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26E" w:rsidRPr="00634986" w:rsidRDefault="00634986" w:rsidP="000E7687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63498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«Занимательная математика в старшей группе</w:t>
      </w:r>
      <w:r w:rsidR="000E768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«Б» «Карусель»</w:t>
      </w:r>
      <w:bookmarkStart w:id="0" w:name="_GoBack"/>
      <w:bookmarkEnd w:id="0"/>
    </w:p>
    <w:p w:rsidR="00634986" w:rsidRPr="00415A5B" w:rsidRDefault="00634986" w:rsidP="0063498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415A5B">
        <w:rPr>
          <w:rFonts w:ascii="Times New Roman" w:hAnsi="Times New Roman" w:cs="Times New Roman"/>
          <w:b/>
          <w:sz w:val="24"/>
          <w:szCs w:val="24"/>
        </w:rPr>
        <w:t xml:space="preserve">“Без игры </w:t>
      </w:r>
      <w:proofErr w:type="gramStart"/>
      <w:r w:rsidRPr="00415A5B">
        <w:rPr>
          <w:rFonts w:ascii="Times New Roman" w:hAnsi="Times New Roman" w:cs="Times New Roman"/>
          <w:b/>
          <w:sz w:val="24"/>
          <w:szCs w:val="24"/>
        </w:rPr>
        <w:t>нет и не может</w:t>
      </w:r>
      <w:proofErr w:type="gramEnd"/>
      <w:r w:rsidRPr="00415A5B">
        <w:rPr>
          <w:rFonts w:ascii="Times New Roman" w:hAnsi="Times New Roman" w:cs="Times New Roman"/>
          <w:b/>
          <w:sz w:val="24"/>
          <w:szCs w:val="24"/>
        </w:rPr>
        <w:t xml:space="preserve"> быть полноценного умственного развития. </w:t>
      </w:r>
    </w:p>
    <w:p w:rsidR="00634986" w:rsidRPr="00415A5B" w:rsidRDefault="00634986" w:rsidP="0063498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415A5B">
        <w:rPr>
          <w:rFonts w:ascii="Times New Roman" w:hAnsi="Times New Roman" w:cs="Times New Roman"/>
          <w:b/>
          <w:sz w:val="24"/>
          <w:szCs w:val="24"/>
        </w:rPr>
        <w:t xml:space="preserve">Игра – это огромное светлое окно, через которое в духовный мир ребенка вливается живительный поток представлений, понятий. </w:t>
      </w:r>
    </w:p>
    <w:p w:rsidR="00663536" w:rsidRPr="00415A5B" w:rsidRDefault="00634986" w:rsidP="0063498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415A5B">
        <w:rPr>
          <w:rFonts w:ascii="Times New Roman" w:hAnsi="Times New Roman" w:cs="Times New Roman"/>
          <w:b/>
          <w:sz w:val="24"/>
          <w:szCs w:val="24"/>
        </w:rPr>
        <w:t xml:space="preserve">Игра – это искра, зажигающая огонек </w:t>
      </w:r>
      <w:r w:rsidR="00663536" w:rsidRPr="00415A5B">
        <w:rPr>
          <w:rFonts w:ascii="Times New Roman" w:hAnsi="Times New Roman" w:cs="Times New Roman"/>
          <w:b/>
          <w:sz w:val="24"/>
          <w:szCs w:val="24"/>
        </w:rPr>
        <w:t>пытливости и любознательность.</w:t>
      </w:r>
    </w:p>
    <w:p w:rsidR="00634986" w:rsidRPr="0023360E" w:rsidRDefault="00634986" w:rsidP="00634986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23360E">
        <w:rPr>
          <w:rFonts w:ascii="Times New Roman" w:hAnsi="Times New Roman" w:cs="Times New Roman"/>
          <w:b/>
          <w:sz w:val="28"/>
          <w:szCs w:val="28"/>
        </w:rPr>
        <w:t>В.А. Сухомлинский</w:t>
      </w:r>
    </w:p>
    <w:p w:rsidR="00415A5B" w:rsidRPr="00C56FF1" w:rsidRDefault="00415A5B" w:rsidP="00415A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FF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модернизацией </w:t>
      </w:r>
      <w:hyperlink r:id="rId8" w:history="1">
        <w:r w:rsidRPr="00C56FF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дошкольного образования</w:t>
        </w:r>
      </w:hyperlink>
      <w:r w:rsidRPr="00C56FF1">
        <w:rPr>
          <w:rFonts w:ascii="Times New Roman" w:eastAsia="Times New Roman" w:hAnsi="Times New Roman" w:cs="Times New Roman"/>
          <w:sz w:val="24"/>
          <w:szCs w:val="24"/>
          <w:lang w:eastAsia="ru-RU"/>
        </w:rPr>
        <w:t> важной задачей дошкольных образовательных учреждений становится совершенствование  образовательного процесса и повышение развивающего эффекта самостоятельной деятельности детей в предметно-развивающей среде, обеспечивающей воспитание каждого ребенка, позволяющей ему проявить собственную активность и наиболее полно реализовать себя.</w:t>
      </w:r>
    </w:p>
    <w:p w:rsidR="00415A5B" w:rsidRPr="00C56FF1" w:rsidRDefault="00415A5B" w:rsidP="00415A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FF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этим рекомендуется особое внимание уделять построению предметно-пространственной среды как развивающей, что предусматривает новые подходы к ее организации в педагогическом процессе с опорой на личностно-ориентированную модель взаимодействия взрослых и детей и комплексно-тематический принцип планирования образовательной работы в ДОУ. Среда, окружающая детей в детском саду, оказывает большое влияние на формирование образа мира и образа жизни дошкольников, обеспечивает </w:t>
      </w:r>
      <w:hyperlink r:id="rId9" w:history="1">
        <w:r w:rsidRPr="00C56FF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становление субкультуры детей</w:t>
        </w:r>
      </w:hyperlink>
      <w:r w:rsidRPr="00C56FF1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способствует формированию кругозора.</w:t>
      </w:r>
    </w:p>
    <w:p w:rsidR="00415A5B" w:rsidRPr="00C56FF1" w:rsidRDefault="00415A5B" w:rsidP="00415A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FF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проблема </w:t>
      </w:r>
      <w:r w:rsidRPr="00C56F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создания предметно-развивающей среды</w:t>
      </w:r>
      <w:r w:rsidRPr="00C56FF1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 </w:t>
      </w:r>
      <w:hyperlink r:id="rId10" w:history="1">
        <w:r w:rsidRPr="00C56FF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математического развития</w:t>
        </w:r>
      </w:hyperlink>
      <w:r w:rsidRPr="00C56FF1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детей дошкольного возраста на сегодняшний день недостаточно разработана в теории и практике </w:t>
      </w:r>
      <w:hyperlink r:id="rId11" w:history="1">
        <w:r w:rsidRPr="00C56FF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дошкольного образования</w:t>
        </w:r>
      </w:hyperlink>
      <w:r w:rsidRPr="00C56F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5A5B" w:rsidRPr="00C56FF1" w:rsidRDefault="00415A5B" w:rsidP="00415A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научных исследованиях под математическим развитием дошкольников понимаются качественные изменения в познавательной деятельности ребенка, которые происходят в результате формирования элементарных математических представлений и связанных с ними логических операций (А.В. </w:t>
      </w:r>
      <w:proofErr w:type="spellStart"/>
      <w:r w:rsidRPr="00C56FF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Белошистая</w:t>
      </w:r>
      <w:proofErr w:type="spellEnd"/>
      <w:r w:rsidRPr="00C56FF1">
        <w:rPr>
          <w:rFonts w:ascii="Times New Roman" w:eastAsia="Times New Roman" w:hAnsi="Times New Roman" w:cs="Times New Roman"/>
          <w:sz w:val="24"/>
          <w:szCs w:val="24"/>
          <w:lang w:eastAsia="ru-RU"/>
        </w:rPr>
        <w:t>, З.А. Михайлова, А.А. Столяр, Е.И. Щербакова). В процессе </w:t>
      </w:r>
      <w:hyperlink r:id="rId12" w:history="1">
        <w:r w:rsidRPr="00C56FF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математического развития</w:t>
        </w:r>
      </w:hyperlink>
      <w:r w:rsidRPr="00C56FF1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усвоения элементарных математических представлений дошкольник вступает в специфические социально-психологические отношения со временем и пространством (как физическим, так и социальным); у него формируются представления об относительности, транзитивности, дискретности и непрерывности величины и т.п.; познается смысл окружающей действительности; формируется целостная «картина мира».</w:t>
      </w:r>
    </w:p>
    <w:p w:rsidR="00415A5B" w:rsidRPr="00C56FF1" w:rsidRDefault="00415A5B" w:rsidP="00415A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FF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proofErr w:type="gramStart"/>
      <w:r w:rsidRPr="00C56FF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C56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происходило такое формирование, предполагающее накопление логико-математического опыта (математической осведомленности) у детей необходимо организовывать образовательную деятельность так, чтобы ребенок играл, развивался и обучался одновременно. Этому как раз и способствует целенаправленно организованная предметно-развивающая среда в дошкольном образовательном учреждении.</w:t>
      </w:r>
    </w:p>
    <w:p w:rsidR="00634986" w:rsidRPr="00C56FF1" w:rsidRDefault="00415A5B" w:rsidP="00415A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FF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развивающей предметно-пространственной средой следует понимать естественную комфортабельную обстановку, рационально организованную в пространстве и во времени, насыщенную разнообразными предметами и игровым материалом. В такой среде возможно одновременное включение в активную познавательно-творческую деятельность всех детей группы.</w:t>
      </w:r>
    </w:p>
    <w:p w:rsidR="008C0B19" w:rsidRPr="00C56FF1" w:rsidRDefault="00634986" w:rsidP="00415A5B">
      <w:pPr>
        <w:pStyle w:val="a7"/>
        <w:rPr>
          <w:rFonts w:ascii="Times New Roman" w:hAnsi="Times New Roman" w:cs="Times New Roman"/>
          <w:sz w:val="24"/>
          <w:szCs w:val="24"/>
        </w:rPr>
      </w:pPr>
      <w:r w:rsidRPr="00C56FF1">
        <w:rPr>
          <w:rFonts w:ascii="Times New Roman" w:hAnsi="Times New Roman" w:cs="Times New Roman"/>
          <w:sz w:val="24"/>
          <w:szCs w:val="24"/>
        </w:rPr>
        <w:t>В нашей группе  создан  зан</w:t>
      </w:r>
      <w:r w:rsidR="00CB44FF" w:rsidRPr="00C56FF1">
        <w:rPr>
          <w:rFonts w:ascii="Times New Roman" w:hAnsi="Times New Roman" w:cs="Times New Roman"/>
          <w:sz w:val="24"/>
          <w:szCs w:val="24"/>
        </w:rPr>
        <w:t>имательный математический центр</w:t>
      </w:r>
      <w:r w:rsidR="00415A5B" w:rsidRPr="00C56FF1">
        <w:rPr>
          <w:rFonts w:ascii="Times New Roman" w:hAnsi="Times New Roman" w:cs="Times New Roman"/>
          <w:sz w:val="24"/>
          <w:szCs w:val="24"/>
        </w:rPr>
        <w:t>,</w:t>
      </w:r>
      <w:r w:rsidR="00CB44FF" w:rsidRPr="00C56FF1">
        <w:rPr>
          <w:rFonts w:ascii="Times New Roman" w:hAnsi="Times New Roman" w:cs="Times New Roman"/>
          <w:sz w:val="24"/>
          <w:szCs w:val="24"/>
        </w:rPr>
        <w:t xml:space="preserve"> </w:t>
      </w:r>
      <w:r w:rsidRPr="00C56FF1">
        <w:rPr>
          <w:rFonts w:ascii="Times New Roman" w:hAnsi="Times New Roman" w:cs="Times New Roman"/>
          <w:sz w:val="24"/>
          <w:szCs w:val="24"/>
        </w:rPr>
        <w:t>где представлены различные дидактические игры,  занимательный материал: ребусы, лабиринты, мозаики, модели дней недели, пазлы</w:t>
      </w:r>
      <w:r w:rsidR="0023360E" w:rsidRPr="00C56FF1">
        <w:rPr>
          <w:rFonts w:ascii="Times New Roman" w:hAnsi="Times New Roman" w:cs="Times New Roman"/>
          <w:sz w:val="24"/>
          <w:szCs w:val="24"/>
        </w:rPr>
        <w:t>, математические наборы, домино</w:t>
      </w:r>
      <w:r w:rsidR="00CB44FF" w:rsidRPr="00C56FF1">
        <w:rPr>
          <w:rFonts w:ascii="Times New Roman" w:hAnsi="Times New Roman" w:cs="Times New Roman"/>
          <w:sz w:val="24"/>
          <w:szCs w:val="24"/>
        </w:rPr>
        <w:t xml:space="preserve">. В нашем центре имеются </w:t>
      </w:r>
      <w:r w:rsidR="00415A5B" w:rsidRPr="00C56FF1">
        <w:rPr>
          <w:rFonts w:ascii="Times New Roman" w:hAnsi="Times New Roman" w:cs="Times New Roman"/>
          <w:sz w:val="24"/>
          <w:szCs w:val="24"/>
        </w:rPr>
        <w:t xml:space="preserve"> игры Воскобовича, </w:t>
      </w:r>
      <w:r w:rsidR="00CB44FF" w:rsidRPr="00C56FF1">
        <w:rPr>
          <w:rFonts w:ascii="Times New Roman" w:hAnsi="Times New Roman" w:cs="Times New Roman"/>
          <w:sz w:val="24"/>
          <w:szCs w:val="24"/>
        </w:rPr>
        <w:t xml:space="preserve">Блоки Дьенеша, палочки Кьюзенера, </w:t>
      </w:r>
      <w:r w:rsidR="00415A5B" w:rsidRPr="00C56FF1">
        <w:rPr>
          <w:rFonts w:ascii="Times New Roman" w:hAnsi="Times New Roman" w:cs="Times New Roman"/>
          <w:sz w:val="24"/>
          <w:szCs w:val="24"/>
        </w:rPr>
        <w:t xml:space="preserve">которые </w:t>
      </w:r>
      <w:r w:rsidR="008C0B19" w:rsidRPr="00C56FF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развивают конструкторские способности, пространственное мышление, внимание, память, творческое воображение, мелкую моторику, умение сравнивать, анализировать и сопоставлять. Есть и более сложные игры, которые учат детей моделировать, соотносить части и целое.</w:t>
      </w:r>
    </w:p>
    <w:p w:rsidR="00CB44FF" w:rsidRPr="00C56FF1" w:rsidRDefault="008C0B19" w:rsidP="00CB44FF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C56FF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 таких играх дети ч</w:t>
      </w:r>
      <w:r w:rsidR="00415A5B" w:rsidRPr="00C56FF1">
        <w:rPr>
          <w:rFonts w:ascii="Times New Roman" w:hAnsi="Times New Roman" w:cs="Times New Roman"/>
          <w:sz w:val="24"/>
          <w:szCs w:val="24"/>
          <w:lang w:eastAsia="ru-RU"/>
        </w:rPr>
        <w:t>ерез практику постигают теорию.</w:t>
      </w:r>
    </w:p>
    <w:p w:rsidR="008C0B19" w:rsidRPr="00C56FF1" w:rsidRDefault="008C0B19" w:rsidP="00CB44FF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C56FF1">
        <w:rPr>
          <w:rFonts w:ascii="Times New Roman" w:hAnsi="Times New Roman" w:cs="Times New Roman"/>
          <w:sz w:val="24"/>
          <w:szCs w:val="24"/>
          <w:lang w:eastAsia="ru-RU"/>
        </w:rPr>
        <w:t>Игры Воскобовича многофункциональны и предназначены для детей от 2 до 10 лет </w:t>
      </w:r>
    </w:p>
    <w:p w:rsidR="008C0B19" w:rsidRPr="00C56FF1" w:rsidRDefault="008C0B19" w:rsidP="00CB44FF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56FF1">
        <w:rPr>
          <w:rFonts w:ascii="Times New Roman" w:hAnsi="Times New Roman" w:cs="Times New Roman"/>
          <w:b/>
          <w:sz w:val="24"/>
          <w:szCs w:val="24"/>
          <w:lang w:eastAsia="ru-RU"/>
        </w:rPr>
        <w:t>Особенности развивающих игр Воскобовича</w:t>
      </w:r>
    </w:p>
    <w:p w:rsidR="008C0B19" w:rsidRPr="00C56FF1" w:rsidRDefault="008C0B19" w:rsidP="00CB44FF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C56FF1">
        <w:rPr>
          <w:rFonts w:ascii="Times New Roman" w:hAnsi="Times New Roman" w:cs="Times New Roman"/>
          <w:iCs/>
          <w:sz w:val="24"/>
          <w:szCs w:val="24"/>
          <w:lang w:eastAsia="ru-RU"/>
        </w:rPr>
        <w:t> - Игры разработаны, исходя из интересов детей</w:t>
      </w:r>
      <w:r w:rsidRPr="00C56FF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C0B19" w:rsidRPr="00C56FF1" w:rsidRDefault="008C0B19" w:rsidP="00CB44FF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C56FF1">
        <w:rPr>
          <w:rFonts w:ascii="Times New Roman" w:hAnsi="Times New Roman" w:cs="Times New Roman"/>
          <w:sz w:val="24"/>
          <w:szCs w:val="24"/>
          <w:lang w:eastAsia="ru-RU"/>
        </w:rPr>
        <w:t xml:space="preserve">Занимаясь с такими игровыми </w:t>
      </w:r>
      <w:proofErr w:type="gramStart"/>
      <w:r w:rsidRPr="00C56FF1">
        <w:rPr>
          <w:rFonts w:ascii="Times New Roman" w:hAnsi="Times New Roman" w:cs="Times New Roman"/>
          <w:sz w:val="24"/>
          <w:szCs w:val="24"/>
          <w:lang w:eastAsia="ru-RU"/>
        </w:rPr>
        <w:t>пособиями</w:t>
      </w:r>
      <w:proofErr w:type="gramEnd"/>
      <w:r w:rsidRPr="00C56FF1">
        <w:rPr>
          <w:rFonts w:ascii="Times New Roman" w:hAnsi="Times New Roman" w:cs="Times New Roman"/>
          <w:sz w:val="24"/>
          <w:szCs w:val="24"/>
          <w:lang w:eastAsia="ru-RU"/>
        </w:rPr>
        <w:t xml:space="preserve"> дети получают истинное удовольствие и открывают для себя всё новые и новые возможности.  </w:t>
      </w:r>
    </w:p>
    <w:p w:rsidR="008C0B19" w:rsidRPr="00C56FF1" w:rsidRDefault="008C0B19" w:rsidP="00CB44FF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C56FF1">
        <w:rPr>
          <w:rFonts w:ascii="Times New Roman" w:hAnsi="Times New Roman" w:cs="Times New Roman"/>
          <w:iCs/>
          <w:sz w:val="24"/>
          <w:szCs w:val="24"/>
          <w:lang w:eastAsia="ru-RU"/>
        </w:rPr>
        <w:t>- Широкий возрастной диапазон.</w:t>
      </w:r>
    </w:p>
    <w:p w:rsidR="008C0B19" w:rsidRPr="00C56FF1" w:rsidRDefault="008C0B19" w:rsidP="00CB44FF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C56FF1">
        <w:rPr>
          <w:rFonts w:ascii="Times New Roman" w:hAnsi="Times New Roman" w:cs="Times New Roman"/>
          <w:sz w:val="24"/>
          <w:szCs w:val="24"/>
          <w:lang w:eastAsia="ru-RU"/>
        </w:rPr>
        <w:t>В одну и ту же игру могут играть дети от 2-х до 7 лет и старше.</w:t>
      </w:r>
    </w:p>
    <w:p w:rsidR="008C0B19" w:rsidRPr="00C56FF1" w:rsidRDefault="008C0B19" w:rsidP="00CB44FF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C56FF1">
        <w:rPr>
          <w:rFonts w:ascii="Times New Roman" w:hAnsi="Times New Roman" w:cs="Times New Roman"/>
          <w:sz w:val="24"/>
          <w:szCs w:val="24"/>
          <w:lang w:eastAsia="ru-RU"/>
        </w:rPr>
        <w:t>Игра начинается с простого манипулирования, а затем усложняется за счет большого количества разнообразных игровых заданий и упражнений.  </w:t>
      </w:r>
    </w:p>
    <w:p w:rsidR="008C0B19" w:rsidRPr="00C56FF1" w:rsidRDefault="008C0B19" w:rsidP="00CB44FF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C56FF1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C56FF1">
        <w:rPr>
          <w:rFonts w:ascii="Times New Roman" w:hAnsi="Times New Roman" w:cs="Times New Roman"/>
          <w:b/>
          <w:sz w:val="24"/>
          <w:szCs w:val="24"/>
          <w:lang w:eastAsia="ru-RU"/>
        </w:rPr>
        <w:t>Многофункциональность и универсальность.</w:t>
      </w:r>
    </w:p>
    <w:p w:rsidR="008C0B19" w:rsidRPr="00C56FF1" w:rsidRDefault="008C0B19" w:rsidP="00CB44FF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C56FF1">
        <w:rPr>
          <w:rFonts w:ascii="Times New Roman" w:hAnsi="Times New Roman" w:cs="Times New Roman"/>
          <w:sz w:val="24"/>
          <w:szCs w:val="24"/>
          <w:lang w:eastAsia="ru-RU"/>
        </w:rPr>
        <w:t>Занимаясь только с одним игровым пособием, ребенок имеет возможность проявлять свое творчество, всесторонне развиваться и осваивать большое количество образовательных задач (знакомиться с цифрами или буквами, цветом или формой, счетом и т.д.).  </w:t>
      </w:r>
    </w:p>
    <w:p w:rsidR="008C0B19" w:rsidRPr="00C56FF1" w:rsidRDefault="008C0B19" w:rsidP="00CB44FF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C56FF1">
        <w:rPr>
          <w:rFonts w:ascii="Times New Roman" w:hAnsi="Times New Roman" w:cs="Times New Roman"/>
          <w:sz w:val="24"/>
          <w:szCs w:val="24"/>
          <w:lang w:eastAsia="ru-RU"/>
        </w:rPr>
        <w:t>- Систематизированный по возрастам и образовательным задачам готовый развивающий дидактический материал.  </w:t>
      </w:r>
    </w:p>
    <w:p w:rsidR="008C0B19" w:rsidRPr="00C56FF1" w:rsidRDefault="008C0B19" w:rsidP="00CB44FF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C56FF1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C56FF1">
        <w:rPr>
          <w:rFonts w:ascii="Times New Roman" w:hAnsi="Times New Roman" w:cs="Times New Roman"/>
          <w:b/>
          <w:sz w:val="24"/>
          <w:szCs w:val="24"/>
          <w:lang w:eastAsia="ru-RU"/>
        </w:rPr>
        <w:t>Методическое сопровождение.</w:t>
      </w:r>
    </w:p>
    <w:p w:rsidR="008C0B19" w:rsidRPr="00C56FF1" w:rsidRDefault="008C0B19" w:rsidP="00CB44FF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C56FF1">
        <w:rPr>
          <w:rFonts w:ascii="Times New Roman" w:hAnsi="Times New Roman" w:cs="Times New Roman"/>
          <w:sz w:val="24"/>
          <w:szCs w:val="24"/>
          <w:lang w:eastAsia="ru-RU"/>
        </w:rPr>
        <w:t xml:space="preserve">Многие игры сопровождаются специальными методическими книгами со сказками, в которых переплетаются различные сюжеты с интеллектуальными заданиями, вопросами и иллюстрациями. Сказки-задания и их добрые герои - мудрый ворон Метр, храбрый малыш Гео, хитрый, но простоватый </w:t>
      </w:r>
      <w:proofErr w:type="spellStart"/>
      <w:r w:rsidRPr="00C56FF1">
        <w:rPr>
          <w:rFonts w:ascii="Times New Roman" w:hAnsi="Times New Roman" w:cs="Times New Roman"/>
          <w:sz w:val="24"/>
          <w:szCs w:val="24"/>
          <w:lang w:eastAsia="ru-RU"/>
        </w:rPr>
        <w:t>Всюсь</w:t>
      </w:r>
      <w:proofErr w:type="spellEnd"/>
      <w:r w:rsidRPr="00C56FF1">
        <w:rPr>
          <w:rFonts w:ascii="Times New Roman" w:hAnsi="Times New Roman" w:cs="Times New Roman"/>
          <w:sz w:val="24"/>
          <w:szCs w:val="24"/>
          <w:lang w:eastAsia="ru-RU"/>
        </w:rPr>
        <w:t xml:space="preserve">, забавный </w:t>
      </w:r>
      <w:proofErr w:type="spellStart"/>
      <w:r w:rsidRPr="00C56FF1">
        <w:rPr>
          <w:rFonts w:ascii="Times New Roman" w:hAnsi="Times New Roman" w:cs="Times New Roman"/>
          <w:sz w:val="24"/>
          <w:szCs w:val="24"/>
          <w:lang w:eastAsia="ru-RU"/>
        </w:rPr>
        <w:t>Магнолик</w:t>
      </w:r>
      <w:proofErr w:type="spellEnd"/>
      <w:r w:rsidRPr="00C56FF1">
        <w:rPr>
          <w:rFonts w:ascii="Times New Roman" w:hAnsi="Times New Roman" w:cs="Times New Roman"/>
          <w:sz w:val="24"/>
          <w:szCs w:val="24"/>
          <w:lang w:eastAsia="ru-RU"/>
        </w:rPr>
        <w:t xml:space="preserve"> - сопровождая ребенка по игре, учат его не только математике, чтению, логике, но и человеческим взаимоотношениям.</w:t>
      </w:r>
    </w:p>
    <w:p w:rsidR="000E7687" w:rsidRPr="00C56FF1" w:rsidRDefault="000E7687" w:rsidP="0023360E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854407" wp14:editId="308FA9E5">
            <wp:extent cx="2539202" cy="2019690"/>
            <wp:effectExtent l="133350" t="114300" r="147320" b="171450"/>
            <wp:docPr id="3" name="Picture 6" descr="D:\Users\Фуджитсу\Pictures\фото игры по математике 2016г\IMG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" name="Picture 6" descr="D:\Users\Фуджитсу\Pictures\фото игры по математике 2016г\IMG_08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543" cy="2019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4621FD" wp14:editId="2992D402">
            <wp:extent cx="2713826" cy="2058407"/>
            <wp:effectExtent l="133350" t="114300" r="144145" b="170815"/>
            <wp:docPr id="2" name="Picture 7" descr="D:\Users\Фуджитсу\Pictures\фото игры по математике 2016г\IMG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5" name="Picture 7" descr="D:\Users\Фуджитсу\Pictures\фото игры по математике 2016г\IMG_08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49" cy="20585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82A337" wp14:editId="7CBC2CA6">
            <wp:extent cx="2543175" cy="1923246"/>
            <wp:effectExtent l="133350" t="114300" r="142875" b="172720"/>
            <wp:docPr id="4" name="Picture 2" descr="D:\Users\Фуджитсу\Pictures\фото игры по математике 2016г\IMG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2" name="Picture 2" descr="D:\Users\Фуджитсу\Pictures\фото игры по математике 2016г\IMG_08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95" cy="19253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88EDD2" wp14:editId="23187C70">
            <wp:extent cx="2679608" cy="2009775"/>
            <wp:effectExtent l="133350" t="114300" r="140335" b="161925"/>
            <wp:docPr id="8" name="Picture 6" descr="D:\Users\Фуджитсу\Pictures\фото игры по математике 2016г\IMG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D:\Users\Фуджитсу\Pictures\фото игры по математике 2016г\IMG_08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77" cy="20086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0E7687" w:rsidRDefault="000E7687" w:rsidP="000E7687">
      <w:pPr>
        <w:pStyle w:val="a7"/>
      </w:pPr>
    </w:p>
    <w:p w:rsidR="000E7687" w:rsidRDefault="000E7687" w:rsidP="000E7687">
      <w:pPr>
        <w:pStyle w:val="a7"/>
      </w:pPr>
    </w:p>
    <w:p w:rsidR="000E7687" w:rsidRDefault="000E7687" w:rsidP="000E7687">
      <w:pPr>
        <w:pStyle w:val="a7"/>
      </w:pPr>
    </w:p>
    <w:p w:rsidR="000E7687" w:rsidRDefault="000E7687" w:rsidP="000E7687">
      <w:pPr>
        <w:pStyle w:val="a7"/>
      </w:pPr>
    </w:p>
    <w:p w:rsidR="000E7687" w:rsidRDefault="000E7687" w:rsidP="000E7687">
      <w:pPr>
        <w:pStyle w:val="a7"/>
      </w:pPr>
    </w:p>
    <w:p w:rsidR="00663536" w:rsidRPr="000E7687" w:rsidRDefault="00663536" w:rsidP="000E7687">
      <w:pPr>
        <w:pStyle w:val="a7"/>
        <w:rPr>
          <w:rFonts w:ascii="Times New Roman" w:hAnsi="Times New Roman" w:cs="Times New Roman"/>
          <w:sz w:val="28"/>
          <w:szCs w:val="28"/>
        </w:rPr>
      </w:pPr>
      <w:r w:rsidRPr="00CB44FF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Составление геометрических фигур из цветных палочек</w:t>
      </w:r>
      <w:r w:rsidR="00CB44FF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.</w:t>
      </w:r>
    </w:p>
    <w:p w:rsidR="00415A5B" w:rsidRPr="00C56FF1" w:rsidRDefault="008C0B19">
      <w:pPr>
        <w:rPr>
          <w:rFonts w:ascii="Times New Roman" w:hAnsi="Times New Roman" w:cs="Times New Roman"/>
          <w:sz w:val="24"/>
          <w:szCs w:val="24"/>
          <w:shd w:val="clear" w:color="auto" w:fill="FDFEFE"/>
        </w:rPr>
      </w:pPr>
      <w:r w:rsidRPr="00C56FF1">
        <w:rPr>
          <w:rFonts w:ascii="Times New Roman" w:hAnsi="Times New Roman" w:cs="Times New Roman"/>
          <w:sz w:val="24"/>
          <w:szCs w:val="24"/>
          <w:shd w:val="clear" w:color="auto" w:fill="FDFEFE"/>
        </w:rPr>
        <w:t>Представляем вашему вниманию дидактические игры по математике.</w:t>
      </w:r>
      <w:r w:rsidRPr="00C56FF1">
        <w:rPr>
          <w:rFonts w:ascii="Times New Roman" w:hAnsi="Times New Roman" w:cs="Times New Roman"/>
          <w:sz w:val="24"/>
          <w:szCs w:val="24"/>
        </w:rPr>
        <w:br/>
      </w:r>
      <w:r w:rsidRPr="00C56FF1">
        <w:rPr>
          <w:rFonts w:ascii="Times New Roman" w:hAnsi="Times New Roman" w:cs="Times New Roman"/>
          <w:noProof/>
          <w:sz w:val="20"/>
          <w:szCs w:val="20"/>
          <w:shd w:val="clear" w:color="auto" w:fill="FDFEFE"/>
          <w:lang w:eastAsia="ru-RU"/>
        </w:rPr>
        <w:drawing>
          <wp:inline distT="0" distB="0" distL="0" distR="0" wp14:anchorId="5DB1A0EE" wp14:editId="0277B3BD">
            <wp:extent cx="2571750" cy="1928813"/>
            <wp:effectExtent l="0" t="0" r="0" b="0"/>
            <wp:docPr id="1" name="Рисунок 1" descr="http://3.bp.blogspot.com/-sfsteZi8q6w/U9qdNAUA-JI/AAAAAAAAV10/c4bYNSFMtQ4/s1600/%D0%A1%D1%87%D1%91%D1%82%D0%BD%D1%8B%D0%B5-%D0%BF%D0%B0%D0%BB%D0%BE%D1%87%D0%BA%D0%B81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sfsteZi8q6w/U9qdNAUA-JI/AAAAAAAAV10/c4bYNSFMtQ4/s1600/%D0%A1%D1%87%D1%91%D1%82%D0%BD%D1%8B%D0%B5-%D0%BF%D0%B0%D0%BB%D0%BE%D1%87%D0%BA%D0%B81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60E" w:rsidRPr="000E7687" w:rsidRDefault="008C0B19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DFEFE"/>
        </w:rPr>
      </w:pPr>
      <w:r w:rsidRPr="00C56FF1">
        <w:rPr>
          <w:rFonts w:ascii="Times New Roman" w:hAnsi="Times New Roman" w:cs="Times New Roman"/>
          <w:sz w:val="24"/>
          <w:szCs w:val="24"/>
          <w:shd w:val="clear" w:color="auto" w:fill="FDFEFE"/>
        </w:rPr>
        <w:t>Данные игры можно проводить как дома, так и в детском саду. Проводить групповые или индивидуальные занятия.</w:t>
      </w:r>
      <w:r w:rsidRPr="00C56FF1">
        <w:rPr>
          <w:rFonts w:ascii="Times New Roman" w:hAnsi="Times New Roman" w:cs="Times New Roman"/>
          <w:sz w:val="24"/>
          <w:szCs w:val="24"/>
        </w:rPr>
        <w:br/>
      </w:r>
      <w:r w:rsidRPr="00C56FF1">
        <w:rPr>
          <w:rFonts w:ascii="Times New Roman" w:hAnsi="Times New Roman" w:cs="Times New Roman"/>
          <w:sz w:val="24"/>
          <w:szCs w:val="24"/>
          <w:shd w:val="clear" w:color="auto" w:fill="FDFEFE"/>
        </w:rPr>
        <w:t>Из всего многообразия математических игр наиболее приемлемы в старшем дошкольном возрасте(5-7 лет) головоломки с палочками (можно использовать спички без серы). Их называют задачами на смекалку геометрического характера, так как в ходе решения, как правило, идет преобразование одних фигур в другие, а не только изменение их количества. В дошкольном возрасте используются самые простые головоломки.</w:t>
      </w:r>
      <w:r w:rsidRPr="00C56FF1">
        <w:rPr>
          <w:rFonts w:ascii="Times New Roman" w:hAnsi="Times New Roman" w:cs="Times New Roman"/>
          <w:sz w:val="24"/>
          <w:szCs w:val="24"/>
        </w:rPr>
        <w:br/>
      </w:r>
      <w:r w:rsidRPr="00C56FF1">
        <w:rPr>
          <w:rFonts w:ascii="Times New Roman" w:hAnsi="Times New Roman" w:cs="Times New Roman"/>
          <w:b/>
          <w:bCs/>
          <w:sz w:val="24"/>
          <w:szCs w:val="24"/>
          <w:shd w:val="clear" w:color="auto" w:fill="FDFEFE"/>
        </w:rPr>
        <w:t>Цель математических игр:</w:t>
      </w:r>
      <w:r w:rsidRPr="00C56FF1">
        <w:rPr>
          <w:rFonts w:ascii="Times New Roman" w:hAnsi="Times New Roman" w:cs="Times New Roman"/>
          <w:sz w:val="24"/>
          <w:szCs w:val="24"/>
        </w:rPr>
        <w:br/>
      </w:r>
      <w:r w:rsidRPr="00C56FF1">
        <w:rPr>
          <w:rFonts w:ascii="Times New Roman" w:hAnsi="Times New Roman" w:cs="Times New Roman"/>
          <w:sz w:val="24"/>
          <w:szCs w:val="24"/>
          <w:shd w:val="clear" w:color="auto" w:fill="FDFEFE"/>
        </w:rPr>
        <w:t>Ребенок упражняется в составлении геометрич</w:t>
      </w:r>
      <w:r w:rsidR="00CB44FF" w:rsidRPr="00C56FF1">
        <w:rPr>
          <w:rFonts w:ascii="Times New Roman" w:hAnsi="Times New Roman" w:cs="Times New Roman"/>
          <w:sz w:val="24"/>
          <w:szCs w:val="24"/>
          <w:shd w:val="clear" w:color="auto" w:fill="FDFEFE"/>
        </w:rPr>
        <w:t xml:space="preserve">еских фигур на плоскости стола, </w:t>
      </w:r>
      <w:r w:rsidRPr="00C56FF1">
        <w:rPr>
          <w:rFonts w:ascii="Times New Roman" w:hAnsi="Times New Roman" w:cs="Times New Roman"/>
          <w:sz w:val="24"/>
          <w:szCs w:val="24"/>
          <w:shd w:val="clear" w:color="auto" w:fill="FDFEFE"/>
        </w:rPr>
        <w:t>анализирует и обследует фигуры зрительно-осязаемым способом.</w:t>
      </w:r>
      <w:r w:rsidR="0023360E">
        <w:rPr>
          <w:noProof/>
          <w:lang w:eastAsia="ru-RU"/>
        </w:rPr>
        <w:drawing>
          <wp:inline distT="0" distB="0" distL="0" distR="0" wp14:anchorId="5905056C" wp14:editId="30ADEAC9">
            <wp:extent cx="2490576" cy="1891389"/>
            <wp:effectExtent l="133350" t="114300" r="138430" b="166370"/>
            <wp:docPr id="93186" name="Picture 2" descr="D:\Users\Фуджитсу\Pictures\фото игры по математике 2016г\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6" name="Picture 2" descr="D:\Users\Фуджитсу\Pictures\фото игры по математике 2016г\IMG_08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214" cy="1892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0E7687" w:rsidRPr="000E7687">
        <w:rPr>
          <w:noProof/>
          <w:lang w:eastAsia="ru-RU"/>
        </w:rPr>
        <w:t xml:space="preserve"> </w:t>
      </w:r>
      <w:r w:rsidR="000E7687">
        <w:rPr>
          <w:noProof/>
          <w:lang w:eastAsia="ru-RU"/>
        </w:rPr>
        <w:drawing>
          <wp:inline distT="0" distB="0" distL="0" distR="0" wp14:anchorId="1D143331" wp14:editId="2AFC987F">
            <wp:extent cx="3003296" cy="1685925"/>
            <wp:effectExtent l="19050" t="0" r="26035" b="542925"/>
            <wp:docPr id="9" name="Picture 6" descr="D:\Users\Фуджитсу\Pictures\фото игры по математике 2016г\IMG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6" descr="D:\Users\Фуджитсу\Pictures\фото игры по математике 2016г\IMG_07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58" cy="16864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787B83" w:rsidRDefault="00CB44FF" w:rsidP="000E76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B44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Дидактическая игра: «Цветные островки</w:t>
      </w:r>
    </w:p>
    <w:p w:rsidR="00787B83" w:rsidRPr="00C56FF1" w:rsidRDefault="00787B83" w:rsidP="00787B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56FF1">
        <w:rPr>
          <w:rFonts w:ascii="Times New Roman" w:hAnsi="Times New Roman" w:cs="Times New Roman"/>
          <w:noProof/>
          <w:sz w:val="24"/>
          <w:szCs w:val="24"/>
          <w:lang w:eastAsia="ru-RU"/>
        </w:rPr>
        <w:t>Игра придумана и разработана воспитателями группы Шараповой С.У. Кузнецовой Н.В.</w:t>
      </w:r>
    </w:p>
    <w:p w:rsidR="00787B83" w:rsidRPr="00C56FF1" w:rsidRDefault="00787B83" w:rsidP="00787B83">
      <w:pPr>
        <w:pStyle w:val="a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56FF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Играя в эту игру можно решить несколько задач: сравнение чисел, закрепление  геометрических фигур, решение простейших математических задач и  развитие сенсорного восприятия, ориентировки в пространстве,двигательной активности детей. </w:t>
      </w:r>
    </w:p>
    <w:p w:rsidR="0023360E" w:rsidRDefault="0023360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88308E" wp14:editId="202D8CF3">
            <wp:extent cx="2534874" cy="1847850"/>
            <wp:effectExtent l="133350" t="114300" r="151765" b="171450"/>
            <wp:docPr id="91138" name="Picture 2" descr="D:\Users\Фуджитсу\Pictures\фото игры по математике 2016г\IMG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8" name="Picture 2" descr="D:\Users\Фуджитсу\Pictures\фото игры по математике 2016г\IMG_08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26" cy="18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663536" w:rsidRPr="000E7687" w:rsidRDefault="00415A5B" w:rsidP="000E768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56FF1">
        <w:rPr>
          <w:rFonts w:ascii="Times New Roman" w:hAnsi="Times New Roman" w:cs="Times New Roman"/>
          <w:sz w:val="24"/>
          <w:szCs w:val="24"/>
          <w:shd w:val="clear" w:color="auto" w:fill="FFFFFF"/>
        </w:rPr>
        <w:t>Вы</w:t>
      </w:r>
      <w:r w:rsidR="008C0B19" w:rsidRPr="00C56F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когда-нибудь слышал</w:t>
      </w:r>
      <w:r w:rsidRPr="00C56FF1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8C0B19" w:rsidRPr="00C56F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 необычную головоломку "танграм", которая пришла к нам из Древнего Китая? Если нет</w:t>
      </w:r>
      <w:r w:rsidR="001332D2" w:rsidRPr="00C56FF1">
        <w:rPr>
          <w:rFonts w:ascii="Times New Roman" w:hAnsi="Times New Roman" w:cs="Times New Roman"/>
          <w:sz w:val="24"/>
          <w:szCs w:val="24"/>
          <w:shd w:val="clear" w:color="auto" w:fill="FFFFFF"/>
        </w:rPr>
        <w:t>, мы немного расскажем вам</w:t>
      </w:r>
      <w:r w:rsidR="008C0B19" w:rsidRPr="00C56F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 неё. Смысл этой логической игры заключается в том, что из семи простых геометрических фигур нужно собрать новую, более сложную фигуру, обозначенную контуром. Для этого</w:t>
      </w:r>
      <w:r w:rsidR="00787B83" w:rsidRPr="00C56F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нужно использовать все детали</w:t>
      </w:r>
      <w:r w:rsidR="008C0B19" w:rsidRPr="00C56F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танграма, и они не должны накладываться др</w:t>
      </w:r>
      <w:r w:rsidR="001332D2" w:rsidRPr="00C56F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уг на друга. </w:t>
      </w:r>
    </w:p>
    <w:p w:rsidR="0023360E" w:rsidRDefault="0023360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2F378CE" wp14:editId="7D4B3296">
            <wp:extent cx="2870165" cy="1938524"/>
            <wp:effectExtent l="133350" t="114300" r="140335" b="157480"/>
            <wp:docPr id="65541" name="Picture 5" descr="D:\Users\Фуджитсу\Pictures\фото игры по математике 2016г\IMG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1" name="Picture 5" descr="D:\Users\Фуджитсу\Pictures\фото игры по математике 2016г\IMG_08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17" cy="19395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663536" w:rsidRPr="001332D2" w:rsidRDefault="00663536" w:rsidP="006635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32D2">
        <w:rPr>
          <w:rFonts w:ascii="Times New Roman" w:hAnsi="Times New Roman" w:cs="Times New Roman"/>
          <w:b/>
          <w:sz w:val="24"/>
          <w:szCs w:val="24"/>
        </w:rPr>
        <w:t>Игры с Блоками Дьенеша.</w:t>
      </w:r>
    </w:p>
    <w:p w:rsidR="00E558DC" w:rsidRDefault="008C0B19" w:rsidP="00E558DC">
      <w:pPr>
        <w:rPr>
          <w:rFonts w:ascii="Times New Roman" w:hAnsi="Times New Roman" w:cs="Times New Roman"/>
        </w:rPr>
      </w:pPr>
      <w:r w:rsidRPr="00E558DC">
        <w:rPr>
          <w:rFonts w:ascii="Times New Roman" w:hAnsi="Times New Roman" w:cs="Times New Roman"/>
        </w:rPr>
        <w:t>Развивающие блоки Дьенеша – отличный материал для формирования элементарных математических представлений, образно-логического мышления, восприятия и других психических процессов. Игровые упражнения можно начинать с 4 лет и усложняя давать задания и старшим дошкольникам. Играя с блоками</w:t>
      </w:r>
      <w:r w:rsidR="00E558DC">
        <w:rPr>
          <w:rFonts w:ascii="Times New Roman" w:hAnsi="Times New Roman" w:cs="Times New Roman"/>
        </w:rPr>
        <w:t xml:space="preserve"> можно решить следующие задачи:</w:t>
      </w:r>
    </w:p>
    <w:p w:rsidR="00E558DC" w:rsidRPr="00E558DC" w:rsidRDefault="008C0B19" w:rsidP="00E558DC">
      <w:pPr>
        <w:pStyle w:val="a7"/>
        <w:rPr>
          <w:rFonts w:ascii="Times New Roman" w:hAnsi="Times New Roman" w:cs="Times New Roman"/>
          <w:sz w:val="24"/>
          <w:szCs w:val="24"/>
        </w:rPr>
      </w:pPr>
      <w:r w:rsidRPr="00E558DC">
        <w:rPr>
          <w:rFonts w:ascii="Times New Roman" w:hAnsi="Times New Roman" w:cs="Times New Roman"/>
          <w:sz w:val="24"/>
          <w:szCs w:val="24"/>
        </w:rPr>
        <w:t xml:space="preserve">1. Познакомить детей с формой, цветом, размером, толщиной объектов; </w:t>
      </w:r>
    </w:p>
    <w:p w:rsidR="001332D2" w:rsidRPr="00E558DC" w:rsidRDefault="008C0B19" w:rsidP="00E558DC">
      <w:pPr>
        <w:pStyle w:val="a7"/>
        <w:rPr>
          <w:rFonts w:ascii="Times New Roman" w:hAnsi="Times New Roman" w:cs="Times New Roman"/>
          <w:sz w:val="24"/>
          <w:szCs w:val="24"/>
        </w:rPr>
      </w:pPr>
      <w:r w:rsidRPr="00E558DC">
        <w:rPr>
          <w:rFonts w:ascii="Times New Roman" w:hAnsi="Times New Roman" w:cs="Times New Roman"/>
          <w:sz w:val="24"/>
          <w:szCs w:val="24"/>
        </w:rPr>
        <w:t xml:space="preserve">2. Развивать умение выявлять свойства в объектах, называть их, адекватно обозначать их отсутствие; </w:t>
      </w:r>
    </w:p>
    <w:p w:rsidR="001332D2" w:rsidRPr="00E558DC" w:rsidRDefault="008C0B19" w:rsidP="00E558DC">
      <w:pPr>
        <w:pStyle w:val="a7"/>
        <w:rPr>
          <w:rFonts w:ascii="Times New Roman" w:hAnsi="Times New Roman" w:cs="Times New Roman"/>
          <w:sz w:val="24"/>
          <w:szCs w:val="24"/>
        </w:rPr>
      </w:pPr>
      <w:r w:rsidRPr="00E558DC">
        <w:rPr>
          <w:rFonts w:ascii="Times New Roman" w:hAnsi="Times New Roman" w:cs="Times New Roman"/>
          <w:sz w:val="24"/>
          <w:szCs w:val="24"/>
        </w:rPr>
        <w:t xml:space="preserve">3. Обобщать объекты по их свойствам (по одному, двум, трем); </w:t>
      </w:r>
    </w:p>
    <w:p w:rsidR="001332D2" w:rsidRPr="00E558DC" w:rsidRDefault="008C0B19" w:rsidP="00E558DC">
      <w:pPr>
        <w:pStyle w:val="a7"/>
        <w:rPr>
          <w:rFonts w:ascii="Times New Roman" w:hAnsi="Times New Roman" w:cs="Times New Roman"/>
          <w:sz w:val="24"/>
          <w:szCs w:val="24"/>
        </w:rPr>
      </w:pPr>
      <w:r w:rsidRPr="00E558DC">
        <w:rPr>
          <w:rFonts w:ascii="Times New Roman" w:hAnsi="Times New Roman" w:cs="Times New Roman"/>
          <w:sz w:val="24"/>
          <w:szCs w:val="24"/>
        </w:rPr>
        <w:t xml:space="preserve">4. Объяснять сходство и различие объектов, обосновывать свои рассуждения; </w:t>
      </w:r>
    </w:p>
    <w:p w:rsidR="001332D2" w:rsidRPr="00E558DC" w:rsidRDefault="008C0B19" w:rsidP="00E558DC">
      <w:pPr>
        <w:pStyle w:val="a7"/>
        <w:rPr>
          <w:rFonts w:ascii="Times New Roman" w:hAnsi="Times New Roman" w:cs="Times New Roman"/>
          <w:sz w:val="24"/>
          <w:szCs w:val="24"/>
        </w:rPr>
      </w:pPr>
      <w:r w:rsidRPr="00E558DC">
        <w:rPr>
          <w:rFonts w:ascii="Times New Roman" w:hAnsi="Times New Roman" w:cs="Times New Roman"/>
          <w:sz w:val="24"/>
          <w:szCs w:val="24"/>
        </w:rPr>
        <w:t xml:space="preserve">5. Развивать пространственные представления; </w:t>
      </w:r>
    </w:p>
    <w:p w:rsidR="001332D2" w:rsidRPr="00E558DC" w:rsidRDefault="008C0B19" w:rsidP="00E558DC">
      <w:pPr>
        <w:pStyle w:val="a7"/>
        <w:rPr>
          <w:rFonts w:ascii="Times New Roman" w:hAnsi="Times New Roman" w:cs="Times New Roman"/>
          <w:sz w:val="24"/>
          <w:szCs w:val="24"/>
        </w:rPr>
      </w:pPr>
      <w:r w:rsidRPr="00E558DC">
        <w:rPr>
          <w:rFonts w:ascii="Times New Roman" w:hAnsi="Times New Roman" w:cs="Times New Roman"/>
          <w:sz w:val="24"/>
          <w:szCs w:val="24"/>
        </w:rPr>
        <w:t xml:space="preserve">6. Развивать психические функции, связанные с речевой деятельностью. </w:t>
      </w:r>
    </w:p>
    <w:p w:rsidR="001332D2" w:rsidRPr="00E558DC" w:rsidRDefault="008C0B19" w:rsidP="00E558DC">
      <w:pPr>
        <w:pStyle w:val="a7"/>
        <w:rPr>
          <w:rFonts w:ascii="Times New Roman" w:hAnsi="Times New Roman" w:cs="Times New Roman"/>
          <w:sz w:val="24"/>
          <w:szCs w:val="24"/>
        </w:rPr>
      </w:pPr>
      <w:r w:rsidRPr="00E558DC">
        <w:rPr>
          <w:rFonts w:ascii="Times New Roman" w:hAnsi="Times New Roman" w:cs="Times New Roman"/>
          <w:sz w:val="24"/>
          <w:szCs w:val="24"/>
        </w:rPr>
        <w:t xml:space="preserve">7. Развивать у детей способность к замещению и моделированию свойств, умение кодировать и декодировать информацию о них. </w:t>
      </w:r>
    </w:p>
    <w:p w:rsidR="008C0B19" w:rsidRPr="00E558DC" w:rsidRDefault="008C0B19" w:rsidP="00E558DC">
      <w:pPr>
        <w:pStyle w:val="a7"/>
        <w:rPr>
          <w:rFonts w:ascii="Times New Roman" w:hAnsi="Times New Roman" w:cs="Times New Roman"/>
          <w:sz w:val="24"/>
          <w:szCs w:val="24"/>
        </w:rPr>
      </w:pPr>
      <w:r w:rsidRPr="00E558DC">
        <w:rPr>
          <w:rFonts w:ascii="Times New Roman" w:hAnsi="Times New Roman" w:cs="Times New Roman"/>
          <w:sz w:val="24"/>
          <w:szCs w:val="24"/>
        </w:rPr>
        <w:t xml:space="preserve">8. Развивать словесно-логическое мышление. </w:t>
      </w:r>
    </w:p>
    <w:p w:rsidR="0023360E" w:rsidRDefault="00663536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7E031581" wp14:editId="575CFB9C">
            <wp:extent cx="2377332" cy="1819275"/>
            <wp:effectExtent l="133350" t="114300" r="137795" b="161925"/>
            <wp:docPr id="6" name="Picture 5" descr="D:\Users\Фуджитсу\Pictures\фото игры по математике 2016г\IMG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5" name="Picture 5" descr="D:\Users\Фуджитсу\Pictures\фото игры по математике 2016г\IMG_07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61" cy="18202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0E7687">
        <w:rPr>
          <w:noProof/>
          <w:lang w:eastAsia="ru-RU"/>
        </w:rPr>
        <w:drawing>
          <wp:inline distT="0" distB="0" distL="0" distR="0" wp14:anchorId="7C50AE21" wp14:editId="3E352E56">
            <wp:extent cx="2961632" cy="1714500"/>
            <wp:effectExtent l="133350" t="114300" r="144145" b="171450"/>
            <wp:docPr id="10" name="Picture 8" descr="D:\Users\Фуджитсу\Pictures\фото игры по математике 2016г\IMG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8" descr="D:\Users\Фуджитсу\Pictures\фото игры по математике 2016г\IMG_08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85" cy="17147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23360E" w:rsidRDefault="0023360E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1C6B750" wp14:editId="0E3B7497">
            <wp:extent cx="2871491" cy="1914525"/>
            <wp:effectExtent l="133350" t="114300" r="138430" b="161925"/>
            <wp:docPr id="25602" name="Picture 5" descr="D:\Users\Фуджитсу\Pictures\фото игры по математике 2016г\IMG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5" descr="D:\Users\Фуджитсу\Pictures\фото игры по математике 2016г\IMG_08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53" cy="1913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663536" w:rsidRDefault="00663536" w:rsidP="000E768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45DF3E7" wp14:editId="0362BF36">
            <wp:extent cx="1171575" cy="1176575"/>
            <wp:effectExtent l="0" t="0" r="0" b="5080"/>
            <wp:docPr id="266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244" cy="117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87B83">
        <w:rPr>
          <w:rFonts w:ascii="Times New Roman" w:hAnsi="Times New Roman" w:cs="Times New Roman"/>
          <w:sz w:val="40"/>
          <w:szCs w:val="40"/>
        </w:rPr>
        <w:t>Палочки К</w:t>
      </w:r>
      <w:r>
        <w:rPr>
          <w:rFonts w:ascii="Times New Roman" w:hAnsi="Times New Roman" w:cs="Times New Roman"/>
          <w:sz w:val="40"/>
          <w:szCs w:val="40"/>
        </w:rPr>
        <w:t>ю</w:t>
      </w:r>
      <w:r w:rsidR="00787B83">
        <w:rPr>
          <w:rFonts w:ascii="Times New Roman" w:hAnsi="Times New Roman" w:cs="Times New Roman"/>
          <w:sz w:val="40"/>
          <w:szCs w:val="40"/>
        </w:rPr>
        <w:t>и</w:t>
      </w:r>
      <w:r>
        <w:rPr>
          <w:rFonts w:ascii="Times New Roman" w:hAnsi="Times New Roman" w:cs="Times New Roman"/>
          <w:sz w:val="40"/>
          <w:szCs w:val="40"/>
        </w:rPr>
        <w:t>зенера.</w:t>
      </w:r>
    </w:p>
    <w:p w:rsidR="00787B83" w:rsidRPr="00C56FF1" w:rsidRDefault="001332D2" w:rsidP="001332D2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FF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Палочки Кюизенера</w:t>
      </w:r>
      <w:r w:rsidRPr="00C56FF1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комплект разноцветных палочек разного размера, с помощью которых у детей развиваются представления о числе, основы счета, умение измерять предметы. Дошкольники быстрее запоминают состав чисел, понимают сущность арифметических действий.</w:t>
      </w:r>
    </w:p>
    <w:p w:rsidR="00787B83" w:rsidRPr="00C56FF1" w:rsidRDefault="001332D2" w:rsidP="001332D2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FF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Дидактический материал разработан бельгийским математиком Х.Кюизенером.</w:t>
      </w:r>
    </w:p>
    <w:p w:rsidR="001332D2" w:rsidRPr="00C56FF1" w:rsidRDefault="001332D2" w:rsidP="001332D2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игре дети усваивают такие понятия: между, длиннее, шире, одна из, неодинаковы, одинаковые, увеличить на, каждый и т.д. </w:t>
      </w:r>
    </w:p>
    <w:p w:rsidR="001332D2" w:rsidRPr="001332D2" w:rsidRDefault="001332D2" w:rsidP="006635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360E" w:rsidRDefault="0023360E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1E1901D" wp14:editId="1A949CDD">
            <wp:extent cx="2543135" cy="1658590"/>
            <wp:effectExtent l="133350" t="95250" r="143510" b="170815"/>
            <wp:docPr id="27650" name="Picture 5" descr="D:\Users\Фуджитсу\Pictures\фото игры по математике 2016г\IMG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5" descr="D:\Users\Фуджитсу\Pictures\фото игры по математике 2016г\IMG_08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010" cy="16611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0E7687">
        <w:rPr>
          <w:noProof/>
          <w:lang w:eastAsia="ru-RU"/>
        </w:rPr>
        <w:drawing>
          <wp:inline distT="0" distB="0" distL="0" distR="0" wp14:anchorId="4F987966" wp14:editId="27762828">
            <wp:extent cx="2495550" cy="1927876"/>
            <wp:effectExtent l="133350" t="114300" r="152400" b="167640"/>
            <wp:docPr id="11" name="Picture 5" descr="D:\Users\Фуджитсу\Pictures\фото игры по математике 2016г\IMG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5" descr="D:\Users\Фуджитсу\Pictures\фото игры по математике 2016г\IMG_08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54" cy="1930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663536" w:rsidRPr="00C56FF1" w:rsidRDefault="0023360E" w:rsidP="000E768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F899EFC" wp14:editId="7F359013">
            <wp:extent cx="2546431" cy="1897009"/>
            <wp:effectExtent l="133350" t="114300" r="139700" b="160655"/>
            <wp:docPr id="29698" name="Picture 2" descr="D:\Users\Фуджитсу\Pictures\фото игры по математике 2016г\IMG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D:\Users\Фуджитсу\Pictures\фото игры по математике 2016г\IMG_08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46" cy="19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0E7687">
        <w:rPr>
          <w:noProof/>
          <w:lang w:eastAsia="ru-RU"/>
        </w:rPr>
        <w:drawing>
          <wp:inline distT="0" distB="0" distL="0" distR="0" wp14:anchorId="76352854" wp14:editId="70592336">
            <wp:extent cx="2488564" cy="1685925"/>
            <wp:effectExtent l="133350" t="114300" r="140970" b="161925"/>
            <wp:docPr id="12" name="Picture 5" descr="D:\Users\Фуджитсу\Pictures\фото игры по математике 2016г\IMG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5" descr="D:\Users\Фуджитсу\Pictures\фото игры по математике 2016г\IMG_08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998" cy="16923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663536" w:rsidRPr="00C56FF1">
        <w:rPr>
          <w:rFonts w:ascii="Times New Roman" w:hAnsi="Times New Roman" w:cs="Times New Roman"/>
          <w:sz w:val="44"/>
          <w:szCs w:val="44"/>
        </w:rPr>
        <w:t>Мы играем, весело живем.</w:t>
      </w:r>
    </w:p>
    <w:sectPr w:rsidR="00663536" w:rsidRPr="00C56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C49" w:rsidRDefault="00E86C49" w:rsidP="0023360E">
      <w:pPr>
        <w:spacing w:after="0" w:line="240" w:lineRule="auto"/>
      </w:pPr>
      <w:r>
        <w:separator/>
      </w:r>
    </w:p>
  </w:endnote>
  <w:endnote w:type="continuationSeparator" w:id="0">
    <w:p w:rsidR="00E86C49" w:rsidRDefault="00E86C49" w:rsidP="00233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C49" w:rsidRDefault="00E86C49" w:rsidP="0023360E">
      <w:pPr>
        <w:spacing w:after="0" w:line="240" w:lineRule="auto"/>
      </w:pPr>
      <w:r>
        <w:separator/>
      </w:r>
    </w:p>
  </w:footnote>
  <w:footnote w:type="continuationSeparator" w:id="0">
    <w:p w:rsidR="00E86C49" w:rsidRDefault="00E86C49" w:rsidP="002336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6F433A"/>
    <w:multiLevelType w:val="hybridMultilevel"/>
    <w:tmpl w:val="6FE0479E"/>
    <w:lvl w:ilvl="0" w:tplc="F306D7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B08B6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B94B28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51ADC0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EF2580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500BA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41CF63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DB291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65C6D4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A66"/>
    <w:rsid w:val="000E7687"/>
    <w:rsid w:val="001332D2"/>
    <w:rsid w:val="001E0FF5"/>
    <w:rsid w:val="0023360E"/>
    <w:rsid w:val="00415A5B"/>
    <w:rsid w:val="00417A66"/>
    <w:rsid w:val="00561BA0"/>
    <w:rsid w:val="0058326E"/>
    <w:rsid w:val="00634986"/>
    <w:rsid w:val="00663536"/>
    <w:rsid w:val="00787B83"/>
    <w:rsid w:val="00803553"/>
    <w:rsid w:val="008C0B19"/>
    <w:rsid w:val="009E6E1A"/>
    <w:rsid w:val="00C56FF1"/>
    <w:rsid w:val="00CB44FF"/>
    <w:rsid w:val="00D2371F"/>
    <w:rsid w:val="00E558DC"/>
    <w:rsid w:val="00E86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9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3498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63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634986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233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3360E"/>
  </w:style>
  <w:style w:type="paragraph" w:styleId="aa">
    <w:name w:val="footer"/>
    <w:basedOn w:val="a"/>
    <w:link w:val="ab"/>
    <w:uiPriority w:val="99"/>
    <w:unhideWhenUsed/>
    <w:rsid w:val="00233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336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9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3498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63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634986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233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3360E"/>
  </w:style>
  <w:style w:type="paragraph" w:styleId="aa">
    <w:name w:val="footer"/>
    <w:basedOn w:val="a"/>
    <w:link w:val="ab"/>
    <w:uiPriority w:val="99"/>
    <w:unhideWhenUsed/>
    <w:rsid w:val="00233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336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0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930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997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0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-mikheeva.ru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el-mikheeva.ru/sovremennoe-doshkolnoe-obrazovanie/matematika-dlya-doshkolnikov" TargetMode="External"/><Relationship Id="rId17" Type="http://schemas.openxmlformats.org/officeDocument/2006/relationships/hyperlink" Target="http://3.bp.blogspot.com/-sfsteZi8q6w/U9qdNAUA-JI/AAAAAAAAV10/c4bYNSFMtQ4/s1600/%D0%A1%D1%87%D1%91%D1%82%D0%BD%D1%8B%D0%B5-%D0%BF%D0%B0%D0%BB%D0%BE%D1%87%D0%BA%D0%B81.jpg" TargetMode="Externa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l-mikheeva.ru/" TargetMode="Externa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://el-mikheeva.ru/sovremennoe-doshkolnoe-obrazovanie/matematika-dlya-doshkolnikov" TargetMode="Externa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l-mikheeva.ru/tvorchestvo-nashih-vospitateley/prezentasii-i-videozapisi/razvitie-rebenka-v-detskoy-subkulture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1242</Words>
  <Characters>7081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Фуджитсу</dc:creator>
  <cp:keywords/>
  <dc:description/>
  <cp:lastModifiedBy>Фуджитсу</cp:lastModifiedBy>
  <cp:revision>14</cp:revision>
  <dcterms:created xsi:type="dcterms:W3CDTF">2016-02-25T07:33:00Z</dcterms:created>
  <dcterms:modified xsi:type="dcterms:W3CDTF">2016-03-01T03:57:00Z</dcterms:modified>
</cp:coreProperties>
</file>