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b/>
          <w:bCs/>
          <w:color w:val="800000"/>
          <w:sz w:val="21"/>
          <w:szCs w:val="21"/>
          <w:lang w:eastAsia="ru-RU"/>
        </w:rPr>
        <w:t>Выступление 1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Я не стану говорить, что это ваш день. Не буду повторять  и то, что вам надо поступить в </w:t>
      </w:r>
      <w:hyperlink r:id="rId5" w:tgtFrame="_blank" w:tooltip="Педагогические вузы Москвы. Какой выбрать?" w:history="1">
        <w:r w:rsidRPr="005F3A1C">
          <w:rPr>
            <w:rFonts w:ascii="Georgia" w:eastAsia="Times New Roman" w:hAnsi="Georgia" w:cs="Times New Roman"/>
            <w:color w:val="1C2975"/>
            <w:sz w:val="21"/>
            <w:szCs w:val="21"/>
            <w:lang w:eastAsia="ru-RU"/>
          </w:rPr>
          <w:t>вузы</w:t>
        </w:r>
      </w:hyperlink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 — это для меня уже факт решенный, я в вас уверена на сто процентов.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hyperlink r:id="rId6" w:tgtFrame="_blank" w:tooltip="Студент и преподаватель. Правила диалога." w:history="1">
        <w:r w:rsidRPr="005F3A1C">
          <w:rPr>
            <w:rFonts w:ascii="Georgia" w:eastAsia="Times New Roman" w:hAnsi="Georgia" w:cs="Times New Roman"/>
            <w:color w:val="1C2975"/>
            <w:sz w:val="21"/>
            <w:szCs w:val="21"/>
            <w:lang w:eastAsia="ru-RU"/>
          </w:rPr>
          <w:t>Студенчество</w:t>
        </w:r>
      </w:hyperlink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 — время новых отношений, новых знакомств, новой любви —  время, когда все можно пробовать, обновлять, экспериментировать.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Я очень  надеюсь, что все вы не отстанете от сокурсников,  в больших городах с вами будут считаться, и вы будете в тренде, ведь я знаю, как для вас это важно!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Взрослые часто говорят вам: «Вот в наше время… Мы ездили в студенческие годы на картошку, работали в колхозе – и так далее! А чем вы будете гордиться?»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Поверьте, есть чем! C гордостью отвечайте, что жили в эпоху возвеличивания компании Стива Джобса, что знаете, какие новости обсуждают «В контакте», как играть в Sims-2, и что Гуф на самом деле жив! Многие взрослые сейчас, наверно, думают, кто же такой Гуф?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Поверьте, осилить хотя бы какой-нибудь второй айпад некоторым из представителей старшего поколения так же невозможно, как вам понять, в чем прелесть  поездки на картошку!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Гордитесь этим и помните, что любой взрослый, сидящий в этом зале, хотел бы сейчас оказаться на вашем месте и заново очутиться в этом сказочном времени – молодости.</w:t>
      </w:r>
    </w:p>
    <w:p w:rsidR="005F3A1C" w:rsidRPr="005F3A1C" w:rsidRDefault="005F3A1C" w:rsidP="005F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e1d03" stroked="f"/>
        </w:pict>
      </w:r>
    </w:p>
    <w:p w:rsidR="005F3A1C" w:rsidRPr="005F3A1C" w:rsidRDefault="005F3A1C" w:rsidP="005F3A1C">
      <w:pPr>
        <w:shd w:val="clear" w:color="auto" w:fill="FFFFFF"/>
        <w:spacing w:after="150" w:line="254" w:lineRule="atLeast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b/>
          <w:bCs/>
          <w:color w:val="800000"/>
          <w:sz w:val="21"/>
          <w:szCs w:val="21"/>
          <w:lang w:eastAsia="ru-RU"/>
        </w:rPr>
        <w:t>Выступление 2. 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Дорогие дети, когда прозвенел последний звонок, я думала, что каждому из вас успею сказать самое важное, но не сказала и сотой доли. А так много на душе…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Возможно, в современном мире нет золушек и солдатиков, у вас не было необходимости повторять подвиг Матросова и вы не покоряли Эверест, но… каждый из вас, для меня главный герой, и это чистая правда.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Дорогие дети, сегодня вы такие красивые, сегодня только ваш день, ваш вечер и вся ночь до рассвета ваша.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Вы ещё не представляете, как быстро летит время. Забудется весь негатив, обиды, оценки, </w:t>
      </w:r>
      <w:hyperlink r:id="rId7" w:tgtFrame="_blank" w:tooltip="Сочинения выпускников, ЕГЭ" w:history="1">
        <w:r w:rsidRPr="005F3A1C">
          <w:rPr>
            <w:rFonts w:ascii="Georgia" w:eastAsia="Times New Roman" w:hAnsi="Georgia" w:cs="Times New Roman"/>
            <w:color w:val="1C2975"/>
            <w:sz w:val="21"/>
            <w:szCs w:val="21"/>
            <w:lang w:eastAsia="ru-RU"/>
          </w:rPr>
          <w:t>ЕГЭ</w:t>
        </w:r>
      </w:hyperlink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, а этот вечер останется в памяти навсегда.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Здесь, с вами, я чувствую себя такой же современной, такой же молодой. Да, сказать по правде, я почти забыла, сколько мне лет. А это дорогого стоит — спросите у любой женщины в этом зале.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К моему глубочайшему сожалению, подходит к концу еще одна история, герои которой мы с вами.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Эта сцена сейчас как большой вокзал — еще чуть-чуть, и перрон проводит последнего пассажира.</w:t>
      </w:r>
    </w:p>
    <w:p w:rsidR="005F3A1C" w:rsidRPr="005F3A1C" w:rsidRDefault="005F3A1C" w:rsidP="005F3A1C">
      <w:pPr>
        <w:shd w:val="clear" w:color="auto" w:fill="FFFFFF"/>
        <w:spacing w:after="150" w:line="254" w:lineRule="atLeast"/>
        <w:jc w:val="both"/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</w:pPr>
      <w:r w:rsidRPr="005F3A1C">
        <w:rPr>
          <w:rFonts w:ascii="Georgia" w:eastAsia="Times New Roman" w:hAnsi="Georgia" w:cs="Times New Roman"/>
          <w:color w:val="1E1D03"/>
          <w:sz w:val="21"/>
          <w:szCs w:val="21"/>
          <w:lang w:eastAsia="ru-RU"/>
        </w:rPr>
        <w:t>Искренне надеюсь, что все сидящие в зале, захотят перечитать наш роман вновь и вновь. А мои двери всегда для вас открыты. Возвращайтесь!</w:t>
      </w:r>
    </w:p>
    <w:p w:rsidR="001B1D00" w:rsidRDefault="001B1D00">
      <w:bookmarkStart w:id="0" w:name="_GoBack"/>
      <w:bookmarkEnd w:id="0"/>
    </w:p>
    <w:sectPr w:rsidR="001B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6"/>
    <w:rsid w:val="001B1D00"/>
    <w:rsid w:val="00420B26"/>
    <w:rsid w:val="005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A1C"/>
    <w:rPr>
      <w:b/>
      <w:bCs/>
    </w:rPr>
  </w:style>
  <w:style w:type="character" w:customStyle="1" w:styleId="apple-converted-space">
    <w:name w:val="apple-converted-space"/>
    <w:basedOn w:val="a0"/>
    <w:rsid w:val="005F3A1C"/>
  </w:style>
  <w:style w:type="character" w:styleId="a5">
    <w:name w:val="Hyperlink"/>
    <w:basedOn w:val="a0"/>
    <w:uiPriority w:val="99"/>
    <w:semiHidden/>
    <w:unhideWhenUsed/>
    <w:rsid w:val="005F3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A1C"/>
    <w:rPr>
      <w:b/>
      <w:bCs/>
    </w:rPr>
  </w:style>
  <w:style w:type="character" w:customStyle="1" w:styleId="apple-converted-space">
    <w:name w:val="apple-converted-space"/>
    <w:basedOn w:val="a0"/>
    <w:rsid w:val="005F3A1C"/>
  </w:style>
  <w:style w:type="character" w:styleId="a5">
    <w:name w:val="Hyperlink"/>
    <w:basedOn w:val="a0"/>
    <w:uiPriority w:val="99"/>
    <w:semiHidden/>
    <w:unhideWhenUsed/>
    <w:rsid w:val="005F3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cenko.ru/podgotovka-k-ege/sochineniya-vyipusknik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cenko.ru/student-prepodavatel/" TargetMode="External"/><Relationship Id="rId5" Type="http://schemas.openxmlformats.org/officeDocument/2006/relationships/hyperlink" Target="http://bacenko.ru/pedagogicheskie-vuzyi-moskv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2016-01-31T09:53:00Z</dcterms:created>
  <dcterms:modified xsi:type="dcterms:W3CDTF">2016-01-31T09:53:00Z</dcterms:modified>
</cp:coreProperties>
</file>