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7"/>
        <w:gridCol w:w="2573"/>
        <w:gridCol w:w="109"/>
        <w:gridCol w:w="36"/>
        <w:gridCol w:w="15"/>
        <w:gridCol w:w="8"/>
        <w:gridCol w:w="801"/>
        <w:gridCol w:w="3322"/>
      </w:tblGrid>
      <w:tr w:rsidR="004745C2" w:rsidRPr="004745C2" w:rsidTr="0008250A">
        <w:tc>
          <w:tcPr>
            <w:tcW w:w="4784" w:type="dxa"/>
            <w:gridSpan w:val="2"/>
          </w:tcPr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Тема</w:t>
            </w: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: И.И. Левитанныё «Алдын к\с» деп чуруунга чогаадыг бижидери</w:t>
            </w:r>
          </w:p>
        </w:tc>
        <w:tc>
          <w:tcPr>
            <w:tcW w:w="4786" w:type="dxa"/>
            <w:gridSpan w:val="6"/>
          </w:tcPr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Кичээлдиё хевири</w:t>
            </w: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: Демнежилге кичээли</w:t>
            </w:r>
          </w:p>
        </w:tc>
      </w:tr>
      <w:tr w:rsidR="004745C2" w:rsidRPr="004745C2" w:rsidTr="0008250A">
        <w:tc>
          <w:tcPr>
            <w:tcW w:w="9570" w:type="dxa"/>
            <w:gridSpan w:val="8"/>
          </w:tcPr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 xml:space="preserve">Сорулгалары: </w:t>
            </w: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бердинген темага база ооё кол бодалынга даянмышаан, уругларныё чогаадыг бижиир билиглерин хевирлээри</w:t>
            </w: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 xml:space="preserve">; </w:t>
            </w: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==реникчилерге пейзажтыё дузазы-биле эмоционалдыг (сагыш-сеткилге дээштиг), эстетиктиг (чараш ч\\лге ынак) болурун хевирлээр; чогаадыг бижииринге  херек материалдарны дилеп тывар билиглерин сайзырадыр;</w:t>
            </w:r>
          </w:p>
        </w:tc>
      </w:tr>
      <w:tr w:rsidR="004745C2" w:rsidRPr="004745C2" w:rsidTr="0008250A">
        <w:tc>
          <w:tcPr>
            <w:tcW w:w="9570" w:type="dxa"/>
            <w:gridSpan w:val="8"/>
          </w:tcPr>
          <w:p w:rsidR="004745C2" w:rsidRPr="004745C2" w:rsidRDefault="004745C2" w:rsidP="004745C2">
            <w:pPr>
              <w:ind w:firstLine="709"/>
              <w:jc w:val="center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Чедип алыр т\ёнелдери</w:t>
            </w:r>
          </w:p>
        </w:tc>
      </w:tr>
      <w:tr w:rsidR="004745C2" w:rsidRPr="004745C2" w:rsidTr="0008250A">
        <w:tc>
          <w:tcPr>
            <w:tcW w:w="2234" w:type="dxa"/>
          </w:tcPr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Бот сайзырал талазы-биле (личностные)</w:t>
            </w: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Темага хамаарышкан материалды шилип-тывары;</w:t>
            </w: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Белен план</w:t>
            </w:r>
            <w:r w:rsidRPr="004745C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ё</w:t>
            </w: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зугаар с=з\глелди тургузары;</w:t>
            </w: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С=з\глелди шын, частырыглар чок бижиири;</w:t>
            </w:r>
          </w:p>
        </w:tc>
        <w:tc>
          <w:tcPr>
            <w:tcW w:w="3750" w:type="dxa"/>
            <w:gridSpan w:val="6"/>
          </w:tcPr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Эртем талазы-биле (предметные)</w:t>
            </w: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Чурукту кичээнгейлиг к==р\,</w:t>
            </w: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Ажыл-чорудулганыё планын тургузары;</w:t>
            </w: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План аайы-биле ажылдаары;</w:t>
            </w:r>
          </w:p>
        </w:tc>
        <w:tc>
          <w:tcPr>
            <w:tcW w:w="3586" w:type="dxa"/>
          </w:tcPr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Эртемден дашкаар (метапредметные)</w:t>
            </w: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Боттарыныё аразында х\нд\ткелдиг, чазык-чаагай чугаалажыр, эжиниё саналын деткиир азы аёаа бодунуё хуузунда бодалын немээр болгаш эстетиктиг (чараш ч\\лге ынак) м=з\-шынарны хевирлээри;</w:t>
            </w: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</w:p>
        </w:tc>
      </w:tr>
      <w:tr w:rsidR="004745C2" w:rsidRPr="004745C2" w:rsidTr="0008250A">
        <w:tc>
          <w:tcPr>
            <w:tcW w:w="9570" w:type="dxa"/>
            <w:gridSpan w:val="8"/>
          </w:tcPr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 xml:space="preserve">+ске кичээлдер-биле харылзаазы: </w:t>
            </w: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номчулга, музыка</w:t>
            </w:r>
          </w:p>
        </w:tc>
      </w:tr>
      <w:tr w:rsidR="004745C2" w:rsidRPr="004745C2" w:rsidTr="0008250A">
        <w:tc>
          <w:tcPr>
            <w:tcW w:w="9570" w:type="dxa"/>
            <w:gridSpan w:val="8"/>
          </w:tcPr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 xml:space="preserve">Кичээлдиё дерилгези (ажыглаар материалдар): </w:t>
            </w: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ном, ==редилге программазы магнитафон, экран, проектор</w:t>
            </w:r>
          </w:p>
        </w:tc>
      </w:tr>
      <w:tr w:rsidR="004745C2" w:rsidRPr="004745C2" w:rsidTr="0008250A">
        <w:tc>
          <w:tcPr>
            <w:tcW w:w="9570" w:type="dxa"/>
            <w:gridSpan w:val="8"/>
          </w:tcPr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Кичээлдиё чорудуу</w:t>
            </w:r>
          </w:p>
        </w:tc>
      </w:tr>
      <w:tr w:rsidR="004745C2" w:rsidRPr="004745C2" w:rsidTr="0008250A">
        <w:tc>
          <w:tcPr>
            <w:tcW w:w="4927" w:type="dxa"/>
            <w:gridSpan w:val="6"/>
          </w:tcPr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Башкыныё ажыл-чорудулгазы</w:t>
            </w:r>
          </w:p>
        </w:tc>
        <w:tc>
          <w:tcPr>
            <w:tcW w:w="4643" w:type="dxa"/>
            <w:gridSpan w:val="2"/>
          </w:tcPr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+=реникчилерниё ажыл-чорудулгазы</w:t>
            </w:r>
          </w:p>
        </w:tc>
      </w:tr>
      <w:tr w:rsidR="004745C2" w:rsidRPr="004745C2" w:rsidTr="0008250A">
        <w:tc>
          <w:tcPr>
            <w:tcW w:w="9570" w:type="dxa"/>
            <w:gridSpan w:val="8"/>
          </w:tcPr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Мотивация познавательной деятельности</w:t>
            </w:r>
          </w:p>
        </w:tc>
      </w:tr>
      <w:tr w:rsidR="004745C2" w:rsidRPr="004745C2" w:rsidTr="0008250A">
        <w:tc>
          <w:tcPr>
            <w:tcW w:w="4927" w:type="dxa"/>
            <w:gridSpan w:val="6"/>
          </w:tcPr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С.А. Сарыг-оолдуё «Алдын к\с» деп ш\л\\н уругларга аянныг номчуп бээр. Ш\л\кте кайы \ениё дугайында чугаа чоруп турарын тодарадыр. К\с дугайында боттарынныё бодалдарын, хамаарылгазын чугаалажыр.</w:t>
            </w: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  <w:t xml:space="preserve">Чокпак-чокпак терек, </w:t>
            </w:r>
            <w:r w:rsidRPr="004745C2"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  <w:lastRenderedPageBreak/>
              <w:t>дыттыг,</w:t>
            </w: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  <w:t>Чодураалыг, кызыл каттыг</w:t>
            </w: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  <w:t>Арыгларга кире бээр сен:</w:t>
            </w: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  <w:t>Алдын- сарыг б\р\ черде</w:t>
            </w: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  <w:t>Чымчак тереё с\ст\п чыдар,</w:t>
            </w:r>
          </w:p>
          <w:p w:rsidR="004745C2" w:rsidRPr="004745C2" w:rsidRDefault="004745C2" w:rsidP="004745C2">
            <w:pPr>
              <w:ind w:firstLine="709"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  <w:t>Шылырткайнып дагжап чыдар...</w:t>
            </w:r>
          </w:p>
        </w:tc>
        <w:tc>
          <w:tcPr>
            <w:tcW w:w="4643" w:type="dxa"/>
            <w:gridSpan w:val="2"/>
          </w:tcPr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lastRenderedPageBreak/>
              <w:t xml:space="preserve">Ш\л\кт\ё аянныг номчулгазын дыёнаар. Бо ш\л\кте к\ст\ё дугайында чугаа чоруп турарын тодарадыр. К\с дугайында боттарыныё к=рген, билир ч\\лдери бо кайгамчыктыг \ениё каас чаражыныё дугайнда </w:t>
            </w: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lastRenderedPageBreak/>
              <w:t>чугаалажыр.</w:t>
            </w:r>
          </w:p>
        </w:tc>
      </w:tr>
      <w:tr w:rsidR="004745C2" w:rsidRPr="004745C2" w:rsidTr="0008250A">
        <w:tc>
          <w:tcPr>
            <w:tcW w:w="9570" w:type="dxa"/>
            <w:gridSpan w:val="8"/>
          </w:tcPr>
          <w:p w:rsidR="004745C2" w:rsidRPr="004745C2" w:rsidRDefault="004745C2" w:rsidP="004745C2">
            <w:pPr>
              <w:ind w:firstLine="709"/>
              <w:contextualSpacing/>
              <w:jc w:val="center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lastRenderedPageBreak/>
              <w:t>Билир билиглерин сагындырары</w:t>
            </w:r>
          </w:p>
        </w:tc>
      </w:tr>
      <w:tr w:rsidR="004745C2" w:rsidRPr="004745C2" w:rsidTr="0008250A">
        <w:tc>
          <w:tcPr>
            <w:tcW w:w="4919" w:type="dxa"/>
            <w:gridSpan w:val="5"/>
          </w:tcPr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 xml:space="preserve">Кичээлдиё темазын номчудар; кичээлдиё ==редиглиё сорулгазын тодарадыры; с=з\глелдиё чугула демдектерин база бижимел чугааныё янзыларын чугаалар; </w:t>
            </w:r>
          </w:p>
        </w:tc>
        <w:tc>
          <w:tcPr>
            <w:tcW w:w="4651" w:type="dxa"/>
            <w:gridSpan w:val="3"/>
          </w:tcPr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 xml:space="preserve">Кичээлдиё темазын номчуур; Кичээлдиё ==редиглиг сорулгазын салыр – И.И. Левитанныё «Алдын к\с» деп чуруунга чогаадыг бижип ==ренири; С=з\глелдиё чугула демдектерин база бижимел чугааныё янзыларыныё ылгавыр демдектерин чугаалаар; 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Чурукка чогаадыг бижиири дээрге чурумал с=з\глели деп ч\вени тодарадыры.</w:t>
            </w:r>
          </w:p>
        </w:tc>
      </w:tr>
      <w:tr w:rsidR="004745C2" w:rsidRPr="004745C2" w:rsidTr="0008250A">
        <w:tc>
          <w:tcPr>
            <w:tcW w:w="9570" w:type="dxa"/>
            <w:gridSpan w:val="8"/>
          </w:tcPr>
          <w:p w:rsidR="004745C2" w:rsidRPr="004745C2" w:rsidRDefault="004745C2" w:rsidP="004745C2">
            <w:pPr>
              <w:ind w:firstLine="709"/>
              <w:contextualSpacing/>
              <w:jc w:val="center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Чаа теманы тайылбырлаары</w:t>
            </w:r>
          </w:p>
        </w:tc>
      </w:tr>
      <w:tr w:rsidR="004745C2" w:rsidRPr="004745C2" w:rsidTr="0008250A">
        <w:tc>
          <w:tcPr>
            <w:tcW w:w="4904" w:type="dxa"/>
            <w:gridSpan w:val="4"/>
          </w:tcPr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Чурукчунуё дугайында медээни дамчыдар.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Бо болза алдарлыг чурукчу Исаак Ильич Левитанныё портреди. И.И. Левитан «Алдын к\с» деп чурукту он тос харлыг тургаш чуруп к=рг\скен. Х=й кезиинде бо чурукчу долгандыр турар бойдустуё пейзажын чуруп к=рг\зер.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Чурукту топтап к=рг\зер. Уругларныё сагыш- сеткилиниё минниишкиннерин,х=лзээшкиннерин оттурарынга П.И. Чайковскийниё  «/ениё эргилделери» деп  циклинден «К\ск\ ыры»  деп \з\нд\з\ дузалаар. (Ырыныё \з\нд\з\н салыр)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 xml:space="preserve">Чогаадыгныё планын-биле ажыл. Планы кезектер аайы-биле сайгарар.  Кезек б\р\з\нге </w:t>
            </w: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lastRenderedPageBreak/>
              <w:t xml:space="preserve">кандыг уран-чечен арга, с=с дузазы-биле бижиирин сайгарып чугаалажыр. 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 xml:space="preserve">Чогаадыгныё канчаар эгелеп болурун база дараазында домакты уламчылап бижиттирер: </w:t>
            </w:r>
            <w:r w:rsidRPr="004745C2"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  <w:t>Бистиё мурнувуста алдарлыг чурукчу И.И. Левитанныё чуруу...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i/>
                <w:sz w:val="28"/>
                <w:szCs w:val="28"/>
                <w:lang w:val="kk-KZ"/>
              </w:rPr>
              <w:t>Чогаадыгныё кол кезээнге материалдар чыырынга ажыл-чорудулганы чорудар. Дараазында айтырыгларга харыылатырар: Чурукта кандыг х\нн\ чуруп к=рг\скенил? Дээр кандыгыл? Агаар-бойдусту канчаар чуруп к=рг\скенил? Чурукта =ёнер кандыг роль ойнап турарыл?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Чогаадыгныё т\ёнел кезээнге ч\н\ бижиирин сайгарып чугаалажыр.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Уругларныё бот-тускайлаё ажылын чорудар: чогааткан чогаадыгларын номчуттурар, с=з\глелин эдип-чазап, хынадыр база эде бижиттирер.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Чогаадыгны бижээниниё т\ёнелинде чорудар ажылдар:</w:t>
            </w:r>
          </w:p>
          <w:p w:rsidR="004745C2" w:rsidRPr="004745C2" w:rsidRDefault="004745C2" w:rsidP="004745C2">
            <w:pPr>
              <w:numPr>
                <w:ilvl w:val="0"/>
                <w:numId w:val="1"/>
              </w:num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 xml:space="preserve">Бижээн ажылдар с=з\глелдиё темазынга база ооё кол бодалынга д\гж\п турар бе;  </w:t>
            </w:r>
          </w:p>
          <w:p w:rsidR="004745C2" w:rsidRPr="004745C2" w:rsidRDefault="004745C2" w:rsidP="004745C2">
            <w:pPr>
              <w:numPr>
                <w:ilvl w:val="0"/>
                <w:numId w:val="1"/>
              </w:num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Чуруктуё дузазы-биле чогаадыгны чиге, тода, шын бижээн бе;</w:t>
            </w:r>
          </w:p>
          <w:p w:rsidR="004745C2" w:rsidRPr="004745C2" w:rsidRDefault="004745C2" w:rsidP="004745C2">
            <w:pPr>
              <w:numPr>
                <w:ilvl w:val="0"/>
                <w:numId w:val="1"/>
              </w:num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Чурукта пейзажты к=рб\шаан, боттарыныё сагыш-сеткилиниё х=лзээшкиннерин, миннишкиннерин чиге, тода  илередип бижээн бе;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</w:p>
        </w:tc>
        <w:tc>
          <w:tcPr>
            <w:tcW w:w="4666" w:type="dxa"/>
            <w:gridSpan w:val="4"/>
          </w:tcPr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lastRenderedPageBreak/>
              <w:t>Чурукчунё дугайында медээни дыёнаар;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Презентацияда к=рг\скен чурукту к==р;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Чурукту к=р\п турда сагыш-сеткилдиё минниишкиннерин, х=лзээшкиннерин оттуп кээрин база чуруктуё адын ч\ге «Алдын к\с» деп адаанын сайгарып чугаалаар.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Чогаадыгныё темазын база кол бодалын тодарадыр.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 xml:space="preserve">Чогаадыгныё планын номчуур. Уруглар шилиишкинни кылгаш, чогаадыг бижииринге херек материалдарны чыыр. Тыпкан </w:t>
            </w: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lastRenderedPageBreak/>
              <w:t xml:space="preserve">материалдарын класс мурнунга номчуур. 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Т\ёнелинде чедер-четпестерни чедир бижиир.</w:t>
            </w:r>
          </w:p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</w:p>
        </w:tc>
      </w:tr>
      <w:tr w:rsidR="004745C2" w:rsidRPr="004745C2" w:rsidTr="0008250A">
        <w:tc>
          <w:tcPr>
            <w:tcW w:w="9570" w:type="dxa"/>
            <w:gridSpan w:val="8"/>
          </w:tcPr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lastRenderedPageBreak/>
              <w:t>Кичээлдиё т\ёнели</w:t>
            </w:r>
          </w:p>
        </w:tc>
      </w:tr>
      <w:tr w:rsidR="004745C2" w:rsidRPr="004745C2" w:rsidTr="0008250A">
        <w:tc>
          <w:tcPr>
            <w:tcW w:w="4874" w:type="dxa"/>
            <w:gridSpan w:val="3"/>
          </w:tcPr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+=реникчилерни кылып чоруткан ажылын т\ёнелдери-биле база боттарыныё кичээлге билген солун ч\\лдери-биле солчурун с\мелээр</w:t>
            </w:r>
          </w:p>
        </w:tc>
        <w:tc>
          <w:tcPr>
            <w:tcW w:w="4696" w:type="dxa"/>
            <w:gridSpan w:val="5"/>
          </w:tcPr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Боттарыныё билген солун ч\\лдери-биле солчур.</w:t>
            </w:r>
          </w:p>
        </w:tc>
      </w:tr>
      <w:tr w:rsidR="004745C2" w:rsidRPr="004745C2" w:rsidTr="0008250A">
        <w:tc>
          <w:tcPr>
            <w:tcW w:w="9570" w:type="dxa"/>
            <w:gridSpan w:val="8"/>
          </w:tcPr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Немелде материал: И.И. Левитан деп чурукчунуё дугайында медээ.</w:t>
            </w:r>
          </w:p>
        </w:tc>
      </w:tr>
      <w:tr w:rsidR="004745C2" w:rsidRPr="004745C2" w:rsidTr="0008250A">
        <w:tc>
          <w:tcPr>
            <w:tcW w:w="9570" w:type="dxa"/>
            <w:gridSpan w:val="8"/>
          </w:tcPr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proofErr w:type="spellStart"/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</w:rPr>
              <w:t>Планнап</w:t>
            </w:r>
            <w:proofErr w:type="spellEnd"/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</w:rPr>
              <w:t>алган</w:t>
            </w:r>
            <w:proofErr w:type="spellEnd"/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</w:rPr>
              <w:t xml:space="preserve"> т\</w:t>
            </w:r>
            <w:proofErr w:type="spellStart"/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</w:rPr>
              <w:t>ёнелдериниё</w:t>
            </w:r>
            <w:proofErr w:type="spellEnd"/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</w:rPr>
              <w:t>чедиишкиннери</w:t>
            </w:r>
            <w:proofErr w:type="spellEnd"/>
            <w:proofErr w:type="gramStart"/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 xml:space="preserve"> :</w:t>
            </w:r>
            <w:proofErr w:type="gramEnd"/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 xml:space="preserve"> чогаадыгны бижээн соонда, ооё с=з\глелин эдип-чазап, хынаар, редакторлаар.</w:t>
            </w:r>
          </w:p>
        </w:tc>
      </w:tr>
      <w:tr w:rsidR="004745C2" w:rsidRPr="004745C2" w:rsidTr="0008250A">
        <w:tc>
          <w:tcPr>
            <w:tcW w:w="9570" w:type="dxa"/>
            <w:gridSpan w:val="8"/>
          </w:tcPr>
          <w:p w:rsidR="004745C2" w:rsidRPr="004745C2" w:rsidRDefault="004745C2" w:rsidP="004745C2">
            <w:pPr>
              <w:ind w:firstLine="709"/>
              <w:contextualSpacing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4745C2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 xml:space="preserve">Немелде чогаадыкчы онаалгалар: </w:t>
            </w:r>
            <w:r w:rsidRPr="004745C2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«Алдын к\с » деп темага чурук чуруур.</w:t>
            </w:r>
          </w:p>
        </w:tc>
      </w:tr>
    </w:tbl>
    <w:p w:rsidR="00A270C8" w:rsidRDefault="00A270C8">
      <w:bookmarkStart w:id="0" w:name="_GoBack"/>
      <w:bookmarkEnd w:id="0"/>
    </w:p>
    <w:sectPr w:rsidR="00A2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va 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31A1"/>
    <w:multiLevelType w:val="hybridMultilevel"/>
    <w:tmpl w:val="377A9CB0"/>
    <w:lvl w:ilvl="0" w:tplc="5C0E1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D0"/>
    <w:rsid w:val="003208D0"/>
    <w:rsid w:val="004745C2"/>
    <w:rsid w:val="00A2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Чаа-Холь 17</dc:creator>
  <cp:keywords/>
  <dc:description/>
  <cp:lastModifiedBy>Чаа-Холь 17</cp:lastModifiedBy>
  <cp:revision>2</cp:revision>
  <dcterms:created xsi:type="dcterms:W3CDTF">2016-02-26T15:37:00Z</dcterms:created>
  <dcterms:modified xsi:type="dcterms:W3CDTF">2016-02-26T15:37:00Z</dcterms:modified>
</cp:coreProperties>
</file>