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E" w:rsidRDefault="007E3138" w:rsidP="007E3138">
      <w:pPr>
        <w:jc w:val="center"/>
        <w:rPr>
          <w:b/>
        </w:rPr>
      </w:pPr>
      <w:r w:rsidRPr="007E3138">
        <w:rPr>
          <w:b/>
        </w:rPr>
        <w:t>К</w:t>
      </w:r>
      <w:r w:rsidR="00AF1F1E" w:rsidRPr="007E3138">
        <w:rPr>
          <w:b/>
        </w:rPr>
        <w:t>онсультирование семьи ребёнка с ОВЗ</w:t>
      </w:r>
    </w:p>
    <w:p w:rsidR="007E3138" w:rsidRPr="007E3138" w:rsidRDefault="007E3138" w:rsidP="007E3138">
      <w:pPr>
        <w:jc w:val="center"/>
        <w:rPr>
          <w:b/>
        </w:rPr>
      </w:pPr>
    </w:p>
    <w:p w:rsidR="00AF1F1E" w:rsidRDefault="00AF1F1E" w:rsidP="00AF1F1E">
      <w:r>
        <w:tab/>
        <w:t xml:space="preserve">Консультирование семьи, воспитывающей ребёнка с ОВЗ, имеет определённую организованную форму. </w:t>
      </w:r>
    </w:p>
    <w:p w:rsidR="00AF1F1E" w:rsidRDefault="00AF1F1E" w:rsidP="00AF1F1E">
      <w:r>
        <w:tab/>
      </w:r>
      <w:r w:rsidRPr="00E17BCB">
        <w:rPr>
          <w:b/>
          <w:u w:val="single"/>
        </w:rPr>
        <w:t>Первый этап:</w:t>
      </w:r>
      <w:r w:rsidRPr="00E17BCB">
        <w:rPr>
          <w:u w:val="single"/>
        </w:rPr>
        <w:t xml:space="preserve"> знакомство, установление контакта и достижение необходимого уровня доверия и взаимопонимания.</w:t>
      </w:r>
      <w:r>
        <w:t xml:space="preserve"> Первая фраза, выразительная мимика, улыбка – невербальные средства, используемые психологом для </w:t>
      </w:r>
      <w:r w:rsidR="00D5095D">
        <w:t>установления контакта и вхождения в мир проблем семьи и ребёнка с ОВЗ. Необходимо помнить, что для семьи, воспитывающей ребёнка с ОВЗ, это ещё одно испытание. Поэтому создание атмосферы радости встречи – необходимое условие для установления контакта.</w:t>
      </w:r>
    </w:p>
    <w:p w:rsidR="00D5095D" w:rsidRDefault="00D5095D" w:rsidP="00AF1F1E">
      <w:r>
        <w:tab/>
      </w:r>
      <w:r w:rsidRPr="00E17BCB">
        <w:rPr>
          <w:b/>
          <w:u w:val="single"/>
        </w:rPr>
        <w:t xml:space="preserve">Второй этап: </w:t>
      </w:r>
      <w:r w:rsidRPr="00E17BCB">
        <w:rPr>
          <w:u w:val="single"/>
        </w:rPr>
        <w:t xml:space="preserve">определение проблем семьи со слов родителей. </w:t>
      </w:r>
      <w:r>
        <w:t>Психолог беседует со всеми членами семьи, выясняя волнующие их проблемы. Затем беседа продолжается без ребёнка отдельно с каждым взрослым.</w:t>
      </w:r>
    </w:p>
    <w:p w:rsidR="00D5095D" w:rsidRDefault="005362FB" w:rsidP="00AF1F1E">
      <w:r>
        <w:tab/>
        <w:t>Выделяются группы</w:t>
      </w:r>
      <w:r w:rsidR="00D5095D">
        <w:t xml:space="preserve"> проблем, с которыми родители</w:t>
      </w:r>
      <w:r>
        <w:t xml:space="preserve"> детей с ОВЗ обычно обращаются за помощью к психологу:</w:t>
      </w:r>
    </w:p>
    <w:p w:rsidR="005362FB" w:rsidRDefault="005362FB" w:rsidP="005362FB">
      <w:pPr>
        <w:pStyle w:val="a3"/>
        <w:numPr>
          <w:ilvl w:val="0"/>
          <w:numId w:val="1"/>
        </w:numPr>
      </w:pPr>
      <w:r>
        <w:t>Трудности, возникающие в процессе обучения ребёнка;</w:t>
      </w:r>
    </w:p>
    <w:p w:rsidR="005362FB" w:rsidRDefault="005362FB" w:rsidP="005362FB">
      <w:pPr>
        <w:pStyle w:val="a3"/>
        <w:numPr>
          <w:ilvl w:val="0"/>
          <w:numId w:val="1"/>
        </w:numPr>
      </w:pPr>
      <w:r>
        <w:t>Проблемы, связанные с воспитанием ребёнка;</w:t>
      </w:r>
    </w:p>
    <w:p w:rsidR="005362FB" w:rsidRDefault="005362FB" w:rsidP="005362FB">
      <w:pPr>
        <w:pStyle w:val="a3"/>
        <w:numPr>
          <w:ilvl w:val="0"/>
          <w:numId w:val="1"/>
        </w:numPr>
      </w:pPr>
      <w:r>
        <w:t>Проблемы взаимоотношений со сверстниками (здоровые дети стесняются больных брата или сестру, подвергают их насмешкам; здоровые дети оказывают на больного ребёнка пальцем или пристально, с повышенным интересом рассматривают его физические недостатки; сверстники обижают больного ребёнка, не хотят с ним дружить и др.);</w:t>
      </w:r>
    </w:p>
    <w:p w:rsidR="005362FB" w:rsidRDefault="005362FB" w:rsidP="005362FB">
      <w:pPr>
        <w:pStyle w:val="a3"/>
        <w:numPr>
          <w:ilvl w:val="0"/>
          <w:numId w:val="1"/>
        </w:numPr>
      </w:pPr>
      <w:r>
        <w:t xml:space="preserve">Межличностные контакты больного ребёнка с </w:t>
      </w:r>
      <w:proofErr w:type="gramStart"/>
      <w:r>
        <w:t>близкими</w:t>
      </w:r>
      <w:proofErr w:type="gramEnd"/>
      <w:r>
        <w:t xml:space="preserve">, их отношение к нему (жалость, </w:t>
      </w:r>
      <w:proofErr w:type="spellStart"/>
      <w:r>
        <w:t>гиперопека</w:t>
      </w:r>
      <w:proofErr w:type="spellEnd"/>
      <w:r>
        <w:t>; со стороны больного ребёнка может проявляться грубость и агрессия по отношению к близким);</w:t>
      </w:r>
    </w:p>
    <w:p w:rsidR="005362FB" w:rsidRDefault="005362FB" w:rsidP="005362FB">
      <w:pPr>
        <w:pStyle w:val="a3"/>
        <w:numPr>
          <w:ilvl w:val="0"/>
          <w:numId w:val="1"/>
        </w:numPr>
      </w:pPr>
      <w:r>
        <w:t>Заниженная оценка возможностей ребёнка специалистами образовательной организации (родители жалуются, что преподаватель недооценивает возможности их ребёнка, в домашних условиях ребёнок показывает лучшие результаты успеваемости);</w:t>
      </w:r>
    </w:p>
    <w:p w:rsidR="005362FB" w:rsidRDefault="00826AB3" w:rsidP="005362FB">
      <w:pPr>
        <w:pStyle w:val="a3"/>
        <w:numPr>
          <w:ilvl w:val="0"/>
          <w:numId w:val="1"/>
        </w:numPr>
      </w:pPr>
      <w:r>
        <w:t>Нарушения супружеских отношений между матерью и отцом больного ребёнка, возникшие из-за дефекта ребёнка;</w:t>
      </w:r>
    </w:p>
    <w:p w:rsidR="00826AB3" w:rsidRDefault="00826AB3" w:rsidP="005362FB">
      <w:pPr>
        <w:pStyle w:val="a3"/>
        <w:numPr>
          <w:ilvl w:val="0"/>
          <w:numId w:val="1"/>
        </w:numPr>
      </w:pPr>
      <w:r>
        <w:t>Эмоциональное отвержение кем-либо из родителей ребёнка с ОВЗ, а в крайних случаях даже отказ от его материального обеспечения;</w:t>
      </w:r>
    </w:p>
    <w:p w:rsidR="00826AB3" w:rsidRDefault="00826AB3" w:rsidP="00826AB3">
      <w:pPr>
        <w:pStyle w:val="a3"/>
        <w:numPr>
          <w:ilvl w:val="0"/>
          <w:numId w:val="1"/>
        </w:numPr>
      </w:pPr>
      <w:r>
        <w:t>Сравнительная оценка матерью (отцом) отношения супруга (супруги) к ребёнку с ОВЗ и к нормальным детям (позитивная или негативная, возможно проявление чувств ревности, гнева, агрессивности).</w:t>
      </w:r>
    </w:p>
    <w:p w:rsidR="00826AB3" w:rsidRDefault="00826AB3" w:rsidP="00E17BCB">
      <w:pPr>
        <w:ind w:firstLine="360"/>
      </w:pPr>
      <w:r>
        <w:t>На этом этапе у психолога формируется первичное обобщённое представление о проблемах ребёнка и его семьи.</w:t>
      </w:r>
    </w:p>
    <w:p w:rsidR="007E3138" w:rsidRDefault="007E3138" w:rsidP="00E17BCB">
      <w:pPr>
        <w:ind w:firstLine="360"/>
      </w:pPr>
      <w:r w:rsidRPr="00E17BCB">
        <w:rPr>
          <w:b/>
          <w:u w:val="single"/>
        </w:rPr>
        <w:t>Третий этап:</w:t>
      </w:r>
      <w:r w:rsidRPr="00E17BCB">
        <w:rPr>
          <w:u w:val="single"/>
        </w:rPr>
        <w:t xml:space="preserve"> </w:t>
      </w:r>
      <w:proofErr w:type="gramStart"/>
      <w:r w:rsidRPr="00E17BCB">
        <w:rPr>
          <w:u w:val="single"/>
        </w:rPr>
        <w:t>психолого-педагогическая</w:t>
      </w:r>
      <w:proofErr w:type="gramEnd"/>
      <w:r w:rsidRPr="00E17BCB">
        <w:rPr>
          <w:u w:val="single"/>
        </w:rPr>
        <w:t xml:space="preserve"> особенностей развития ребёнка. </w:t>
      </w:r>
      <w:r>
        <w:t xml:space="preserve">На этом этапе консультирования на беседу и обследование приглашается ребёнок. Психолог проводит диагностику интеллектуальных, личностных особенностей ребёнка, прогнозирует его </w:t>
      </w:r>
      <w:proofErr w:type="gramStart"/>
      <w:r>
        <w:t>возможности к обучению</w:t>
      </w:r>
      <w:proofErr w:type="gramEnd"/>
      <w:r>
        <w:t xml:space="preserve"> по определённой программе.  </w:t>
      </w:r>
    </w:p>
    <w:p w:rsidR="007E3138" w:rsidRDefault="007E3138" w:rsidP="00E17BCB">
      <w:pPr>
        <w:ind w:firstLine="360"/>
      </w:pPr>
      <w:r w:rsidRPr="00E17BCB">
        <w:rPr>
          <w:b/>
          <w:u w:val="single"/>
        </w:rPr>
        <w:lastRenderedPageBreak/>
        <w:t>Четвёртый этап:</w:t>
      </w:r>
      <w:r w:rsidRPr="00E17BCB">
        <w:rPr>
          <w:u w:val="single"/>
        </w:rPr>
        <w:t xml:space="preserve"> определение модели воспитания, используемой родителями</w:t>
      </w:r>
      <w:r w:rsidR="00E17BCB" w:rsidRPr="00E17BCB">
        <w:rPr>
          <w:u w:val="single"/>
        </w:rPr>
        <w:t>, диагностика их личностных характеристик.</w:t>
      </w:r>
      <w:r w:rsidR="00E17BCB">
        <w:t xml:space="preserve"> Важным этапом консультирования является определение характера межличностных взаимоотношений родителей с ребёнком. Особенности этих взаимоотношений во многом определяются психологическим типом самих родителей.</w:t>
      </w:r>
    </w:p>
    <w:p w:rsidR="00E17BCB" w:rsidRDefault="00E17BCB" w:rsidP="00E17BCB">
      <w:pPr>
        <w:ind w:firstLine="360"/>
      </w:pPr>
      <w:r w:rsidRPr="00DA3FD6">
        <w:rPr>
          <w:b/>
          <w:u w:val="single"/>
        </w:rPr>
        <w:t xml:space="preserve">Пятый этап: </w:t>
      </w:r>
      <w:r w:rsidR="00DA3FD6" w:rsidRPr="00DA3FD6">
        <w:rPr>
          <w:u w:val="single"/>
        </w:rPr>
        <w:t>оценка диагностики результатов и формулирование психологам реальных проблем</w:t>
      </w:r>
      <w:r w:rsidR="00DA3FD6">
        <w:t>. Этот этап посвящён обсуждению с родителями реальных проблем, которые были выявлены в беседе и в процессе психологического изучения ребёнка и его семьи. Психолог уточняет проблему, а при необходимости и переформулирует её. Задача психолога заключается в том, чтобы обратить внимание родителей на действительно существующие проблемы.</w:t>
      </w:r>
    </w:p>
    <w:p w:rsidR="00DA3FD6" w:rsidRDefault="00DA3FD6" w:rsidP="00E17BCB">
      <w:pPr>
        <w:ind w:firstLine="360"/>
      </w:pPr>
      <w:r w:rsidRPr="00DA3FD6">
        <w:rPr>
          <w:b/>
          <w:u w:val="single"/>
        </w:rPr>
        <w:t xml:space="preserve">Шестой этап: </w:t>
      </w:r>
      <w:r w:rsidRPr="00DA3FD6">
        <w:rPr>
          <w:u w:val="single"/>
        </w:rPr>
        <w:t>определение способов, с помощью кот</w:t>
      </w:r>
      <w:r>
        <w:rPr>
          <w:u w:val="single"/>
        </w:rPr>
        <w:t>орых проблемы могут быть решены.</w:t>
      </w:r>
      <w:r>
        <w:t xml:space="preserve"> Основные проблемы семей, воспитывающих детей с ОВЗ, решаются в результате осуществления следующих мер:</w:t>
      </w:r>
    </w:p>
    <w:p w:rsidR="00DA3FD6" w:rsidRDefault="00DA3FD6" w:rsidP="00DA3FD6">
      <w:pPr>
        <w:pStyle w:val="a3"/>
        <w:numPr>
          <w:ilvl w:val="0"/>
          <w:numId w:val="2"/>
        </w:numPr>
      </w:pPr>
      <w:r>
        <w:t>выбор для ребёнка подходящих программ обучения и вида специальной (коррекционной) образовательной организации;</w:t>
      </w:r>
    </w:p>
    <w:p w:rsidR="00DA3FD6" w:rsidRDefault="003D06D4" w:rsidP="00DA3FD6">
      <w:pPr>
        <w:pStyle w:val="a3"/>
        <w:numPr>
          <w:ilvl w:val="0"/>
          <w:numId w:val="2"/>
        </w:numPr>
      </w:pPr>
      <w:r>
        <w:t>о</w:t>
      </w:r>
      <w:r w:rsidR="00DA3FD6">
        <w:t>рганизация коррекционной работы в домашних условиях;</w:t>
      </w:r>
    </w:p>
    <w:p w:rsidR="00DA3FD6" w:rsidRDefault="003D06D4" w:rsidP="00DA3FD6">
      <w:pPr>
        <w:pStyle w:val="a3"/>
        <w:numPr>
          <w:ilvl w:val="0"/>
          <w:numId w:val="2"/>
        </w:numPr>
      </w:pPr>
      <w:r>
        <w:t>выбор адекватной модели воспитания и обучения родителей ребёнка практическим воспитательным приёмам;</w:t>
      </w:r>
    </w:p>
    <w:p w:rsidR="003D06D4" w:rsidRDefault="003D06D4" w:rsidP="00DA3FD6">
      <w:pPr>
        <w:pStyle w:val="a3"/>
        <w:numPr>
          <w:ilvl w:val="0"/>
          <w:numId w:val="2"/>
        </w:numPr>
      </w:pPr>
      <w:r>
        <w:t>формирование у ребёнка адекватных отношений с членами семьи и другими значимыми взрослыми;</w:t>
      </w:r>
    </w:p>
    <w:p w:rsidR="003D06D4" w:rsidRDefault="003D06D4" w:rsidP="003D06D4">
      <w:pPr>
        <w:pStyle w:val="a3"/>
        <w:numPr>
          <w:ilvl w:val="0"/>
          <w:numId w:val="2"/>
        </w:numPr>
      </w:pPr>
      <w:r>
        <w:t>изменение мнения родителей о «бесперспективности» развития ребёнка.</w:t>
      </w:r>
    </w:p>
    <w:p w:rsidR="003D06D4" w:rsidRDefault="003D06D4" w:rsidP="003D06D4">
      <w:pPr>
        <w:ind w:firstLine="708"/>
      </w:pPr>
      <w:r w:rsidRPr="003D06D4">
        <w:rPr>
          <w:b/>
          <w:u w:val="single"/>
        </w:rPr>
        <w:t>Седьмой этап:</w:t>
      </w:r>
      <w:r w:rsidRPr="003D06D4">
        <w:rPr>
          <w:u w:val="single"/>
        </w:rPr>
        <w:t xml:space="preserve"> подведение итогов, </w:t>
      </w:r>
      <w:proofErr w:type="spellStart"/>
      <w:r w:rsidRPr="003D06D4">
        <w:rPr>
          <w:u w:val="single"/>
        </w:rPr>
        <w:t>резюмирование</w:t>
      </w:r>
      <w:proofErr w:type="spellEnd"/>
      <w:r w:rsidRPr="003D06D4">
        <w:rPr>
          <w:u w:val="single"/>
        </w:rPr>
        <w:t>, закрепление понимания проблем в формулировке психолога.</w:t>
      </w:r>
      <w:r>
        <w:rPr>
          <w:u w:val="single"/>
        </w:rPr>
        <w:t xml:space="preserve"> </w:t>
      </w:r>
      <w:r w:rsidRPr="003D06D4">
        <w:t>Завершая консультирование</w:t>
      </w:r>
      <w:r>
        <w:t>, психолог заново формулирует проблемы семьи, предлагает свою интерпретацию существующих трудностей и указывает способы их разрешения.</w:t>
      </w:r>
    </w:p>
    <w:p w:rsidR="003D06D4" w:rsidRDefault="003D06D4" w:rsidP="003D06D4">
      <w:pPr>
        <w:ind w:firstLine="708"/>
      </w:pPr>
    </w:p>
    <w:p w:rsidR="003D06D4" w:rsidRPr="003D06D4" w:rsidRDefault="003D06D4" w:rsidP="003D06D4">
      <w:pPr>
        <w:ind w:firstLine="708"/>
        <w:rPr>
          <w:u w:val="single"/>
        </w:rPr>
      </w:pPr>
      <w:r>
        <w:t>Использованная литература</w:t>
      </w:r>
      <w:bookmarkStart w:id="0" w:name="_GoBack"/>
      <w:bookmarkEnd w:id="0"/>
      <w:r>
        <w:t>: Ткачёва, В.В. Семья ребёнка с ограниченными возможностями здоровья. – М.: Национальный книжный центр, 2014. – 152 с.</w:t>
      </w:r>
    </w:p>
    <w:sectPr w:rsidR="003D06D4" w:rsidRPr="003D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388"/>
    <w:multiLevelType w:val="hybridMultilevel"/>
    <w:tmpl w:val="95066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BE7DCB"/>
    <w:multiLevelType w:val="hybridMultilevel"/>
    <w:tmpl w:val="83E8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1E"/>
    <w:rsid w:val="003D06D4"/>
    <w:rsid w:val="005362FB"/>
    <w:rsid w:val="007E3138"/>
    <w:rsid w:val="00826AB3"/>
    <w:rsid w:val="008D640B"/>
    <w:rsid w:val="00AF1F1E"/>
    <w:rsid w:val="00D5095D"/>
    <w:rsid w:val="00DA3FD6"/>
    <w:rsid w:val="00E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Zavuch_2</dc:creator>
  <cp:lastModifiedBy>Zavuch_2</cp:lastModifiedBy>
  <cp:revision>2</cp:revision>
  <dcterms:created xsi:type="dcterms:W3CDTF">2016-02-16T11:14:00Z</dcterms:created>
  <dcterms:modified xsi:type="dcterms:W3CDTF">2016-02-17T11:46:00Z</dcterms:modified>
</cp:coreProperties>
</file>