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7" w:rsidRDefault="00812CE7" w:rsidP="00812CE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14E4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казённого общеобразовательного учреждения</w:t>
      </w:r>
    </w:p>
    <w:p w:rsidR="00812CE7" w:rsidRPr="009F6F29" w:rsidRDefault="00812CE7" w:rsidP="00812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29">
        <w:rPr>
          <w:rFonts w:ascii="Times New Roman" w:eastAsia="Calibri" w:hAnsi="Times New Roman" w:cs="Times New Roman"/>
          <w:b/>
          <w:sz w:val="28"/>
          <w:szCs w:val="28"/>
        </w:rPr>
        <w:t>Шалинского городского округа</w:t>
      </w:r>
    </w:p>
    <w:p w:rsidR="00812CE7" w:rsidRPr="009F6F29" w:rsidRDefault="00812CE7" w:rsidP="00812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2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9F6F29">
        <w:rPr>
          <w:rFonts w:ascii="Times New Roman" w:eastAsia="Calibri" w:hAnsi="Times New Roman" w:cs="Times New Roman"/>
          <w:b/>
          <w:sz w:val="28"/>
          <w:szCs w:val="28"/>
        </w:rPr>
        <w:t>Шамарская</w:t>
      </w:r>
      <w:proofErr w:type="spellEnd"/>
      <w:r w:rsidRPr="009F6F2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№26»  </w:t>
      </w:r>
    </w:p>
    <w:p w:rsidR="00812CE7" w:rsidRPr="009F6F29" w:rsidRDefault="00812CE7" w:rsidP="00812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29">
        <w:rPr>
          <w:rFonts w:ascii="Times New Roman" w:eastAsia="Calibri" w:hAnsi="Times New Roman" w:cs="Times New Roman"/>
          <w:b/>
          <w:sz w:val="28"/>
          <w:szCs w:val="28"/>
        </w:rPr>
        <w:t>«Платоновская средняя общеобразовательная школа»</w:t>
      </w:r>
    </w:p>
    <w:p w:rsidR="00812CE7" w:rsidRDefault="00812CE7" w:rsidP="00812CE7">
      <w:pPr>
        <w:rPr>
          <w:rStyle w:val="a6"/>
          <w:rFonts w:ascii="Times New Roman" w:eastAsia="Calibri" w:hAnsi="Times New Roman" w:cs="Times New Roman"/>
          <w:sz w:val="24"/>
          <w:szCs w:val="24"/>
        </w:rPr>
      </w:pPr>
    </w:p>
    <w:p w:rsidR="00812CE7" w:rsidRPr="00D00730" w:rsidRDefault="00812CE7" w:rsidP="00812CE7">
      <w:pPr>
        <w:rPr>
          <w:rStyle w:val="a6"/>
          <w:rFonts w:ascii="Times New Roman" w:eastAsia="Calibri" w:hAnsi="Times New Roman" w:cs="Times New Roman"/>
          <w:sz w:val="24"/>
          <w:szCs w:val="24"/>
        </w:rPr>
      </w:pPr>
      <w:r w:rsidRPr="00D00730">
        <w:rPr>
          <w:rStyle w:val="a6"/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Style w:val="a6"/>
          <w:rFonts w:ascii="Times New Roman" w:eastAsia="Calibri" w:hAnsi="Times New Roman" w:cs="Times New Roman"/>
          <w:sz w:val="24"/>
          <w:szCs w:val="24"/>
        </w:rPr>
        <w:t>:</w:t>
      </w:r>
      <w:r w:rsidRPr="00D00730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00730">
        <w:rPr>
          <w:rStyle w:val="a6"/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Style w:val="a6"/>
          <w:rFonts w:ascii="Times New Roman" w:eastAsia="Calibri" w:hAnsi="Times New Roman" w:cs="Times New Roman"/>
          <w:sz w:val="24"/>
          <w:szCs w:val="24"/>
        </w:rPr>
        <w:t>:</w:t>
      </w:r>
    </w:p>
    <w:p w:rsidR="00812CE7" w:rsidRPr="001711DF" w:rsidRDefault="00812CE7" w:rsidP="00812CE7">
      <w:pPr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___________________                                                                </w:t>
      </w:r>
      <w:r w:rsidRPr="001711DF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___________ </w:t>
      </w:r>
      <w:proofErr w:type="spellStart"/>
      <w:r w:rsidRPr="001711DF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Р.Г.Кузнецова</w:t>
      </w:r>
      <w:proofErr w:type="spellEnd"/>
    </w:p>
    <w:p w:rsidR="00812CE7" w:rsidRPr="001711DF" w:rsidRDefault="00812CE7" w:rsidP="00812CE7">
      <w:pPr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 w:rsidRPr="001711DF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   «01» сентября 2015г.                                                                   Приказ №_______</w:t>
      </w:r>
    </w:p>
    <w:p w:rsidR="00812CE7" w:rsidRPr="001711DF" w:rsidRDefault="00812CE7" w:rsidP="00812CE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711DF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от «01» сентября 2015г.  </w:t>
      </w:r>
    </w:p>
    <w:p w:rsidR="00812CE7" w:rsidRDefault="00812CE7" w:rsidP="00812C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2CE7" w:rsidRDefault="00967740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967740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Программа элективного курс</w:t>
      </w:r>
      <w:r w:rsidR="00812CE7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а 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"Мои права" 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для 5–6-х классов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>Составитель: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          </w:t>
      </w:r>
      <w:proofErr w:type="spellStart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>Паластрова</w:t>
      </w:r>
      <w:proofErr w:type="spellEnd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 xml:space="preserve"> Татьяна Геннадьевна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             учитель истории и обществознания</w:t>
      </w:r>
    </w:p>
    <w:p w:rsidR="00812CE7" w:rsidRDefault="00812CE7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                  первая квалификационная категория</w:t>
      </w:r>
    </w:p>
    <w:p w:rsidR="00393BA6" w:rsidRDefault="00393BA6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</w:p>
    <w:p w:rsidR="00393BA6" w:rsidRDefault="00393BA6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</w:p>
    <w:p w:rsidR="00393BA6" w:rsidRDefault="00393BA6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</w:p>
    <w:p w:rsidR="00393BA6" w:rsidRDefault="00393BA6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</w:p>
    <w:p w:rsidR="00393BA6" w:rsidRPr="00812CE7" w:rsidRDefault="00393BA6" w:rsidP="00812CE7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>с</w:t>
      </w:r>
      <w:proofErr w:type="gramStart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>.П</w:t>
      </w:r>
      <w:proofErr w:type="gramEnd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>латоново</w:t>
      </w:r>
      <w:proofErr w:type="spellEnd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  <w:lang w:eastAsia="ru-RU"/>
        </w:rPr>
        <w:t xml:space="preserve"> 2015г.</w:t>
      </w:r>
    </w:p>
    <w:p w:rsidR="00812CE7" w:rsidRPr="00393BA6" w:rsidRDefault="00F912A9" w:rsidP="00393BA6">
      <w:pPr>
        <w:spacing w:before="120" w:after="120" w:line="480" w:lineRule="atLeast"/>
        <w:jc w:val="righ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right" o:hrstd="t" o:hr="t" fillcolor="#a0a0a0" stroked="f"/>
        </w:pict>
      </w:r>
    </w:p>
    <w:p w:rsidR="00812CE7" w:rsidRPr="00812CE7" w:rsidRDefault="00812CE7" w:rsidP="00812C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выдвигаются новые требования не только к обучению и воспитанию подрастающего поколения, но и к уровню образования. Внедряются более цивилизованные методы решения различных споров и проблем через систему законодательных актов. В средствах массовой информации прослеживается попытка популяризации основных прав гражданина РФ: различные телепрограммы (“Час суда”, “Федеральный судья”, “Знак качества”) и статьи в газетах, журналах рассматривают уголовные и гражданские дела на конкретных примерах. Однако практика показывает, что даже взрослые не знают не только свои права, но и не знакомы с нормативно-правовыми документами, регламентирующими гражданско-правовые и семейные отношения. Учащиеся старших классов на уроках обществознания знакомятся с основными правоведческими понятиями. Но в жизни дети гораздо раньше сталкиваются с жестокой реальностью: нарушаются права в области образования и даже семейного воспитания (жестокое обращение с детьми, вовлечение в преступную деятельность и т.д.). Как этому противостоять, что делать, к кому обращаться – чаще всего школьники этого не знают.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учащихся 5-6 классов показало, что лишь 56% испытуемых имеют некое представление о своих правах (назывались право на свободу слова, на жизнь, на выбор религии) и обязанностях (учиться, соблюдать правила поведения), 44% школьников не смогли ответить на данные вопросы. На вопрос “Что такое </w:t>
      </w: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законы вы знаете?” 32% опрошенных ответили, что “закон – это общее правило для жителей страны”, 48% учащихся назвали уголовные и семейные законы. Большинство испытуемых (78%) не знают что делать, если нарушаются их права, 22% – предложили обратиться в милицию.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представления о нормативной базе по правам детей и механизм защиты своих прав </w:t>
      </w: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опрошенных не сформированы. В связи с этим возникает необходимость внедрения правового образования с младшего возраста. Кроме того, актуальность определяется и основными документами: если разработана нормативная база по правам ребенка, то ребенок должен быть ознакомлен с основными положениями этих документов.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курса: 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Формиров</w:t>
      </w:r>
      <w:r w:rsidR="00393BA6">
        <w:rPr>
          <w:rFonts w:ascii="Times New Roman" w:hAnsi="Times New Roman" w:cs="Times New Roman"/>
          <w:sz w:val="28"/>
          <w:szCs w:val="28"/>
          <w:lang w:eastAsia="ru-RU"/>
        </w:rPr>
        <w:t xml:space="preserve">ание правовой культуры у 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393BA6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основной школы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Правовые знания нужны школьникам не сами по себе, а как основа поведения в различных жизненных ситуациях, имеющих юридическую силу. Данный элективный курс реализует обществоведческий аспект образования, обеспечивает формирование активной гражданской позиц</w:t>
      </w: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>чащихся.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В основу курса положены материалы: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Всеобщая Декларация прав человека;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Декларация прав ребенка;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Конституция РФ;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Федеральный закон “Об основных гарантиях прав ребенка в РФ” (№ 124-ФЗ от 24.07.1998);</w:t>
      </w:r>
    </w:p>
    <w:p w:rsidR="00967740" w:rsidRPr="00F912A9" w:rsidRDefault="00967740" w:rsidP="00F912A9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Устав школы.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Особенностью данного курса является обращение педагога к жизненному опыту ребенка, изучение учебного материала в процессе беседы, диалога, игры, при использовании источников художественной литературы, через приобщение их к делам семьи, школы, общества. Это позволяет не только обеспечить базу развития нравственной, правовой культуры школьника и устойчивого интереса к правовым аспектам общественной жизни, но также вызвать интерес ученика к самому себе, своему окружению, семье, обществу.</w:t>
      </w:r>
    </w:p>
    <w:p w:rsidR="00967740" w:rsidRPr="00812CE7" w:rsidRDefault="00967740" w:rsidP="00812CE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итогам изучения курса “Мои права” учащиеся должны знать:</w:t>
      </w:r>
    </w:p>
    <w:p w:rsidR="00967740" w:rsidRPr="00F912A9" w:rsidRDefault="00967740" w:rsidP="00F912A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назначение и содержание Декларации прав человека и Конвенц</w:t>
      </w:r>
      <w:proofErr w:type="gramStart"/>
      <w:r w:rsidRPr="00F912A9">
        <w:rPr>
          <w:rFonts w:ascii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F912A9">
        <w:rPr>
          <w:rFonts w:ascii="Times New Roman" w:hAnsi="Times New Roman" w:cs="Times New Roman"/>
          <w:sz w:val="28"/>
          <w:szCs w:val="28"/>
          <w:lang w:eastAsia="ru-RU"/>
        </w:rPr>
        <w:t>Н о правах ребенка (знать свои права);</w:t>
      </w:r>
    </w:p>
    <w:p w:rsidR="00967740" w:rsidRPr="00F912A9" w:rsidRDefault="00967740" w:rsidP="00F912A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что все дети имеют равные права и должны уважать и соблюдать права других;</w:t>
      </w:r>
    </w:p>
    <w:p w:rsidR="00967740" w:rsidRPr="00F912A9" w:rsidRDefault="00967740" w:rsidP="00F912A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что государство и родители ответственны за создание условий для свободного и полноценного развития каждого ребенка;</w:t>
      </w:r>
    </w:p>
    <w:p w:rsidR="00967740" w:rsidRPr="00F912A9" w:rsidRDefault="00967740" w:rsidP="00F912A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912A9">
        <w:rPr>
          <w:rFonts w:ascii="Times New Roman" w:hAnsi="Times New Roman" w:cs="Times New Roman"/>
          <w:sz w:val="28"/>
          <w:szCs w:val="28"/>
          <w:lang w:eastAsia="ru-RU"/>
        </w:rPr>
        <w:t>что соблюдение прав невозможно без соблюдения каждым своих обязанностей.</w:t>
      </w:r>
    </w:p>
    <w:p w:rsidR="00967740" w:rsidRPr="00812CE7" w:rsidRDefault="00967740" w:rsidP="00812CE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Иметь представление о понятиях: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Декларация и Конвенция;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ООН;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ребенок;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государство, гражданство;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закон;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социальная защита, инвалид, милосердие;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 не защищенные слои общества;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медицинское обслуживание;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дискриминация;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раса, расизм;</w:t>
      </w:r>
    </w:p>
    <w:p w:rsidR="00967740" w:rsidRPr="00812CE7" w:rsidRDefault="00967740" w:rsidP="00812CE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i/>
          <w:sz w:val="28"/>
          <w:szCs w:val="28"/>
          <w:lang w:eastAsia="ru-RU"/>
        </w:rPr>
        <w:t>право, свобода, обязанность, ответственность.</w:t>
      </w:r>
    </w:p>
    <w:p w:rsidR="00967740" w:rsidRPr="00812CE7" w:rsidRDefault="00967740" w:rsidP="00812CE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967740" w:rsidRPr="00812CE7" w:rsidRDefault="00967740" w:rsidP="00812CE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оперировать терминами и формулировками;</w:t>
      </w:r>
    </w:p>
    <w:p w:rsidR="00967740" w:rsidRPr="00812CE7" w:rsidRDefault="00967740" w:rsidP="00812CE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отстаивать свое мнение, используя доказательства, ссылаясь на статьи основополагающих документов;</w:t>
      </w:r>
    </w:p>
    <w:p w:rsidR="00967740" w:rsidRPr="00812CE7" w:rsidRDefault="00967740" w:rsidP="00812CE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оценивать различные ситуации с точки зрения соответствия положениям Декларации и Конвенции по правам ребенка.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Формой контроля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умений учащихся является использование творческих заданий (составление кроссвордов, ребусов, книжек – малышек о правах ребенка, моделей, проектов, написание эссе).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Учет возрастных особенностей школьников отражается в содержании занятий: знакомство с основными понятиями строится на адаптированных текстах документов о правах ребенка.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понятия, </w:t>
      </w:r>
      <w:r w:rsidR="00F91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изложенные в официальных документах о правах ребенка имеют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сложный и многоаспектный характер. В связи с этим ребенок не в силах освоить такую информацию в полном объеме. Разработанный курс предлагает детям познакомиться с основными правовыми понятиями в близкой и доступной им форме.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В период изучения курса “Мои права” учащиеся знакомятся с основными документами, в которых отражены их права, приобретают навыки общения друг с другом, заботы друг о друге и о родителях с точки зрения уважения прав окружающих людей.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Каждое занятие способствует формированию у детей миролюбия, чувства свободы, которое является не вседозволенностью, а обязанностью по отношению к себе, к людям.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Все занятия по данному курсу моделируются на основе жизненных ситуаций. Это позволяет ставить школьников перед выбором действия, поступка. Они учатся находить верные решения, приходят к выводу о том, что надо знать и уметь, чтобы не нарушать права друг друга.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Изложение материала для детей 10-12 лет осуществляется так, что позволяет идти от частных понятий </w:t>
      </w:r>
      <w:proofErr w:type="gramStart"/>
      <w:r w:rsidRPr="00812CE7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общим: сначала дети знакомятся с отдельными правами (на жизнь, на свое мнение и т.п.) и только потом формируется общее понятие “право человека”.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данного курса используются следующие </w:t>
      </w: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Лекция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кратковременное выступление педагога (учащегося) в виде монолога по конкретной проблеме (теме).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Семинар 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– предполагает самостоятельное изучение отдельных вопросов и тем по заданию педагога с последующим оформлением материала в виде тезисов для реферата, доклада.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Спектакль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представление, предполагающее демонстрацию выступающими для зрителей целостного театрального действия.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Фронтальная беседа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специально организованный диалог, в ходе которого педагог руководит обменом мнений по проблеме (теме).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Диспут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специально организованное представление, в ходе которого происходит демонстративное столкновение мнений по проблеме (теме).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Защита проектов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группа или один участник представляют разработанный проект. Защите проекта предшествует придумывание, разработка и оформление проекта.</w:t>
      </w:r>
    </w:p>
    <w:p w:rsidR="00967740" w:rsidRPr="00812CE7" w:rsidRDefault="00967740" w:rsidP="00812CE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метод, при котором педагог путем постановки системы вопросов подводит учащихся к пониманию нового материала или проверяет усвоение уже изученного.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устное повествовательное изложение содержания учебного материала.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Дискуссия 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>– специально организованный обмен мнениями по проблеме для получения информационного продукта в виде решения.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книгой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самостоятельная работа учащегося с печатными источниками: </w:t>
      </w:r>
      <w:r w:rsidRPr="00812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конспектирование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(краткое изложение, краткая запись прочитанного), </w:t>
      </w:r>
      <w:r w:rsidRPr="00812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составление формально-логической модели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(словесно-схематическое изображение прочитанного).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Разработка проекта</w:t>
      </w:r>
      <w:r w:rsidRPr="00812CE7">
        <w:rPr>
          <w:rFonts w:ascii="Times New Roman" w:hAnsi="Times New Roman" w:cs="Times New Roman"/>
          <w:sz w:val="28"/>
          <w:szCs w:val="28"/>
          <w:lang w:eastAsia="ru-RU"/>
        </w:rPr>
        <w:t xml:space="preserve"> – целенаправленное практическое действие, отражающее не только теоретическую подготовку участника проекта, но и его индивидуальность (личное мнение, способ выражения мыслей, качество оформления). В связи с тем, что работа над проектом организуется в несколько этапов, участникам предлагаются карты движения “Мой проект” (</w:t>
      </w:r>
      <w:hyperlink r:id="rId6" w:history="1">
        <w:r w:rsidRPr="00812CE7">
          <w:rPr>
            <w:rFonts w:ascii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Приложение №1</w:t>
        </w:r>
      </w:hyperlink>
      <w:r w:rsidRPr="00812CE7">
        <w:rPr>
          <w:rFonts w:ascii="Times New Roman" w:hAnsi="Times New Roman" w:cs="Times New Roman"/>
          <w:sz w:val="28"/>
          <w:szCs w:val="28"/>
          <w:lang w:eastAsia="ru-RU"/>
        </w:rPr>
        <w:t>) для организации эффективной работы.</w:t>
      </w:r>
    </w:p>
    <w:p w:rsidR="00967740" w:rsidRPr="00812CE7" w:rsidRDefault="00967740" w:rsidP="00812CE7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контроля:</w:t>
      </w:r>
    </w:p>
    <w:p w:rsidR="00967740" w:rsidRPr="00812CE7" w:rsidRDefault="00967740" w:rsidP="00812CE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Тестирование;</w:t>
      </w:r>
    </w:p>
    <w:p w:rsidR="00967740" w:rsidRPr="00812CE7" w:rsidRDefault="00967740" w:rsidP="00812CE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Составление моделей;</w:t>
      </w:r>
    </w:p>
    <w:p w:rsidR="00967740" w:rsidRPr="00812CE7" w:rsidRDefault="00967740" w:rsidP="00812CE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Разработка проекта;</w:t>
      </w:r>
    </w:p>
    <w:p w:rsidR="00967740" w:rsidRPr="00812CE7" w:rsidRDefault="00967740" w:rsidP="00812CE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sz w:val="28"/>
          <w:szCs w:val="28"/>
          <w:lang w:eastAsia="ru-RU"/>
        </w:rPr>
        <w:t>Эссе.</w:t>
      </w:r>
    </w:p>
    <w:p w:rsidR="00967740" w:rsidRPr="00812CE7" w:rsidRDefault="00967740" w:rsidP="00812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2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7779" w:type="dxa"/>
        <w:jc w:val="center"/>
        <w:tblInd w:w="2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2315"/>
        <w:gridCol w:w="901"/>
        <w:gridCol w:w="1064"/>
        <w:gridCol w:w="1346"/>
        <w:gridCol w:w="2086"/>
      </w:tblGrid>
      <w:tr w:rsidR="00967740" w:rsidRPr="00812CE7" w:rsidTr="00812CE7">
        <w:trPr>
          <w:jc w:val="center"/>
        </w:trPr>
        <w:tc>
          <w:tcPr>
            <w:tcW w:w="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967740" w:rsidRPr="00812CE7" w:rsidTr="00812CE7">
        <w:trPr>
          <w:jc w:val="center"/>
        </w:trPr>
        <w:tc>
          <w:tcPr>
            <w:tcW w:w="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740" w:rsidRPr="00812CE7" w:rsidTr="00812CE7">
        <w:trPr>
          <w:jc w:val="center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812C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Я – ребенок, я –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812CE7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Большая забота о маленьких детях.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67740" w:rsidRPr="00812CE7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жизнь.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812C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Модель</w:t>
            </w:r>
            <w:r w:rsidRPr="00812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“Право в нашей жизни”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дом – моя крепость.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“Моя крепость”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лес пускают без билета.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“Право на отдых”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7хЯ=СЕМЬЯ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Эссе “Счастье в семье – это когда…”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Казнить нельзя, помиловать?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“Что делать, если…”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я такой и что мне нравится?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Проект “Это я” 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хочу учиться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“Школа будущего”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мире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Проект “Не место красит человека” 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гостях у Айболита.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“Я бы в медики пошел – пусть меня научат”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“Народная мудрость”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занятие по разделу “Я – ребенок, я – человек”.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967740" w:rsidTr="00812CE7">
        <w:trPr>
          <w:jc w:val="center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2.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Защита прав.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Страна Справедливости.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Маленький, да удаленький.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</w:t>
            </w: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“Как защитить свое право”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Твое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</w:t>
            </w: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“Общественное мнение” 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честного спора.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Проект “Правила </w:t>
            </w: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спора”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достойно жить.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 “Права человека”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права – моя свобода.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Эссе </w:t>
            </w:r>
          </w:p>
        </w:tc>
      </w:tr>
      <w:tr w:rsidR="00967740" w:rsidRPr="00967740" w:rsidTr="00812CE7">
        <w:trPr>
          <w:jc w:val="center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3.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Мои обязанности.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ли быть свободным без ответственности?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Эссе 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Устав школы.</w:t>
            </w: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Обязанности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 “Права и обязанности ученика”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занятие по разделу “Мои обязанности”.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967740" w:rsidRPr="00967740" w:rsidTr="00812CE7">
        <w:trPr>
          <w:jc w:val="center"/>
        </w:trPr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4.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Повторение.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Счастье твое закон бережет.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 “Итоги”</w:t>
            </w:r>
          </w:p>
        </w:tc>
      </w:tr>
      <w:tr w:rsidR="00967740" w:rsidRPr="00967740" w:rsidTr="00812CE7">
        <w:trPr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967740" w:rsidRPr="00812CE7" w:rsidRDefault="00967740" w:rsidP="00967740">
      <w:pPr>
        <w:spacing w:line="240" w:lineRule="atLeast"/>
        <w:ind w:left="51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образования</w:t>
      </w:r>
    </w:p>
    <w:tbl>
      <w:tblPr>
        <w:tblW w:w="8253" w:type="dxa"/>
        <w:jc w:val="center"/>
        <w:tblInd w:w="3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3349"/>
        <w:gridCol w:w="4204"/>
      </w:tblGrid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967740" w:rsidRPr="00812CE7" w:rsidTr="00812CE7">
        <w:trPr>
          <w:jc w:val="center"/>
        </w:trPr>
        <w:tc>
          <w:tcPr>
            <w:tcW w:w="8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1.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Я – ребенок, я – человек.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Большая забота о маленьких детях.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идеей возникновения прав ребенка, с принятыми соответствующими </w:t>
            </w: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документами.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 на жизнь.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знания детей о праве человека на жизнь, учить сохранению жизни.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дом – моя крепость.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Формировать представление о праве человека на свое имущество; учить 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цивилизованно</w:t>
            </w:r>
            <w:proofErr w:type="gramEnd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отстаивать это право.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лес пускают без билета.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Расширить знания детей о праве на отдых.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7хЯ=СЕМЬЯ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ролью семьи в обществе, с обязанностями членов семьи; дать элементарные представления о механизме защиты прав ребенка.</w:t>
            </w:r>
          </w:p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уважительное отношение к семье, правам членов семьи и окружающих людей.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Казнить нельзя, помиловать?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осознанию ребенком права на неприкосновенность его личности, формировать умение отстаивать свое право на защиту от физического и психического насилия.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я такой и что мне нравится?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Помочь учащимся проявить 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свою</w:t>
            </w:r>
            <w:proofErr w:type="gramEnd"/>
          </w:p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индивидуальность; учить проявлять заботу о 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ближнем</w:t>
            </w:r>
            <w:proofErr w:type="gramEnd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хочу учиться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..?</w:t>
            </w:r>
            <w:proofErr w:type="gramEnd"/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Расширить знания школьников о праве на образование.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мире профессий.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Расширить знания школьников о праве на труд.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гостях у Айболита.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Расширить знания школьников о праве на охрану здоровья и медицинское обслуживание.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 детей.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Уточнить представления школьников о понятиях “непосильный труд”, “самообслуживание”, “эксплуатация детского труда”. Формировать осознание того, что труд является главным источником материальных благ.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– ребенок, я – человек.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Обобщить, систематизировать и закрепить знания о правах ребенка, полученные на занятиях, подчеркнуть значение знания своих прав.</w:t>
            </w:r>
          </w:p>
        </w:tc>
      </w:tr>
      <w:tr w:rsidR="00967740" w:rsidRPr="00812CE7" w:rsidTr="00812CE7">
        <w:trPr>
          <w:jc w:val="center"/>
        </w:trPr>
        <w:tc>
          <w:tcPr>
            <w:tcW w:w="8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2.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Защита прав.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Страна Справедливости.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замечать нарушения прав человека.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Маленький, да удаленький.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цивилизованно защищать и отстаивать свои права.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Твое мнение.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Расширять знания учащихся о том, что означает слово “мнение”, учить </w:t>
            </w:r>
            <w:proofErr w:type="gramStart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культурно</w:t>
            </w:r>
            <w:proofErr w:type="gramEnd"/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высказывать свое мнение, уважать мнение других людей.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честного спора.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осознанию детьми важности урегулирования разногласий мирными средствами.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достойно жить.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знания о правах человека, учить применять полученные знания на практике.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права – моя свобода.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 учащихся осознанное понимание понятия “свобода” в реальной человеческой жизни.</w:t>
            </w:r>
          </w:p>
        </w:tc>
      </w:tr>
      <w:tr w:rsidR="00967740" w:rsidRPr="00812CE7" w:rsidTr="00812CE7">
        <w:trPr>
          <w:jc w:val="center"/>
        </w:trPr>
        <w:tc>
          <w:tcPr>
            <w:tcW w:w="8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3.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Мои обязанности.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ли быть свободным без ответственности?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понятие “ответственность”, показать значимость понятий “свобода” и “ответственность” в жизни человека.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Устав школы.</w:t>
            </w:r>
          </w:p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Обязанности школьника.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знания основных прав и обязанностей ученика; показать учащимся, что учеба является правом и обязанностью ученика.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обязанности.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уважение к правам человека, его основным обязанностям. Показать школьникам единство прав и обязанностей; все люди имеют равные права.</w:t>
            </w:r>
          </w:p>
        </w:tc>
      </w:tr>
      <w:tr w:rsidR="00967740" w:rsidRPr="00812CE7" w:rsidTr="00812CE7">
        <w:trPr>
          <w:jc w:val="center"/>
        </w:trPr>
        <w:tc>
          <w:tcPr>
            <w:tcW w:w="8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4.</w:t>
            </w:r>
            <w:r w:rsidRPr="00812C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Повторение.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Счастье твое закон бережет.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Актуализировать основные понятия курса о правах человека.</w:t>
            </w:r>
          </w:p>
        </w:tc>
      </w:tr>
      <w:tr w:rsidR="00967740" w:rsidRPr="00812CE7" w:rsidTr="00812CE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права.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7740" w:rsidRPr="00812CE7" w:rsidRDefault="00967740" w:rsidP="009677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Обобщить знания, полученные на занятиях.</w:t>
            </w:r>
          </w:p>
          <w:p w:rsidR="00967740" w:rsidRPr="00812CE7" w:rsidRDefault="00967740" w:rsidP="0096774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C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итоговых проектов.</w:t>
            </w:r>
          </w:p>
        </w:tc>
      </w:tr>
    </w:tbl>
    <w:p w:rsidR="00967740" w:rsidRPr="00F912A9" w:rsidRDefault="00967740" w:rsidP="00F912A9">
      <w:pPr>
        <w:spacing w:after="120" w:line="240" w:lineRule="atLeast"/>
        <w:ind w:left="5100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740" w:rsidRDefault="00967740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E7" w:rsidRDefault="00812CE7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E7" w:rsidRDefault="00812CE7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E7" w:rsidRDefault="00812CE7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E7" w:rsidRDefault="00812CE7" w:rsidP="00744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B2" w:rsidRDefault="007448A1" w:rsidP="0074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448A1" w:rsidRDefault="007448A1" w:rsidP="007448A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Крылову Николаю Ивановичу29.04.1957г.р.</w:t>
      </w:r>
    </w:p>
    <w:p w:rsidR="007448A1" w:rsidRDefault="007448A1" w:rsidP="0074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 том, что он действительно сдавал кровь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A1" w:rsidRDefault="007448A1" w:rsidP="0074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Платоновском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фельшерско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акушерском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</w:p>
    <w:p w:rsidR="007448A1" w:rsidRDefault="007448A1" w:rsidP="00744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Шалинского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A1" w:rsidRDefault="007448A1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области,  в период с 1978 по 1981гг., а именно: 1978 год -  2 раза, 1979г. – 2 раза, 1980 г. – 1 раз, 1981 г. – 1 раз. </w:t>
      </w:r>
    </w:p>
    <w:p w:rsidR="007448A1" w:rsidRDefault="0067411C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6 (Ш</w:t>
      </w:r>
      <w:r w:rsidR="007448A1">
        <w:rPr>
          <w:rFonts w:ascii="Times New Roman" w:hAnsi="Times New Roman" w:cs="Times New Roman"/>
          <w:sz w:val="28"/>
          <w:szCs w:val="28"/>
        </w:rPr>
        <w:t>есть) раз</w:t>
      </w: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  для предъявления в общество Красный Крест.</w:t>
      </w: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1)Личная медицинская карта Крылова Н.И. за 1978 – 1981гг.</w:t>
      </w: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Архивные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Платоновским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Е.П.Кирякова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1C" w:rsidRDefault="0067411C" w:rsidP="007448A1">
      <w:pPr>
        <w:rPr>
          <w:rFonts w:ascii="Times New Roman" w:hAnsi="Times New Roman" w:cs="Times New Roman"/>
          <w:sz w:val="28"/>
          <w:szCs w:val="28"/>
        </w:rPr>
      </w:pPr>
    </w:p>
    <w:p w:rsidR="00940A68" w:rsidRDefault="00940A68" w:rsidP="007448A1">
      <w:pPr>
        <w:rPr>
          <w:rFonts w:ascii="Times New Roman" w:hAnsi="Times New Roman" w:cs="Times New Roman"/>
          <w:sz w:val="28"/>
          <w:szCs w:val="28"/>
        </w:rPr>
      </w:pPr>
    </w:p>
    <w:p w:rsidR="00940A68" w:rsidRDefault="00940A68" w:rsidP="007448A1">
      <w:pPr>
        <w:rPr>
          <w:rFonts w:ascii="Times New Roman" w:hAnsi="Times New Roman" w:cs="Times New Roman"/>
          <w:sz w:val="28"/>
          <w:szCs w:val="28"/>
        </w:rPr>
      </w:pPr>
    </w:p>
    <w:p w:rsidR="00940A68" w:rsidRDefault="00940A68" w:rsidP="00836B3B">
      <w:pPr>
        <w:rPr>
          <w:rFonts w:ascii="Times New Roman" w:hAnsi="Times New Roman" w:cs="Times New Roman"/>
          <w:b/>
          <w:sz w:val="28"/>
          <w:szCs w:val="28"/>
        </w:rPr>
      </w:pPr>
    </w:p>
    <w:p w:rsidR="00940A68" w:rsidRDefault="00940A68" w:rsidP="00940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68" w:rsidRDefault="00940A68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КАЛЕНДАРНО-ТЕМАТИЧЕСКОЕ ПЛАНИРОВАНИЕ</w:t>
      </w:r>
      <w:r w:rsidR="00836B3B">
        <w:rPr>
          <w:rFonts w:ascii="Times New Roman" w:hAnsi="Times New Roman" w:cs="Times New Roman"/>
          <w:b/>
          <w:sz w:val="72"/>
          <w:szCs w:val="72"/>
        </w:rPr>
        <w:t xml:space="preserve"> ПО ИСТОРИИ</w:t>
      </w:r>
    </w:p>
    <w:p w:rsidR="00940A68" w:rsidRDefault="00836B3B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6</w:t>
      </w:r>
      <w:r w:rsidR="00940A68">
        <w:rPr>
          <w:rFonts w:ascii="Times New Roman" w:hAnsi="Times New Roman" w:cs="Times New Roman"/>
          <w:b/>
          <w:sz w:val="72"/>
          <w:szCs w:val="72"/>
        </w:rPr>
        <w:t xml:space="preserve"> –</w:t>
      </w:r>
      <w:r>
        <w:rPr>
          <w:rFonts w:ascii="Times New Roman" w:hAnsi="Times New Roman" w:cs="Times New Roman"/>
          <w:b/>
          <w:sz w:val="72"/>
          <w:szCs w:val="72"/>
        </w:rPr>
        <w:t xml:space="preserve"> 9</w:t>
      </w:r>
      <w:r w:rsidR="00940A68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классы,</w:t>
      </w:r>
    </w:p>
    <w:p w:rsidR="00C22163" w:rsidRDefault="00C22163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2163" w:rsidRDefault="00C22163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2163" w:rsidRDefault="00C22163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2163" w:rsidRDefault="00C22163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2163" w:rsidRDefault="00C22163" w:rsidP="00C22163">
      <w:pPr>
        <w:rPr>
          <w:rFonts w:ascii="Times New Roman" w:hAnsi="Times New Roman" w:cs="Times New Roman"/>
          <w:b/>
          <w:sz w:val="72"/>
          <w:szCs w:val="72"/>
        </w:rPr>
      </w:pPr>
    </w:p>
    <w:p w:rsidR="00C22163" w:rsidRPr="00940A68" w:rsidRDefault="00C22163" w:rsidP="0083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68">
        <w:rPr>
          <w:rFonts w:ascii="Times New Roman" w:hAnsi="Times New Roman" w:cs="Times New Roman"/>
          <w:b/>
          <w:sz w:val="28"/>
          <w:szCs w:val="28"/>
        </w:rPr>
        <w:t>Филиал муниципального казённого  общеобразовательного учреждения</w:t>
      </w:r>
    </w:p>
    <w:p w:rsidR="00C22163" w:rsidRPr="00940A68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68">
        <w:rPr>
          <w:rFonts w:ascii="Times New Roman" w:hAnsi="Times New Roman" w:cs="Times New Roman"/>
          <w:b/>
          <w:sz w:val="28"/>
          <w:szCs w:val="28"/>
        </w:rPr>
        <w:lastRenderedPageBreak/>
        <w:t>Шалинского городского округа</w:t>
      </w:r>
    </w:p>
    <w:p w:rsidR="00C22163" w:rsidRPr="00940A68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40A68">
        <w:rPr>
          <w:rFonts w:ascii="Times New Roman" w:hAnsi="Times New Roman" w:cs="Times New Roman"/>
          <w:b/>
          <w:sz w:val="28"/>
          <w:szCs w:val="28"/>
        </w:rPr>
        <w:t>Шамарская</w:t>
      </w:r>
      <w:proofErr w:type="spellEnd"/>
      <w:r w:rsidRPr="00940A6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26» -</w:t>
      </w: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68">
        <w:rPr>
          <w:rFonts w:ascii="Times New Roman" w:hAnsi="Times New Roman" w:cs="Times New Roman"/>
          <w:b/>
          <w:sz w:val="28"/>
          <w:szCs w:val="28"/>
        </w:rPr>
        <w:t>«Платоновская средняя общеобразовательная школа»</w:t>
      </w: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C22163" w:rsidRDefault="00C22163" w:rsidP="00C221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«ОБЩЕСТВОЗНАНИЕ»</w:t>
      </w:r>
    </w:p>
    <w:p w:rsidR="00C22163" w:rsidRPr="00940A68" w:rsidRDefault="00C22163" w:rsidP="00C221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КЛАСС</w:t>
      </w:r>
    </w:p>
    <w:p w:rsidR="00C22163" w:rsidRPr="00940A68" w:rsidRDefault="00C22163" w:rsidP="00940A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C22163" w:rsidRPr="00940A68" w:rsidSect="0081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42A"/>
    <w:multiLevelType w:val="hybridMultilevel"/>
    <w:tmpl w:val="C2A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1935"/>
    <w:multiLevelType w:val="multilevel"/>
    <w:tmpl w:val="7DF2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A69"/>
    <w:multiLevelType w:val="multilevel"/>
    <w:tmpl w:val="3E8E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73D9"/>
    <w:multiLevelType w:val="hybridMultilevel"/>
    <w:tmpl w:val="1B48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5F58"/>
    <w:multiLevelType w:val="multilevel"/>
    <w:tmpl w:val="EB5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B1A31"/>
    <w:multiLevelType w:val="hybridMultilevel"/>
    <w:tmpl w:val="EB22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E7CDE"/>
    <w:multiLevelType w:val="multilevel"/>
    <w:tmpl w:val="3FB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4620A"/>
    <w:multiLevelType w:val="hybridMultilevel"/>
    <w:tmpl w:val="A2F0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5121"/>
    <w:multiLevelType w:val="multilevel"/>
    <w:tmpl w:val="3B7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F1244"/>
    <w:multiLevelType w:val="hybridMultilevel"/>
    <w:tmpl w:val="BF9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A2C7F"/>
    <w:multiLevelType w:val="multilevel"/>
    <w:tmpl w:val="8FC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F5EE8"/>
    <w:multiLevelType w:val="multilevel"/>
    <w:tmpl w:val="882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0640F"/>
    <w:multiLevelType w:val="multilevel"/>
    <w:tmpl w:val="A46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70"/>
    <w:rsid w:val="00393BA6"/>
    <w:rsid w:val="0067411C"/>
    <w:rsid w:val="007448A1"/>
    <w:rsid w:val="00811570"/>
    <w:rsid w:val="00812CE7"/>
    <w:rsid w:val="00836B3B"/>
    <w:rsid w:val="00940A68"/>
    <w:rsid w:val="00967740"/>
    <w:rsid w:val="00AE30B2"/>
    <w:rsid w:val="00C22163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CE7"/>
    <w:pPr>
      <w:ind w:left="720"/>
      <w:contextualSpacing/>
    </w:pPr>
  </w:style>
  <w:style w:type="character" w:styleId="a6">
    <w:name w:val="Strong"/>
    <w:qFormat/>
    <w:rsid w:val="00812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CE7"/>
    <w:pPr>
      <w:ind w:left="720"/>
      <w:contextualSpacing/>
    </w:pPr>
  </w:style>
  <w:style w:type="character" w:styleId="a6">
    <w:name w:val="Strong"/>
    <w:qFormat/>
    <w:rsid w:val="00812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354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341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3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481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2015-11-06T05:58:00Z</cp:lastPrinted>
  <dcterms:created xsi:type="dcterms:W3CDTF">2015-10-15T09:16:00Z</dcterms:created>
  <dcterms:modified xsi:type="dcterms:W3CDTF">2015-11-06T06:00:00Z</dcterms:modified>
</cp:coreProperties>
</file>