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27A" w:rsidRDefault="001A327A" w:rsidP="00C53D9A">
      <w:pPr>
        <w:rPr>
          <w:b/>
          <w:sz w:val="36"/>
          <w:szCs w:val="36"/>
          <w:u w:val="single"/>
        </w:rPr>
      </w:pPr>
      <w:r w:rsidRPr="00152EEE">
        <w:rPr>
          <w:b/>
          <w:sz w:val="36"/>
          <w:szCs w:val="36"/>
          <w:u w:val="single"/>
        </w:rPr>
        <w:t>Музыкальные сюжеты в литературе</w:t>
      </w:r>
    </w:p>
    <w:p w:rsidR="00C53D9A" w:rsidRPr="00C53D9A" w:rsidRDefault="00C53D9A" w:rsidP="00C53D9A">
      <w:pPr>
        <w:rPr>
          <w:b/>
          <w:sz w:val="36"/>
          <w:szCs w:val="36"/>
          <w:u w:val="single"/>
        </w:rPr>
      </w:pPr>
    </w:p>
    <w:p w:rsidR="001A327A" w:rsidRDefault="001A327A" w:rsidP="001A327A">
      <w:pPr>
        <w:jc w:val="both"/>
        <w:rPr>
          <w:rFonts w:ascii="Calibri" w:eastAsia="Times New Roman" w:hAnsi="Calibri"/>
          <w:sz w:val="28"/>
          <w:szCs w:val="28"/>
        </w:rPr>
      </w:pPr>
      <w:r>
        <w:rPr>
          <w:sz w:val="28"/>
          <w:szCs w:val="28"/>
        </w:rPr>
        <w:t xml:space="preserve">Нередко музыка становится основой сюжета литературного произведения. </w:t>
      </w:r>
      <w:r>
        <w:rPr>
          <w:rFonts w:ascii="Calibri" w:eastAsia="Times New Roman" w:hAnsi="Calibri"/>
          <w:sz w:val="28"/>
          <w:szCs w:val="28"/>
        </w:rPr>
        <w:t xml:space="preserve">Таких произведений </w:t>
      </w:r>
      <w:proofErr w:type="gramStart"/>
      <w:r>
        <w:rPr>
          <w:rFonts w:ascii="Calibri" w:eastAsia="Times New Roman" w:hAnsi="Calibri"/>
          <w:sz w:val="28"/>
          <w:szCs w:val="28"/>
        </w:rPr>
        <w:t>очень много</w:t>
      </w:r>
      <w:proofErr w:type="gramEnd"/>
      <w:r>
        <w:rPr>
          <w:rFonts w:ascii="Calibri" w:eastAsia="Times New Roman" w:hAnsi="Calibri"/>
          <w:sz w:val="28"/>
          <w:szCs w:val="28"/>
        </w:rPr>
        <w:t xml:space="preserve">. </w:t>
      </w:r>
    </w:p>
    <w:p w:rsidR="001A327A" w:rsidRDefault="001A327A" w:rsidP="001A327A">
      <w:pPr>
        <w:jc w:val="both"/>
        <w:rPr>
          <w:rFonts w:ascii="Calibri" w:eastAsia="Times New Roman" w:hAnsi="Calibri"/>
          <w:sz w:val="28"/>
          <w:szCs w:val="28"/>
        </w:rPr>
      </w:pPr>
      <w:r>
        <w:rPr>
          <w:rFonts w:ascii="Calibri" w:eastAsia="Times New Roman" w:hAnsi="Calibri"/>
          <w:sz w:val="28"/>
          <w:szCs w:val="28"/>
        </w:rPr>
        <w:t>Эпиграфом к нашему уроку послужат слова выдающегося датского писателя-сказочника Х.К.Андерсена:</w:t>
      </w:r>
    </w:p>
    <w:p w:rsidR="001A327A" w:rsidRDefault="001A327A" w:rsidP="001A327A">
      <w:pPr>
        <w:jc w:val="center"/>
        <w:rPr>
          <w:rFonts w:ascii="Calibri" w:eastAsia="Times New Roman" w:hAnsi="Calibri"/>
          <w:sz w:val="28"/>
          <w:szCs w:val="28"/>
        </w:rPr>
      </w:pPr>
      <w:r>
        <w:rPr>
          <w:rFonts w:ascii="Calibri" w:eastAsia="Times New Roman" w:hAnsi="Calibri"/>
          <w:sz w:val="28"/>
          <w:szCs w:val="28"/>
        </w:rPr>
        <w:t>«Где не хватает слов, пусть говорит музыка».</w:t>
      </w:r>
    </w:p>
    <w:p w:rsidR="001A327A" w:rsidRDefault="001A327A" w:rsidP="001A327A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Музыка может стать основой сюжета в различных  литературных жанрах. </w:t>
      </w:r>
    </w:p>
    <w:p w:rsidR="001A327A" w:rsidRPr="00D910A1" w:rsidRDefault="00D910A1" w:rsidP="001A327A">
      <w:pPr>
        <w:pStyle w:val="1"/>
        <w:rPr>
          <w:b/>
          <w:lang w:eastAsia="ru-RU"/>
        </w:rPr>
      </w:pPr>
      <w:r w:rsidRPr="00D910A1">
        <w:rPr>
          <w:b/>
          <w:sz w:val="28"/>
          <w:szCs w:val="28"/>
        </w:rPr>
        <w:t xml:space="preserve">Запишите в </w:t>
      </w:r>
      <w:proofErr w:type="gramStart"/>
      <w:r w:rsidRPr="00D910A1">
        <w:rPr>
          <w:b/>
          <w:sz w:val="28"/>
          <w:szCs w:val="28"/>
        </w:rPr>
        <w:t>тетради</w:t>
      </w:r>
      <w:proofErr w:type="gramEnd"/>
      <w:r w:rsidRPr="00D910A1">
        <w:rPr>
          <w:b/>
          <w:sz w:val="28"/>
          <w:szCs w:val="28"/>
        </w:rPr>
        <w:t xml:space="preserve"> </w:t>
      </w:r>
      <w:r w:rsidR="001A327A" w:rsidRPr="00D910A1">
        <w:rPr>
          <w:b/>
          <w:sz w:val="28"/>
          <w:szCs w:val="28"/>
        </w:rPr>
        <w:t xml:space="preserve"> какие литературные жанры вы знаете.</w:t>
      </w:r>
      <w:r w:rsidR="001A327A" w:rsidRPr="00D910A1">
        <w:rPr>
          <w:b/>
          <w:lang w:eastAsia="ru-RU"/>
        </w:rPr>
        <w:t xml:space="preserve"> </w:t>
      </w:r>
    </w:p>
    <w:p w:rsidR="001A327A" w:rsidRDefault="001A327A" w:rsidP="001A327A">
      <w:pPr>
        <w:jc w:val="both"/>
        <w:rPr>
          <w:sz w:val="28"/>
          <w:szCs w:val="28"/>
        </w:rPr>
      </w:pPr>
    </w:p>
    <w:p w:rsidR="001A327A" w:rsidRDefault="001A327A" w:rsidP="001A327A">
      <w:pPr>
        <w:jc w:val="both"/>
        <w:rPr>
          <w:sz w:val="28"/>
          <w:szCs w:val="28"/>
        </w:rPr>
      </w:pPr>
      <w:r w:rsidRPr="00B74993">
        <w:rPr>
          <w:sz w:val="28"/>
          <w:szCs w:val="28"/>
        </w:rPr>
        <w:t>Часто музыка становиться главным героем  литературных произведений, где проявляет свою волшебную силу: помогает в трудную минуту. Пробуждает чувства, останавливает зло</w:t>
      </w:r>
      <w:r>
        <w:rPr>
          <w:sz w:val="28"/>
          <w:szCs w:val="28"/>
        </w:rPr>
        <w:t>.</w:t>
      </w:r>
    </w:p>
    <w:p w:rsidR="001A327A" w:rsidRDefault="001A327A" w:rsidP="001A327A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Музыка жила в литературе всегда. Она несла надежду и спасение. Возвеличивала любовь и оплакивала погибших. Музыка бросала вызов судьбе – и нередко выигрывала, потому что перед ее силой отступала даже смерть.</w:t>
      </w:r>
    </w:p>
    <w:p w:rsidR="001A327A" w:rsidRDefault="001A327A" w:rsidP="001A327A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Люди всегда знали эту божественную силу музыки. Не случайно еще во времена глубокой древности они сложили миф об Орфее  – легендарном прародителе певцов и музыкантов. Голос Орфея, покорял не только людей и природу, но даже богов. Каков был его голос, как звучала его лира, - этого мы, к сожалению, не услышим никогда. История навсегда унесла живую музыку Орфея. Она осталась только в древнем предании, бессмертном памятнике литературы, получившем название «Миф об Орфее».</w:t>
      </w:r>
    </w:p>
    <w:p w:rsidR="001A327A" w:rsidRDefault="001A327A" w:rsidP="001A327A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Теме Орфея посвящены многие произведения искусства. Одним из наиболее </w:t>
      </w:r>
      <w:proofErr w:type="gramStart"/>
      <w:r>
        <w:rPr>
          <w:bCs/>
          <w:sz w:val="28"/>
          <w:szCs w:val="28"/>
        </w:rPr>
        <w:t>выдающихся</w:t>
      </w:r>
      <w:proofErr w:type="gramEnd"/>
      <w:r>
        <w:rPr>
          <w:bCs/>
          <w:sz w:val="28"/>
          <w:szCs w:val="28"/>
        </w:rPr>
        <w:t xml:space="preserve"> является опера </w:t>
      </w:r>
      <w:proofErr w:type="spellStart"/>
      <w:r>
        <w:rPr>
          <w:bCs/>
          <w:sz w:val="28"/>
          <w:szCs w:val="28"/>
        </w:rPr>
        <w:t>К.В.Глюка</w:t>
      </w:r>
      <w:proofErr w:type="spellEnd"/>
      <w:r>
        <w:rPr>
          <w:bCs/>
          <w:sz w:val="28"/>
          <w:szCs w:val="28"/>
        </w:rPr>
        <w:t xml:space="preserve"> «Орфей и </w:t>
      </w:r>
      <w:proofErr w:type="spellStart"/>
      <w:r>
        <w:rPr>
          <w:bCs/>
          <w:sz w:val="28"/>
          <w:szCs w:val="28"/>
        </w:rPr>
        <w:t>Эвридика</w:t>
      </w:r>
      <w:proofErr w:type="spellEnd"/>
      <w:r>
        <w:rPr>
          <w:bCs/>
          <w:sz w:val="28"/>
          <w:szCs w:val="28"/>
        </w:rPr>
        <w:t xml:space="preserve">». </w:t>
      </w:r>
    </w:p>
    <w:p w:rsidR="00D910A1" w:rsidRDefault="001A327A" w:rsidP="001A327A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Сюжет оперы повествует о мифическом певце Орфее, который так пел, что все звери и птицы замирали, заслушавшись его</w:t>
      </w:r>
      <w:r w:rsidR="00D910A1">
        <w:rPr>
          <w:bCs/>
          <w:sz w:val="28"/>
          <w:szCs w:val="28"/>
        </w:rPr>
        <w:t xml:space="preserve"> пением</w:t>
      </w:r>
      <w:r>
        <w:rPr>
          <w:bCs/>
          <w:sz w:val="28"/>
          <w:szCs w:val="28"/>
        </w:rPr>
        <w:t xml:space="preserve">. И даже </w:t>
      </w:r>
      <w:r w:rsidR="00D910A1">
        <w:rPr>
          <w:bCs/>
          <w:sz w:val="28"/>
          <w:szCs w:val="28"/>
        </w:rPr>
        <w:t xml:space="preserve">Боги </w:t>
      </w:r>
      <w:r>
        <w:rPr>
          <w:bCs/>
          <w:sz w:val="28"/>
          <w:szCs w:val="28"/>
        </w:rPr>
        <w:t xml:space="preserve"> подарили ему </w:t>
      </w:r>
      <w:r w:rsidR="00D910A1">
        <w:rPr>
          <w:bCs/>
          <w:sz w:val="28"/>
          <w:szCs w:val="28"/>
        </w:rPr>
        <w:t xml:space="preserve">за это </w:t>
      </w:r>
      <w:r>
        <w:rPr>
          <w:bCs/>
          <w:sz w:val="28"/>
          <w:szCs w:val="28"/>
        </w:rPr>
        <w:t>божественную лиру (</w:t>
      </w:r>
      <w:r w:rsidRPr="00E27A9A">
        <w:rPr>
          <w:bCs/>
          <w:i/>
        </w:rPr>
        <w:t>музыкальный инструмент</w:t>
      </w:r>
      <w:r>
        <w:rPr>
          <w:bCs/>
          <w:sz w:val="28"/>
          <w:szCs w:val="28"/>
        </w:rPr>
        <w:t>)</w:t>
      </w:r>
      <w:r w:rsidR="00E27A9A">
        <w:rPr>
          <w:bCs/>
          <w:sz w:val="28"/>
          <w:szCs w:val="28"/>
        </w:rPr>
        <w:t xml:space="preserve"> </w:t>
      </w:r>
    </w:p>
    <w:p w:rsidR="001A327A" w:rsidRDefault="00E27A9A" w:rsidP="0068596E">
      <w:pPr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У Орфея была жена - прекрасная нимфа </w:t>
      </w:r>
      <w:proofErr w:type="spellStart"/>
      <w:r>
        <w:rPr>
          <w:bCs/>
          <w:sz w:val="28"/>
          <w:szCs w:val="28"/>
        </w:rPr>
        <w:t>Эвридика</w:t>
      </w:r>
      <w:proofErr w:type="spellEnd"/>
      <w:r w:rsidR="001A327A">
        <w:rPr>
          <w:bCs/>
          <w:sz w:val="28"/>
          <w:szCs w:val="28"/>
        </w:rPr>
        <w:t>.</w:t>
      </w:r>
      <w:r w:rsidR="001A327A" w:rsidRPr="00EB52EF">
        <w:rPr>
          <w:bCs/>
        </w:rPr>
        <w:t xml:space="preserve"> (</w:t>
      </w:r>
      <w:r w:rsidR="001A327A" w:rsidRPr="00EB52EF">
        <w:rPr>
          <w:bCs/>
          <w:i/>
        </w:rPr>
        <w:t>нимфа - в греч</w:t>
      </w:r>
      <w:proofErr w:type="gramStart"/>
      <w:r w:rsidR="001A327A" w:rsidRPr="00EB52EF">
        <w:rPr>
          <w:bCs/>
          <w:i/>
        </w:rPr>
        <w:t>.</w:t>
      </w:r>
      <w:proofErr w:type="gramEnd"/>
      <w:r w:rsidR="001A327A" w:rsidRPr="00EB52EF">
        <w:rPr>
          <w:bCs/>
          <w:i/>
        </w:rPr>
        <w:t xml:space="preserve"> </w:t>
      </w:r>
      <w:proofErr w:type="gramStart"/>
      <w:r w:rsidR="001A327A" w:rsidRPr="00EB52EF">
        <w:rPr>
          <w:bCs/>
          <w:i/>
        </w:rPr>
        <w:t>м</w:t>
      </w:r>
      <w:proofErr w:type="gramEnd"/>
      <w:r w:rsidR="001A327A" w:rsidRPr="00EB52EF">
        <w:rPr>
          <w:bCs/>
          <w:i/>
        </w:rPr>
        <w:t>ифологии –</w:t>
      </w:r>
      <w:r w:rsidR="001A327A">
        <w:rPr>
          <w:bCs/>
          <w:i/>
        </w:rPr>
        <w:t xml:space="preserve"> </w:t>
      </w:r>
      <w:r w:rsidR="001A327A" w:rsidRPr="00EB52EF">
        <w:rPr>
          <w:bCs/>
          <w:i/>
        </w:rPr>
        <w:t>божество в виде женщины, олицетворяющее различные силы природы</w:t>
      </w:r>
      <w:r w:rsidR="001A327A">
        <w:rPr>
          <w:bCs/>
          <w:i/>
        </w:rPr>
        <w:t>)</w:t>
      </w:r>
      <w:r w:rsidR="001A327A">
        <w:rPr>
          <w:bCs/>
          <w:i/>
          <w:sz w:val="28"/>
          <w:szCs w:val="28"/>
        </w:rPr>
        <w:t xml:space="preserve">. </w:t>
      </w:r>
    </w:p>
    <w:p w:rsidR="001A327A" w:rsidRDefault="001A327A" w:rsidP="001F21F2">
      <w:pPr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 w:rsidRPr="00EB52EF">
        <w:rPr>
          <w:bCs/>
          <w:sz w:val="28"/>
          <w:szCs w:val="28"/>
        </w:rPr>
        <w:t>Укушенная</w:t>
      </w:r>
      <w:proofErr w:type="gramEnd"/>
      <w:r w:rsidRPr="00EB52EF">
        <w:rPr>
          <w:bCs/>
          <w:sz w:val="28"/>
          <w:szCs w:val="28"/>
        </w:rPr>
        <w:t xml:space="preserve"> змеей, </w:t>
      </w:r>
      <w:proofErr w:type="spellStart"/>
      <w:r w:rsidRPr="00EB52EF">
        <w:rPr>
          <w:bCs/>
          <w:sz w:val="28"/>
          <w:szCs w:val="28"/>
        </w:rPr>
        <w:t>Эвридика</w:t>
      </w:r>
      <w:proofErr w:type="spellEnd"/>
      <w:r>
        <w:rPr>
          <w:bCs/>
          <w:sz w:val="28"/>
          <w:szCs w:val="28"/>
        </w:rPr>
        <w:t xml:space="preserve"> погибает и попадает в царство мертвых. </w:t>
      </w:r>
      <w:r w:rsidRPr="00D910A1">
        <w:rPr>
          <w:b/>
          <w:bCs/>
          <w:sz w:val="28"/>
          <w:szCs w:val="28"/>
        </w:rPr>
        <w:t xml:space="preserve">«Жалоба </w:t>
      </w:r>
      <w:proofErr w:type="spellStart"/>
      <w:r w:rsidRPr="00D910A1">
        <w:rPr>
          <w:b/>
          <w:bCs/>
          <w:sz w:val="28"/>
          <w:szCs w:val="28"/>
        </w:rPr>
        <w:t>Эвридики</w:t>
      </w:r>
      <w:proofErr w:type="spellEnd"/>
      <w:r w:rsidRPr="00D910A1">
        <w:rPr>
          <w:b/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- один из лучших фрагментов оперы – передает печаль ее разлуки с жизнью, природой, возлюбленным. По своему характеру эта музыка близка арии, только поется она не голосом, а музыкальным инструментом. Мелодия «Жалобы </w:t>
      </w:r>
      <w:proofErr w:type="spellStart"/>
      <w:r>
        <w:rPr>
          <w:bCs/>
          <w:sz w:val="28"/>
          <w:szCs w:val="28"/>
        </w:rPr>
        <w:t>Эвридики</w:t>
      </w:r>
      <w:proofErr w:type="spellEnd"/>
      <w:r>
        <w:rPr>
          <w:bCs/>
          <w:sz w:val="28"/>
          <w:szCs w:val="28"/>
        </w:rPr>
        <w:t>» настолько выразительна и проникновенна, что слова здесь просто излишни.</w:t>
      </w:r>
    </w:p>
    <w:p w:rsidR="00D910A1" w:rsidRDefault="001A327A" w:rsidP="001F21F2">
      <w:pPr>
        <w:jc w:val="both"/>
        <w:rPr>
          <w:b/>
          <w:bCs/>
          <w:sz w:val="28"/>
          <w:szCs w:val="28"/>
        </w:rPr>
      </w:pPr>
      <w:r w:rsidRPr="00D910A1">
        <w:rPr>
          <w:b/>
          <w:bCs/>
          <w:sz w:val="28"/>
          <w:szCs w:val="28"/>
        </w:rPr>
        <w:t>Послу</w:t>
      </w:r>
      <w:r w:rsidR="00D910A1" w:rsidRPr="00D910A1">
        <w:rPr>
          <w:b/>
          <w:bCs/>
          <w:sz w:val="28"/>
          <w:szCs w:val="28"/>
        </w:rPr>
        <w:t>шайте это произведение и выполните задания в тетради.</w:t>
      </w:r>
    </w:p>
    <w:p w:rsidR="001F21F2" w:rsidRPr="00D910A1" w:rsidRDefault="001F21F2" w:rsidP="001F21F2">
      <w:pPr>
        <w:rPr>
          <w:b/>
          <w:bCs/>
          <w:sz w:val="28"/>
          <w:szCs w:val="28"/>
        </w:rPr>
      </w:pPr>
      <w:r>
        <w:rPr>
          <w:u w:val="single"/>
        </w:rPr>
        <w:t xml:space="preserve">По этой ссылке можно перейти, чтобы послушать произведение </w:t>
      </w:r>
      <w:hyperlink r:id="rId5" w:history="1">
        <w:r w:rsidRPr="00503BD2">
          <w:rPr>
            <w:rStyle w:val="a9"/>
          </w:rPr>
          <w:t>http://nsportal.ru/user/481467/audio</w:t>
        </w:r>
      </w:hyperlink>
    </w:p>
    <w:p w:rsidR="00D910A1" w:rsidRPr="00D910A1" w:rsidRDefault="00D910A1" w:rsidP="001A327A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D910A1">
        <w:rPr>
          <w:b/>
          <w:bCs/>
          <w:sz w:val="28"/>
          <w:szCs w:val="28"/>
        </w:rPr>
        <w:lastRenderedPageBreak/>
        <w:t>1. Запишите фамилию композитора и название произведения в тетрадь.</w:t>
      </w:r>
    </w:p>
    <w:p w:rsidR="001A327A" w:rsidRPr="00D910A1" w:rsidRDefault="00D910A1" w:rsidP="001A327A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D910A1">
        <w:rPr>
          <w:b/>
          <w:bCs/>
          <w:sz w:val="28"/>
          <w:szCs w:val="28"/>
        </w:rPr>
        <w:t>2. Ответьте на вопросы в тетради:</w:t>
      </w:r>
      <w:r w:rsidR="001A327A" w:rsidRPr="00D910A1">
        <w:rPr>
          <w:b/>
          <w:bCs/>
          <w:sz w:val="28"/>
          <w:szCs w:val="28"/>
        </w:rPr>
        <w:t xml:space="preserve">  Какой инструмент изобразил голос </w:t>
      </w:r>
      <w:proofErr w:type="spellStart"/>
      <w:r w:rsidR="001A327A" w:rsidRPr="00D910A1">
        <w:rPr>
          <w:b/>
          <w:bCs/>
          <w:sz w:val="28"/>
          <w:szCs w:val="28"/>
        </w:rPr>
        <w:t>Эвридики</w:t>
      </w:r>
      <w:proofErr w:type="spellEnd"/>
      <w:r w:rsidR="001A327A" w:rsidRPr="00D910A1">
        <w:rPr>
          <w:b/>
          <w:bCs/>
          <w:sz w:val="28"/>
          <w:szCs w:val="28"/>
        </w:rPr>
        <w:t xml:space="preserve">? </w:t>
      </w:r>
      <w:r w:rsidRPr="00D910A1">
        <w:rPr>
          <w:b/>
          <w:bCs/>
          <w:sz w:val="28"/>
          <w:szCs w:val="28"/>
        </w:rPr>
        <w:t>Какая музыка по характеру?</w:t>
      </w:r>
    </w:p>
    <w:p w:rsidR="001A327A" w:rsidRDefault="001A327A" w:rsidP="001A327A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Я думаю, вам будет интересно </w:t>
      </w:r>
      <w:proofErr w:type="gramStart"/>
      <w:r>
        <w:rPr>
          <w:bCs/>
          <w:sz w:val="28"/>
          <w:szCs w:val="28"/>
        </w:rPr>
        <w:t>узнать</w:t>
      </w:r>
      <w:proofErr w:type="gramEnd"/>
      <w:r>
        <w:rPr>
          <w:bCs/>
          <w:sz w:val="28"/>
          <w:szCs w:val="28"/>
        </w:rPr>
        <w:t xml:space="preserve"> чем же закончилась опера.</w:t>
      </w:r>
    </w:p>
    <w:p w:rsidR="001A327A" w:rsidRDefault="001A327A" w:rsidP="0068596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Орфей смело спустился в Аид (царство мертвых) в надежде вернуть </w:t>
      </w:r>
      <w:proofErr w:type="spellStart"/>
      <w:r>
        <w:rPr>
          <w:bCs/>
          <w:sz w:val="28"/>
          <w:szCs w:val="28"/>
        </w:rPr>
        <w:t>Эвридику</w:t>
      </w:r>
      <w:proofErr w:type="spellEnd"/>
      <w:r>
        <w:rPr>
          <w:bCs/>
          <w:sz w:val="28"/>
          <w:szCs w:val="28"/>
        </w:rPr>
        <w:t xml:space="preserve"> назад. Пленительная музыка Орфея тронула грубое сердце Гадеса (бога, владыки царства мертвых), и он позволил </w:t>
      </w:r>
      <w:proofErr w:type="spellStart"/>
      <w:r>
        <w:rPr>
          <w:bCs/>
          <w:sz w:val="28"/>
          <w:szCs w:val="28"/>
        </w:rPr>
        <w:t>Эвридике</w:t>
      </w:r>
      <w:proofErr w:type="spellEnd"/>
      <w:r>
        <w:rPr>
          <w:bCs/>
          <w:sz w:val="28"/>
          <w:szCs w:val="28"/>
        </w:rPr>
        <w:t xml:space="preserve"> вернуться в мир живых.  </w:t>
      </w:r>
    </w:p>
    <w:p w:rsidR="001A327A" w:rsidRDefault="001A327A" w:rsidP="0068596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Гадес поставил лишь одно условие: по пути назад Орфей не должен оборачиваться до тех пор, пока </w:t>
      </w:r>
      <w:proofErr w:type="spellStart"/>
      <w:r>
        <w:rPr>
          <w:bCs/>
          <w:sz w:val="28"/>
          <w:szCs w:val="28"/>
        </w:rPr>
        <w:t>Эвридика</w:t>
      </w:r>
      <w:proofErr w:type="spellEnd"/>
      <w:r>
        <w:rPr>
          <w:bCs/>
          <w:sz w:val="28"/>
          <w:szCs w:val="28"/>
        </w:rPr>
        <w:t xml:space="preserve"> не выйдет на солнечный свет. </w:t>
      </w:r>
      <w:proofErr w:type="spellStart"/>
      <w:r>
        <w:rPr>
          <w:bCs/>
          <w:sz w:val="28"/>
          <w:szCs w:val="28"/>
        </w:rPr>
        <w:t>Эвридика</w:t>
      </w:r>
      <w:proofErr w:type="spellEnd"/>
      <w:r>
        <w:rPr>
          <w:bCs/>
          <w:sz w:val="28"/>
          <w:szCs w:val="28"/>
        </w:rPr>
        <w:t xml:space="preserve"> шла по узкому проходу </w:t>
      </w:r>
      <w:proofErr w:type="gramStart"/>
      <w:r>
        <w:rPr>
          <w:bCs/>
          <w:sz w:val="28"/>
          <w:szCs w:val="28"/>
        </w:rPr>
        <w:t>ведомая</w:t>
      </w:r>
      <w:proofErr w:type="gramEnd"/>
      <w:r>
        <w:rPr>
          <w:bCs/>
          <w:sz w:val="28"/>
          <w:szCs w:val="28"/>
        </w:rPr>
        <w:t xml:space="preserve"> звуками лиры. Уже завидев солнечный свет, Орфей обернулся, чтобы убедиться, что </w:t>
      </w:r>
      <w:proofErr w:type="spellStart"/>
      <w:r>
        <w:rPr>
          <w:bCs/>
          <w:sz w:val="28"/>
          <w:szCs w:val="28"/>
        </w:rPr>
        <w:t>Эвридика</w:t>
      </w:r>
      <w:proofErr w:type="spellEnd"/>
      <w:r>
        <w:rPr>
          <w:bCs/>
          <w:sz w:val="28"/>
          <w:szCs w:val="28"/>
        </w:rPr>
        <w:t xml:space="preserve"> идет за ним, и в тот же миг </w:t>
      </w:r>
      <w:proofErr w:type="spellStart"/>
      <w:r>
        <w:rPr>
          <w:bCs/>
          <w:sz w:val="28"/>
          <w:szCs w:val="28"/>
        </w:rPr>
        <w:t>Эвридика</w:t>
      </w:r>
      <w:proofErr w:type="spellEnd"/>
      <w:r>
        <w:rPr>
          <w:bCs/>
          <w:sz w:val="28"/>
          <w:szCs w:val="28"/>
        </w:rPr>
        <w:t xml:space="preserve"> безжизненно падает на землю.</w:t>
      </w:r>
      <w:r w:rsidRPr="00223970">
        <w:rPr>
          <w:color w:val="4D0000"/>
          <w:sz w:val="27"/>
          <w:szCs w:val="27"/>
        </w:rPr>
        <w:t xml:space="preserve"> </w:t>
      </w:r>
      <w:proofErr w:type="gramStart"/>
      <w:r w:rsidRPr="00223970">
        <w:rPr>
          <w:bCs/>
          <w:sz w:val="28"/>
          <w:szCs w:val="28"/>
        </w:rPr>
        <w:t>Ужас, охвативший Орфея не имеет</w:t>
      </w:r>
      <w:proofErr w:type="gramEnd"/>
      <w:r w:rsidRPr="00223970">
        <w:rPr>
          <w:bCs/>
          <w:sz w:val="28"/>
          <w:szCs w:val="28"/>
        </w:rPr>
        <w:t xml:space="preserve"> границ, он тоже хочет умереть, уйти в царство мёртвых вслед за возлюбленной. В это время появляется Амур и возвращает </w:t>
      </w:r>
      <w:proofErr w:type="spellStart"/>
      <w:r w:rsidRPr="00223970">
        <w:rPr>
          <w:bCs/>
          <w:sz w:val="28"/>
          <w:szCs w:val="28"/>
        </w:rPr>
        <w:t>Эвридику</w:t>
      </w:r>
      <w:proofErr w:type="spellEnd"/>
      <w:r w:rsidRPr="00223970">
        <w:rPr>
          <w:bCs/>
          <w:sz w:val="28"/>
          <w:szCs w:val="28"/>
        </w:rPr>
        <w:t xml:space="preserve"> к жизни. Любовь торжествует над смертью…</w:t>
      </w:r>
    </w:p>
    <w:p w:rsidR="001A327A" w:rsidRPr="00E27A9A" w:rsidRDefault="001A327A" w:rsidP="001A327A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История об Орфее </w:t>
      </w:r>
      <w:proofErr w:type="gramStart"/>
      <w:r>
        <w:rPr>
          <w:bCs/>
          <w:sz w:val="28"/>
          <w:szCs w:val="28"/>
        </w:rPr>
        <w:t>свидетельствует</w:t>
      </w:r>
      <w:proofErr w:type="gramEnd"/>
      <w:r>
        <w:rPr>
          <w:bCs/>
          <w:sz w:val="28"/>
          <w:szCs w:val="28"/>
        </w:rPr>
        <w:t xml:space="preserve"> о том, что уже в глубокой древности литература училась у музыки, что она полна музыкальных образов и звучаний.</w:t>
      </w:r>
    </w:p>
    <w:p w:rsidR="001A327A" w:rsidRPr="006619A1" w:rsidRDefault="001A327A" w:rsidP="001A327A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6619A1">
        <w:rPr>
          <w:bCs/>
          <w:sz w:val="28"/>
          <w:szCs w:val="28"/>
        </w:rPr>
        <w:t xml:space="preserve">Два великих искусства музыка и литература. Их содружество рождает великие шедевры. Они учат нас видеть </w:t>
      </w:r>
      <w:proofErr w:type="gramStart"/>
      <w:r w:rsidRPr="006619A1">
        <w:rPr>
          <w:bCs/>
          <w:sz w:val="28"/>
          <w:szCs w:val="28"/>
        </w:rPr>
        <w:t>прекрасное</w:t>
      </w:r>
      <w:proofErr w:type="gramEnd"/>
      <w:r w:rsidRPr="006619A1">
        <w:rPr>
          <w:bCs/>
          <w:sz w:val="28"/>
          <w:szCs w:val="28"/>
        </w:rPr>
        <w:t xml:space="preserve">, совершать добрые поступки, приносить пользу миру. </w:t>
      </w:r>
    </w:p>
    <w:p w:rsidR="001A327A" w:rsidRPr="0068596E" w:rsidRDefault="001A327A" w:rsidP="001A327A">
      <w:pPr>
        <w:pStyle w:val="1"/>
        <w:rPr>
          <w:b/>
          <w:sz w:val="28"/>
          <w:szCs w:val="28"/>
        </w:rPr>
      </w:pPr>
      <w:r w:rsidRPr="00BC1AEE">
        <w:rPr>
          <w:b/>
          <w:sz w:val="28"/>
          <w:szCs w:val="28"/>
        </w:rPr>
        <w:t>Домашнее задание:</w:t>
      </w:r>
      <w:r w:rsidR="0068596E">
        <w:rPr>
          <w:b/>
          <w:sz w:val="28"/>
          <w:szCs w:val="28"/>
        </w:rPr>
        <w:t xml:space="preserve"> Выучить песню «Гимн музыке»</w:t>
      </w:r>
    </w:p>
    <w:p w:rsidR="001A327A" w:rsidRPr="00BC1AEE" w:rsidRDefault="001A327A" w:rsidP="0068596E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BC1AEE">
        <w:rPr>
          <w:b/>
          <w:sz w:val="28"/>
          <w:szCs w:val="28"/>
        </w:rPr>
        <w:t>Спасибо за работу!</w:t>
      </w:r>
    </w:p>
    <w:sectPr w:rsidR="001A327A" w:rsidRPr="00BC1AEE" w:rsidSect="0048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6BDF"/>
    <w:multiLevelType w:val="hybridMultilevel"/>
    <w:tmpl w:val="1A2C53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14B19"/>
    <w:multiLevelType w:val="hybridMultilevel"/>
    <w:tmpl w:val="7CAE91F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4333A4"/>
    <w:multiLevelType w:val="hybridMultilevel"/>
    <w:tmpl w:val="BEC4E41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EB3A0D"/>
    <w:multiLevelType w:val="hybridMultilevel"/>
    <w:tmpl w:val="94867C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991516"/>
    <w:multiLevelType w:val="multilevel"/>
    <w:tmpl w:val="E802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4C1DE3"/>
    <w:multiLevelType w:val="hybridMultilevel"/>
    <w:tmpl w:val="A15CB9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B247CF"/>
    <w:multiLevelType w:val="hybridMultilevel"/>
    <w:tmpl w:val="00CCE60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E2B6E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220C9D"/>
    <w:multiLevelType w:val="hybridMultilevel"/>
    <w:tmpl w:val="5B94B76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27A"/>
    <w:rsid w:val="001A327A"/>
    <w:rsid w:val="001F21F2"/>
    <w:rsid w:val="004824B9"/>
    <w:rsid w:val="005D2057"/>
    <w:rsid w:val="0068596E"/>
    <w:rsid w:val="007F70EE"/>
    <w:rsid w:val="00863D2C"/>
    <w:rsid w:val="00C53D9A"/>
    <w:rsid w:val="00CF1FFC"/>
    <w:rsid w:val="00D910A1"/>
    <w:rsid w:val="00E2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A32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link w:val="50"/>
    <w:qFormat/>
    <w:rsid w:val="001A327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A327A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1A327A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rsid w:val="001A327A"/>
    <w:pPr>
      <w:spacing w:before="100" w:beforeAutospacing="1" w:after="100" w:afterAutospacing="1"/>
    </w:pPr>
  </w:style>
  <w:style w:type="character" w:styleId="a4">
    <w:name w:val="Strong"/>
    <w:basedOn w:val="a0"/>
    <w:qFormat/>
    <w:rsid w:val="001A327A"/>
    <w:rPr>
      <w:rFonts w:cs="Times New Roman"/>
      <w:b/>
      <w:bCs/>
    </w:rPr>
  </w:style>
  <w:style w:type="paragraph" w:styleId="a5">
    <w:name w:val="Body Text Indent"/>
    <w:basedOn w:val="a"/>
    <w:link w:val="a6"/>
    <w:rsid w:val="001A327A"/>
    <w:pPr>
      <w:ind w:left="708"/>
      <w:jc w:val="both"/>
    </w:pPr>
  </w:style>
  <w:style w:type="character" w:customStyle="1" w:styleId="a6">
    <w:name w:val="Основной текст с отступом Знак"/>
    <w:basedOn w:val="a0"/>
    <w:link w:val="a5"/>
    <w:rsid w:val="001A327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1A327A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A32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27A"/>
    <w:rPr>
      <w:rFonts w:ascii="Tahoma" w:eastAsia="Calibri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1F21F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F21F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user/481467/audi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2016-02-19T17:34:00Z</dcterms:created>
  <dcterms:modified xsi:type="dcterms:W3CDTF">2016-02-19T18:52:00Z</dcterms:modified>
</cp:coreProperties>
</file>