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6051">
        <w:rPr>
          <w:rFonts w:ascii="Arial" w:hAnsi="Arial" w:cs="Arial"/>
          <w:b/>
          <w:bCs/>
          <w:sz w:val="28"/>
          <w:szCs w:val="28"/>
        </w:rPr>
        <w:t>Элективный курс «Трудные случаи орфографии»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(9 класс)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706051" w:rsidRPr="00706051" w:rsidRDefault="00CC7C88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Миронова</w:t>
      </w:r>
      <w:r w:rsidR="00706051" w:rsidRPr="00706051">
        <w:rPr>
          <w:rFonts w:ascii="Arial" w:hAnsi="Arial" w:cs="Arial"/>
          <w:b/>
          <w:bCs/>
          <w:i/>
          <w:iCs/>
          <w:sz w:val="20"/>
          <w:szCs w:val="20"/>
        </w:rPr>
        <w:t xml:space="preserve"> Ирина Александровна,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06051">
        <w:rPr>
          <w:rFonts w:ascii="Arial" w:hAnsi="Arial" w:cs="Arial"/>
          <w:i/>
          <w:iCs/>
          <w:sz w:val="20"/>
          <w:szCs w:val="20"/>
        </w:rPr>
        <w:t>учитель русского языка и литературы,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06051">
        <w:rPr>
          <w:rFonts w:ascii="Arial" w:hAnsi="Arial" w:cs="Arial"/>
          <w:i/>
          <w:iCs/>
          <w:sz w:val="20"/>
          <w:szCs w:val="20"/>
        </w:rPr>
        <w:t>гимназии № 1 г. Белгорода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Пояснительная записка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051" w:rsidRPr="00706051" w:rsidRDefault="00706051" w:rsidP="00706051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Данный элективный курс предназначен для учащихся 9 классов, он является предметно-ориентированным.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Одной из важных проблем в преподавании русского языка в школе является формирование навыков письма. Проблема орфографической грамотности учащихся остается одной из центральных проблем обучения русскому языку.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Наша русская орфография трудна: большинство русских слов при несоблюдении норм правописания можно написать очень разными способами. Конечно, овладеть искусством грамотного письма трудно, но необходимо. Программа средней школы по русскому языку рассчитана так, что в ней не уделяется необходимого внимания отработке сложных орфографических правил, соответственно и не дифференцируется охватываемый данными правилами лексический материал по степени трудности его усвоения. Это обстоятельство порождает следующую проблему: несмотря на прилагаемые усилия и большие затраты времени, очевидного продвижения в знаниях, умениях и навыках в области орфографии школьники не ощущают.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Данный элективный курс призван помочь учащимся овладеть наукой орфографической грамотности при рассмотрении именно трудных случаев орфографии.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Цель</w:t>
      </w:r>
      <w:r w:rsidRPr="00706051">
        <w:rPr>
          <w:rFonts w:ascii="Arial" w:hAnsi="Arial" w:cs="Arial"/>
          <w:sz w:val="20"/>
          <w:szCs w:val="20"/>
        </w:rPr>
        <w:t xml:space="preserve"> </w:t>
      </w:r>
      <w:r w:rsidRPr="00706051">
        <w:rPr>
          <w:rFonts w:ascii="Arial" w:hAnsi="Arial" w:cs="Arial"/>
          <w:b/>
          <w:bCs/>
          <w:sz w:val="20"/>
          <w:szCs w:val="20"/>
        </w:rPr>
        <w:t>элективного курса</w:t>
      </w:r>
      <w:r w:rsidRPr="00706051">
        <w:rPr>
          <w:rFonts w:ascii="Arial" w:hAnsi="Arial" w:cs="Arial"/>
          <w:sz w:val="20"/>
          <w:szCs w:val="20"/>
        </w:rPr>
        <w:t xml:space="preserve"> — содействовать формированию орфографической грамотности учащихся, воспитывать интерес и любовь к русскому языку и понимание того, что необходимо соблюдать орфографические правила как нормы литературного языка, т.к. их соблюдение является показателем общей культуры человека. В соответствии с вышеизложенными целями, основными задачами элективного курса являются: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Формирование у учащихся умений опознавать, анализировать, классифицировать орфограммы, объяснять их с точки зрения норм правописания;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совершенствование речемыслительной деятельности, коммуникативных умений и навыков, обеспечивающих свободное владение русским литературным языком в практике письменного речевого общения.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Данный курс рассчитан на 32 часа.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Планируемые результаты обучения: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В результате успешного изучения курса учащиеся овладевают следующими умениями и навыками: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умение обозначать орфограммы в словах и условие их выбора;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четко и верно справляться с заданиями по изучаемым темам курса;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уметь применять на практике те теоретические сведения, которые будут получены в результате обучения;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активное участие школьников в обсуждении тем;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— расширение кругозора учащихся по основным разделам орфографии.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В течение изучения курса учащимся будут предложены следующие </w:t>
      </w:r>
      <w:r w:rsidRPr="00706051">
        <w:rPr>
          <w:rFonts w:ascii="Arial" w:hAnsi="Arial" w:cs="Arial"/>
          <w:b/>
          <w:bCs/>
          <w:sz w:val="20"/>
          <w:szCs w:val="20"/>
        </w:rPr>
        <w:t>формы контроля</w:t>
      </w:r>
      <w:r w:rsidRPr="00706051">
        <w:rPr>
          <w:rFonts w:ascii="Arial" w:hAnsi="Arial" w:cs="Arial"/>
          <w:sz w:val="20"/>
          <w:szCs w:val="20"/>
        </w:rPr>
        <w:t xml:space="preserve"> уровня достижений: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1) выполнение определенного набора практических заданий;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2) подготовка творческих работ;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3) защита </w:t>
      </w:r>
      <w:proofErr w:type="spellStart"/>
      <w:r w:rsidRPr="00706051">
        <w:rPr>
          <w:rFonts w:ascii="Arial" w:hAnsi="Arial" w:cs="Arial"/>
          <w:sz w:val="20"/>
          <w:szCs w:val="20"/>
        </w:rPr>
        <w:t>микропроектов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6051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706051">
        <w:rPr>
          <w:rFonts w:ascii="Arial" w:hAnsi="Arial" w:cs="Arial"/>
          <w:sz w:val="20"/>
          <w:szCs w:val="20"/>
        </w:rPr>
        <w:t>по изученным темам и разделам).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Учебно-тематический план: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22"/>
        <w:gridCol w:w="3736"/>
        <w:gridCol w:w="1514"/>
        <w:gridCol w:w="1096"/>
        <w:gridCol w:w="1274"/>
        <w:gridCol w:w="1200"/>
      </w:tblGrid>
      <w:tr w:rsidR="00706051" w:rsidRPr="00706051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тем курса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</w:t>
            </w:r>
          </w:p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лекция практика семинар</w:t>
            </w: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lastRenderedPageBreak/>
              <w:t>2–3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безударных гласных в корне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4–6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Правописание корней с чередованием </w:t>
            </w:r>
            <w:proofErr w:type="gramStart"/>
            <w:r w:rsidRPr="00706051">
              <w:rPr>
                <w:rFonts w:ascii="Arial" w:hAnsi="Arial" w:cs="Arial"/>
                <w:sz w:val="20"/>
                <w:szCs w:val="20"/>
              </w:rPr>
              <w:t>гласных</w:t>
            </w:r>
            <w:proofErr w:type="gramEnd"/>
            <w:r w:rsidRPr="00706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7060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706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7–8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Правописание согласных и гласных в приставках (на 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з</w:t>
            </w:r>
            <w:proofErr w:type="spellEnd"/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proofErr w:type="gram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7060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пре</w:t>
            </w:r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при</w:t>
            </w:r>
            <w:r w:rsidRPr="007060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после приставок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ы</w:t>
            </w:r>
            <w:proofErr w:type="spellEnd"/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706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Правописание после </w:t>
            </w:r>
            <w:proofErr w:type="spellStart"/>
            <w:r w:rsidRPr="00706051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ы</w:t>
            </w:r>
            <w:proofErr w:type="spellEnd"/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706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11–12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шипящих</w:t>
            </w:r>
          </w:p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706051">
              <w:rPr>
                <w:rFonts w:ascii="Arial" w:hAnsi="Arial" w:cs="Arial"/>
                <w:sz w:val="20"/>
                <w:szCs w:val="20"/>
              </w:rPr>
              <w:t>//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13–18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не</w:t>
            </w:r>
            <w:r w:rsidRPr="00706051">
              <w:rPr>
                <w:rFonts w:ascii="Arial" w:hAnsi="Arial" w:cs="Arial"/>
                <w:sz w:val="20"/>
                <w:szCs w:val="20"/>
              </w:rPr>
              <w:t xml:space="preserve"> с другими частями речи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19–20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суффиксов существительных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21–22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суффиксов прилагательных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23–24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25–26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суффиксов причастий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безударных окончаний существительных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Правописание безударных окончаний прилагательных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29–30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 xml:space="preserve">Употребление 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ъ</w:t>
            </w:r>
            <w:proofErr w:type="spellEnd"/>
            <w:r w:rsidRPr="0070605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06051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Обобщение изученных тем. Подготовка к защите проекта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6051" w:rsidRPr="00706051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Защита проекта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051" w:rsidRPr="00706051" w:rsidRDefault="00706051" w:rsidP="0070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051" w:rsidRPr="00706051" w:rsidRDefault="00706051" w:rsidP="0070605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Содержание курса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1. Вводное занятие.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«Искусство орфографической грамотности»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Цели курса, план, введение в курс. Необходимость владения орфографической грамотностью.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2–3. «Правописание безударных гласных в корне».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Значение корня слова. Однокоренные слова. Способы проверки написания безударных гласных корня. Виды орфограмм (гласных) в корне. Ударение.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4–6. «Правописание корней с чередованием </w:t>
      </w:r>
      <w:proofErr w:type="gramStart"/>
      <w:r w:rsidRPr="00706051">
        <w:rPr>
          <w:rFonts w:ascii="Arial" w:hAnsi="Arial" w:cs="Arial"/>
          <w:sz w:val="20"/>
          <w:szCs w:val="20"/>
        </w:rPr>
        <w:t>гласных</w:t>
      </w:r>
      <w:proofErr w:type="gramEnd"/>
      <w:r w:rsidRPr="00706051">
        <w:rPr>
          <w:rFonts w:ascii="Arial" w:hAnsi="Arial" w:cs="Arial"/>
          <w:sz w:val="20"/>
          <w:szCs w:val="20"/>
        </w:rPr>
        <w:t xml:space="preserve"> </w:t>
      </w:r>
      <w:r w:rsidRPr="00706051">
        <w:rPr>
          <w:rFonts w:ascii="Arial" w:hAnsi="Arial" w:cs="Arial"/>
          <w:b/>
          <w:bCs/>
          <w:sz w:val="20"/>
          <w:szCs w:val="20"/>
        </w:rPr>
        <w:t>а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о</w:t>
      </w:r>
      <w:r w:rsidRPr="00706051">
        <w:rPr>
          <w:rFonts w:ascii="Arial" w:hAnsi="Arial" w:cs="Arial"/>
          <w:sz w:val="20"/>
          <w:szCs w:val="20"/>
        </w:rPr>
        <w:t xml:space="preserve">, </w:t>
      </w:r>
      <w:r w:rsidRPr="00706051">
        <w:rPr>
          <w:rFonts w:ascii="Arial" w:hAnsi="Arial" w:cs="Arial"/>
          <w:b/>
          <w:bCs/>
          <w:sz w:val="20"/>
          <w:szCs w:val="20"/>
        </w:rPr>
        <w:t>е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 xml:space="preserve">».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Выбор </w:t>
      </w:r>
      <w:proofErr w:type="gramStart"/>
      <w:r w:rsidRPr="00706051">
        <w:rPr>
          <w:rFonts w:ascii="Arial" w:hAnsi="Arial" w:cs="Arial"/>
          <w:sz w:val="20"/>
          <w:szCs w:val="20"/>
        </w:rPr>
        <w:t>букв</w:t>
      </w:r>
      <w:proofErr w:type="gramEnd"/>
      <w:r w:rsidRPr="00706051">
        <w:rPr>
          <w:rFonts w:ascii="Arial" w:hAnsi="Arial" w:cs="Arial"/>
          <w:sz w:val="20"/>
          <w:szCs w:val="20"/>
        </w:rPr>
        <w:t xml:space="preserve"> </w:t>
      </w:r>
      <w:r w:rsidRPr="00706051">
        <w:rPr>
          <w:rFonts w:ascii="Arial" w:hAnsi="Arial" w:cs="Arial"/>
          <w:b/>
          <w:bCs/>
          <w:sz w:val="20"/>
          <w:szCs w:val="20"/>
        </w:rPr>
        <w:t>а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о</w:t>
      </w:r>
      <w:r w:rsidRPr="00706051">
        <w:rPr>
          <w:rFonts w:ascii="Arial" w:hAnsi="Arial" w:cs="Arial"/>
          <w:sz w:val="20"/>
          <w:szCs w:val="20"/>
        </w:rPr>
        <w:t xml:space="preserve">, </w:t>
      </w:r>
      <w:r w:rsidRPr="00706051">
        <w:rPr>
          <w:rFonts w:ascii="Arial" w:hAnsi="Arial" w:cs="Arial"/>
          <w:b/>
          <w:bCs/>
          <w:sz w:val="20"/>
          <w:szCs w:val="20"/>
        </w:rPr>
        <w:t>е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>. Распознавание слов с чередующимися гласными. Обоснование выбора гласных.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7–8. «Правописание согласных и гласных в приставках на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з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proofErr w:type="gramStart"/>
      <w:r w:rsidRPr="00706051"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 w:rsidRPr="00706051">
        <w:rPr>
          <w:rFonts w:ascii="Arial" w:hAnsi="Arial" w:cs="Arial"/>
          <w:sz w:val="20"/>
          <w:szCs w:val="20"/>
        </w:rPr>
        <w:t xml:space="preserve">, </w:t>
      </w:r>
      <w:r w:rsidRPr="00706051">
        <w:rPr>
          <w:rFonts w:ascii="Arial" w:hAnsi="Arial" w:cs="Arial"/>
          <w:b/>
          <w:bCs/>
          <w:sz w:val="20"/>
          <w:szCs w:val="20"/>
        </w:rPr>
        <w:t>пре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при</w:t>
      </w:r>
      <w:r w:rsidRPr="00706051">
        <w:rPr>
          <w:rFonts w:ascii="Arial" w:hAnsi="Arial" w:cs="Arial"/>
          <w:sz w:val="20"/>
          <w:szCs w:val="20"/>
        </w:rPr>
        <w:t>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Выбор букв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з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proofErr w:type="gramStart"/>
      <w:r w:rsidRPr="00706051"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 w:rsidRPr="00706051">
        <w:rPr>
          <w:rFonts w:ascii="Arial" w:hAnsi="Arial" w:cs="Arial"/>
          <w:sz w:val="20"/>
          <w:szCs w:val="20"/>
        </w:rPr>
        <w:t xml:space="preserve">, </w:t>
      </w:r>
      <w:r w:rsidRPr="00706051">
        <w:rPr>
          <w:rFonts w:ascii="Arial" w:hAnsi="Arial" w:cs="Arial"/>
          <w:b/>
          <w:bCs/>
          <w:sz w:val="20"/>
          <w:szCs w:val="20"/>
        </w:rPr>
        <w:t>пре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при</w:t>
      </w:r>
      <w:r w:rsidRPr="00706051">
        <w:rPr>
          <w:rFonts w:ascii="Arial" w:hAnsi="Arial" w:cs="Arial"/>
          <w:sz w:val="20"/>
          <w:szCs w:val="20"/>
        </w:rPr>
        <w:t xml:space="preserve">. Способы действия при выборе букв. Значение приставки </w:t>
      </w:r>
      <w:r w:rsidRPr="00706051">
        <w:rPr>
          <w:rFonts w:ascii="Arial" w:hAnsi="Arial" w:cs="Arial"/>
          <w:b/>
          <w:bCs/>
          <w:sz w:val="20"/>
          <w:szCs w:val="20"/>
        </w:rPr>
        <w:t>пре</w:t>
      </w:r>
      <w:r w:rsidRPr="00706051">
        <w:rPr>
          <w:rFonts w:ascii="Arial" w:hAnsi="Arial" w:cs="Arial"/>
          <w:sz w:val="20"/>
          <w:szCs w:val="20"/>
        </w:rPr>
        <w:t>//</w:t>
      </w:r>
      <w:proofErr w:type="gramStart"/>
      <w:r w:rsidRPr="00706051">
        <w:rPr>
          <w:rFonts w:ascii="Arial" w:hAnsi="Arial" w:cs="Arial"/>
          <w:b/>
          <w:bCs/>
          <w:sz w:val="20"/>
          <w:szCs w:val="20"/>
        </w:rPr>
        <w:t>при</w:t>
      </w:r>
      <w:proofErr w:type="gramEnd"/>
      <w:r w:rsidRPr="00706051">
        <w:rPr>
          <w:rFonts w:ascii="Arial" w:hAnsi="Arial" w:cs="Arial"/>
          <w:sz w:val="20"/>
          <w:szCs w:val="20"/>
        </w:rPr>
        <w:t>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9. «Правописание букв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ы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 xml:space="preserve"> после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ц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»».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Способы выбора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ы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 xml:space="preserve"> в морфемах слов после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ц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. Обоснование выбора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ы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 xml:space="preserve"> в морфемах слов после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ц</w:t>
      </w:r>
      <w:proofErr w:type="spellEnd"/>
      <w:r w:rsidRPr="00706051">
        <w:rPr>
          <w:rFonts w:ascii="Arial" w:hAnsi="Arial" w:cs="Arial"/>
          <w:sz w:val="20"/>
          <w:szCs w:val="20"/>
        </w:rPr>
        <w:t>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10. «Правописание букв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ы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 xml:space="preserve"> после приставок».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Отличие приставок от других морфем. Понятие русских и иноязычных приставок. Отличие приставок от других морфем. Гласные и согласные буквы в словах перед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ы</w:t>
      </w:r>
      <w:proofErr w:type="spellEnd"/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и</w:t>
      </w:r>
      <w:r w:rsidRPr="00706051">
        <w:rPr>
          <w:rFonts w:ascii="Arial" w:hAnsi="Arial" w:cs="Arial"/>
          <w:sz w:val="20"/>
          <w:szCs w:val="20"/>
        </w:rPr>
        <w:t>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11–12. «Правописание </w:t>
      </w:r>
      <w:r w:rsidRPr="00706051">
        <w:rPr>
          <w:rFonts w:ascii="Arial" w:hAnsi="Arial" w:cs="Arial"/>
          <w:b/>
          <w:bCs/>
          <w:sz w:val="20"/>
          <w:szCs w:val="20"/>
        </w:rPr>
        <w:t>о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е</w:t>
      </w:r>
      <w:r w:rsidRPr="00706051">
        <w:rPr>
          <w:rFonts w:ascii="Arial" w:hAnsi="Arial" w:cs="Arial"/>
          <w:sz w:val="20"/>
          <w:szCs w:val="20"/>
        </w:rPr>
        <w:t xml:space="preserve"> после шипящих».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Ударение в слове. Корень слова. Другие морфемы. Способ выбора </w:t>
      </w:r>
      <w:r w:rsidRPr="00706051">
        <w:rPr>
          <w:rFonts w:ascii="Arial" w:hAnsi="Arial" w:cs="Arial"/>
          <w:b/>
          <w:bCs/>
          <w:sz w:val="20"/>
          <w:szCs w:val="20"/>
        </w:rPr>
        <w:t>о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 xml:space="preserve">е </w:t>
      </w:r>
      <w:r w:rsidRPr="00706051">
        <w:rPr>
          <w:rFonts w:ascii="Arial" w:hAnsi="Arial" w:cs="Arial"/>
          <w:sz w:val="20"/>
          <w:szCs w:val="20"/>
        </w:rPr>
        <w:t xml:space="preserve">после шипящих. Обоснование выбора </w:t>
      </w:r>
      <w:r w:rsidRPr="00706051">
        <w:rPr>
          <w:rFonts w:ascii="Arial" w:hAnsi="Arial" w:cs="Arial"/>
          <w:b/>
          <w:bCs/>
          <w:sz w:val="20"/>
          <w:szCs w:val="20"/>
        </w:rPr>
        <w:t>о</w:t>
      </w:r>
      <w:r w:rsidRPr="00706051">
        <w:rPr>
          <w:rFonts w:ascii="Arial" w:hAnsi="Arial" w:cs="Arial"/>
          <w:sz w:val="20"/>
          <w:szCs w:val="20"/>
        </w:rPr>
        <w:t>//</w:t>
      </w:r>
      <w:r w:rsidRPr="00706051">
        <w:rPr>
          <w:rFonts w:ascii="Arial" w:hAnsi="Arial" w:cs="Arial"/>
          <w:b/>
          <w:bCs/>
          <w:sz w:val="20"/>
          <w:szCs w:val="20"/>
        </w:rPr>
        <w:t>е</w:t>
      </w:r>
      <w:r w:rsidRPr="00706051">
        <w:rPr>
          <w:rFonts w:ascii="Arial" w:hAnsi="Arial" w:cs="Arial"/>
          <w:sz w:val="20"/>
          <w:szCs w:val="20"/>
        </w:rPr>
        <w:t xml:space="preserve"> после шипящих.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13–18. «Правописание частицы не с другими частями речи».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Правописание </w:t>
      </w:r>
      <w:r w:rsidRPr="00706051">
        <w:rPr>
          <w:rFonts w:ascii="Arial" w:hAnsi="Arial" w:cs="Arial"/>
          <w:b/>
          <w:bCs/>
          <w:sz w:val="20"/>
          <w:szCs w:val="20"/>
        </w:rPr>
        <w:t>не</w:t>
      </w:r>
      <w:r w:rsidRPr="00706051">
        <w:rPr>
          <w:rFonts w:ascii="Arial" w:hAnsi="Arial" w:cs="Arial"/>
          <w:sz w:val="20"/>
          <w:szCs w:val="20"/>
        </w:rPr>
        <w:t xml:space="preserve"> с глаголами, существительными, прилагательными, наречиями, причастиями, деепричастиями. Выбор слитного иди раздельного написания </w:t>
      </w:r>
      <w:r w:rsidRPr="00706051">
        <w:rPr>
          <w:rFonts w:ascii="Arial" w:hAnsi="Arial" w:cs="Arial"/>
          <w:b/>
          <w:bCs/>
          <w:sz w:val="20"/>
          <w:szCs w:val="20"/>
        </w:rPr>
        <w:t xml:space="preserve">не. </w:t>
      </w:r>
      <w:r w:rsidRPr="00706051">
        <w:rPr>
          <w:rFonts w:ascii="Arial" w:hAnsi="Arial" w:cs="Arial"/>
          <w:sz w:val="20"/>
          <w:szCs w:val="20"/>
        </w:rPr>
        <w:t>Формирование навыка обучения орфограммы и условий ее выбора.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19–20. «Правописание суффиксов существительных».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lastRenderedPageBreak/>
        <w:t>Понятие суффикса как значимой части слова. Роль суффиксов как средства образования новых слов (существительных). Значение суффиксов. Умение и навыки выделять суффиксы существительных.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21–22. «Правописание суффиксов прилагательных».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Понятие суффикса прилагательных как значимой части слова. Роль суффиксов как средства образования новых слов (прилагательных). Умение выделять суффиксы прилагательных. Умение образовывать слова с раздельными суффиксами.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23–24. «Правописание суффиксов причастий».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Действительные и страдательные причастия настоящего и прошедшего времени. Выбор гласных в суффиксах действительных причастий настоящего времени и перед суффиксом в действительных причастиях прошедшего времени. Выбор гласной в суффиксах страдательных причастий настоящего времени. Правописание суффиксов страдательных причастий прошедшего времени.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25–26. «Правописание безударных личных окончаний глаголов».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Спряжение глагола. Различие глаголов I и II спряжения. Орфограммы в окончаниях глаголов.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27. «Правописание безударных ٱ существительных».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Гласные </w:t>
      </w:r>
      <w:r w:rsidRPr="00706051">
        <w:rPr>
          <w:rFonts w:ascii="Arial" w:hAnsi="Arial" w:cs="Arial"/>
          <w:b/>
          <w:bCs/>
          <w:sz w:val="20"/>
          <w:szCs w:val="20"/>
        </w:rPr>
        <w:t>е</w:t>
      </w:r>
      <w:r w:rsidRPr="00706051">
        <w:rPr>
          <w:rFonts w:ascii="Arial" w:hAnsi="Arial" w:cs="Arial"/>
          <w:sz w:val="20"/>
          <w:szCs w:val="20"/>
        </w:rPr>
        <w:t xml:space="preserve"> и </w:t>
      </w:r>
      <w:proofErr w:type="spellStart"/>
      <w:proofErr w:type="gramStart"/>
      <w:r w:rsidRPr="00706051">
        <w:rPr>
          <w:rFonts w:ascii="Arial" w:hAnsi="Arial" w:cs="Arial"/>
          <w:b/>
          <w:bCs/>
          <w:sz w:val="20"/>
          <w:szCs w:val="20"/>
        </w:rPr>
        <w:t>и</w:t>
      </w:r>
      <w:proofErr w:type="spellEnd"/>
      <w:proofErr w:type="gramEnd"/>
      <w:r w:rsidRPr="007060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051">
        <w:rPr>
          <w:rFonts w:ascii="Arial" w:hAnsi="Arial" w:cs="Arial"/>
          <w:sz w:val="20"/>
          <w:szCs w:val="20"/>
        </w:rPr>
        <w:t xml:space="preserve">в безударных существительных. Существительные женского рода. Существительные на —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ия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, —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ие</w:t>
      </w:r>
      <w:proofErr w:type="spellEnd"/>
      <w:r w:rsidRPr="00706051">
        <w:rPr>
          <w:rFonts w:ascii="Arial" w:hAnsi="Arial" w:cs="Arial"/>
          <w:b/>
          <w:bCs/>
          <w:sz w:val="20"/>
          <w:szCs w:val="20"/>
        </w:rPr>
        <w:t>,</w:t>
      </w:r>
      <w:r w:rsidRPr="00706051">
        <w:rPr>
          <w:rFonts w:ascii="Arial" w:hAnsi="Arial" w:cs="Arial"/>
          <w:sz w:val="20"/>
          <w:szCs w:val="20"/>
        </w:rPr>
        <w:t> —</w:t>
      </w:r>
      <w:r w:rsidRPr="007060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ий</w:t>
      </w:r>
      <w:proofErr w:type="spellEnd"/>
      <w:r w:rsidRPr="00706051">
        <w:rPr>
          <w:rFonts w:ascii="Arial" w:hAnsi="Arial" w:cs="Arial"/>
          <w:b/>
          <w:bCs/>
          <w:sz w:val="20"/>
          <w:szCs w:val="20"/>
        </w:rPr>
        <w:t>.</w:t>
      </w:r>
      <w:r w:rsidRPr="00706051">
        <w:rPr>
          <w:rFonts w:ascii="Arial" w:hAnsi="Arial" w:cs="Arial"/>
          <w:sz w:val="20"/>
          <w:szCs w:val="20"/>
        </w:rPr>
        <w:t xml:space="preserve"> Способы действия при выборе орфограммы.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28. «Правописание безударных ٱ прилагательных».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Согласование имен прилагательных с существительными. Определяемое слово. Вопросы от определяемого слова. 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29–30. «Употребление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ъ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ь</w:t>
      </w:r>
      <w:proofErr w:type="spellEnd"/>
      <w:r w:rsidRPr="00706051">
        <w:rPr>
          <w:rFonts w:ascii="Arial" w:hAnsi="Arial" w:cs="Arial"/>
          <w:sz w:val="20"/>
          <w:szCs w:val="20"/>
        </w:rPr>
        <w:t>».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Разделительные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ъ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ь</w:t>
      </w:r>
      <w:proofErr w:type="spellEnd"/>
      <w:r w:rsidRPr="00706051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06051">
        <w:rPr>
          <w:rFonts w:ascii="Arial" w:hAnsi="Arial" w:cs="Arial"/>
          <w:sz w:val="20"/>
          <w:szCs w:val="20"/>
        </w:rPr>
        <w:t>Знак мягкости согласного.</w:t>
      </w:r>
      <w:r w:rsidRPr="00706051">
        <w:rPr>
          <w:rFonts w:ascii="Arial" w:hAnsi="Arial" w:cs="Arial"/>
          <w:b/>
          <w:bCs/>
          <w:sz w:val="20"/>
          <w:szCs w:val="20"/>
        </w:rPr>
        <w:t xml:space="preserve"> Ъ </w:t>
      </w:r>
      <w:r w:rsidRPr="00706051">
        <w:rPr>
          <w:rFonts w:ascii="Arial" w:hAnsi="Arial" w:cs="Arial"/>
          <w:sz w:val="20"/>
          <w:szCs w:val="20"/>
        </w:rPr>
        <w:t>и</w:t>
      </w:r>
      <w:r w:rsidRPr="007060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06051">
        <w:rPr>
          <w:rFonts w:ascii="Arial" w:hAnsi="Arial" w:cs="Arial"/>
          <w:b/>
          <w:bCs/>
          <w:sz w:val="20"/>
          <w:szCs w:val="20"/>
        </w:rPr>
        <w:t>ь</w:t>
      </w:r>
      <w:proofErr w:type="spellEnd"/>
      <w:r w:rsidRPr="007060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051">
        <w:rPr>
          <w:rFonts w:ascii="Arial" w:hAnsi="Arial" w:cs="Arial"/>
          <w:sz w:val="20"/>
          <w:szCs w:val="20"/>
        </w:rPr>
        <w:t>после шипящих на конце слова.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31. Обобщение изученных тем. Подготовка к защите проекта. Составление некоторых практических советов.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32. Защита проекта.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Литература: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706051">
        <w:rPr>
          <w:rFonts w:ascii="Arial" w:hAnsi="Arial" w:cs="Arial"/>
          <w:sz w:val="20"/>
          <w:szCs w:val="20"/>
        </w:rPr>
        <w:t>Арнохин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В.М., Блинов Г.И. Методика упражнений при обучении орфографии и пунктуации. — РЯШ. — 1996. — № 3.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706051">
        <w:rPr>
          <w:rFonts w:ascii="Arial" w:hAnsi="Arial" w:cs="Arial"/>
          <w:sz w:val="20"/>
          <w:szCs w:val="20"/>
        </w:rPr>
        <w:t>Краморенко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Г.М., </w:t>
      </w:r>
      <w:proofErr w:type="spellStart"/>
      <w:r w:rsidRPr="00706051">
        <w:rPr>
          <w:rFonts w:ascii="Arial" w:hAnsi="Arial" w:cs="Arial"/>
          <w:sz w:val="20"/>
          <w:szCs w:val="20"/>
        </w:rPr>
        <w:t>Малюшкин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А.Б. Орфография: систематизируем знания и готовимся к ЕГЭ. — РЯШ. — 2006. — № 1.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706051">
        <w:rPr>
          <w:rFonts w:ascii="Arial" w:hAnsi="Arial" w:cs="Arial"/>
          <w:sz w:val="20"/>
          <w:szCs w:val="20"/>
        </w:rPr>
        <w:t>Лаури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Н.М. Алгоритмы по орфографии. — РЯШ. — 2005. № 4.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4. Львова С.И., Александрова О.М., </w:t>
      </w:r>
      <w:proofErr w:type="spellStart"/>
      <w:r w:rsidRPr="00706051">
        <w:rPr>
          <w:rFonts w:ascii="Arial" w:hAnsi="Arial" w:cs="Arial"/>
          <w:sz w:val="20"/>
          <w:szCs w:val="20"/>
        </w:rPr>
        <w:t>Рыбченкова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Л.М. Русский язык в школе: состояние, проблемы и пути их решения. — РЯШ. — 2003. — № 4.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5. Сборник программ и методических рекомендаций курсов по выбору в рамках </w:t>
      </w:r>
      <w:proofErr w:type="spellStart"/>
      <w:r w:rsidRPr="00706051">
        <w:rPr>
          <w:rFonts w:ascii="Arial" w:hAnsi="Arial" w:cs="Arial"/>
          <w:sz w:val="20"/>
          <w:szCs w:val="20"/>
        </w:rPr>
        <w:t>предпрофильной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подготовки 8–9 классы. — Волгоград: Учитель. — АСТ, 2005.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706051">
        <w:rPr>
          <w:rFonts w:ascii="Arial" w:hAnsi="Arial" w:cs="Arial"/>
          <w:sz w:val="20"/>
          <w:szCs w:val="20"/>
        </w:rPr>
        <w:t>Урядникова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Т.В., </w:t>
      </w:r>
      <w:proofErr w:type="spellStart"/>
      <w:r w:rsidRPr="00706051">
        <w:rPr>
          <w:rFonts w:ascii="Arial" w:hAnsi="Arial" w:cs="Arial"/>
          <w:sz w:val="20"/>
          <w:szCs w:val="20"/>
        </w:rPr>
        <w:t>Штильман</w:t>
      </w:r>
      <w:proofErr w:type="spellEnd"/>
      <w:r w:rsidRPr="00706051">
        <w:rPr>
          <w:rFonts w:ascii="Arial" w:hAnsi="Arial" w:cs="Arial"/>
          <w:sz w:val="20"/>
          <w:szCs w:val="20"/>
        </w:rPr>
        <w:t xml:space="preserve"> С.А. Уроки русского языка в старших классах. Тема: орфография. — РЯШ. — 2005. — № 4.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7. Шатова Е.Г. Структурирование и группировка учебного материала при обучении орфографии. — РЯШ. — 2001. — № 2.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051">
        <w:rPr>
          <w:rFonts w:ascii="Arial" w:hAnsi="Arial" w:cs="Arial"/>
          <w:b/>
          <w:bCs/>
          <w:sz w:val="20"/>
          <w:szCs w:val="20"/>
        </w:rPr>
        <w:t>Словари: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1. Орфографический словарь.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2. Толковый словарь.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051">
        <w:rPr>
          <w:rFonts w:ascii="Arial" w:hAnsi="Arial" w:cs="Arial"/>
          <w:sz w:val="20"/>
          <w:szCs w:val="20"/>
        </w:rPr>
        <w:t>3. Орфоэпический словарь.</w:t>
      </w: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051" w:rsidRPr="00706051" w:rsidRDefault="00706051" w:rsidP="00706051">
      <w:pPr>
        <w:autoSpaceDE w:val="0"/>
        <w:autoSpaceDN w:val="0"/>
        <w:adjustRightInd w:val="0"/>
        <w:spacing w:after="0" w:line="240" w:lineRule="auto"/>
        <w:ind w:left="2265"/>
        <w:jc w:val="both"/>
        <w:rPr>
          <w:rFonts w:ascii="Arial" w:hAnsi="Arial" w:cs="Arial"/>
          <w:sz w:val="20"/>
          <w:szCs w:val="20"/>
        </w:rPr>
      </w:pPr>
    </w:p>
    <w:p w:rsidR="005D0ED8" w:rsidRDefault="005D0ED8"/>
    <w:sectPr w:rsidR="005D0ED8" w:rsidSect="003131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051"/>
    <w:rsid w:val="001C33EB"/>
    <w:rsid w:val="00525D41"/>
    <w:rsid w:val="005D0ED8"/>
    <w:rsid w:val="00706051"/>
    <w:rsid w:val="00C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Sergey</cp:lastModifiedBy>
  <cp:revision>4</cp:revision>
  <cp:lastPrinted>2011-12-09T23:27:00Z</cp:lastPrinted>
  <dcterms:created xsi:type="dcterms:W3CDTF">2011-12-09T23:16:00Z</dcterms:created>
  <dcterms:modified xsi:type="dcterms:W3CDTF">2013-11-19T17:40:00Z</dcterms:modified>
</cp:coreProperties>
</file>