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0A" w:rsidRDefault="00607E0A" w:rsidP="00607E0A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>
        <w:rPr>
          <w:rFonts w:ascii="Arial" w:hAnsi="Arial" w:cs="Arial"/>
          <w:color w:val="CB4B03"/>
          <w:sz w:val="29"/>
          <w:szCs w:val="29"/>
        </w:rPr>
        <w:t>Опыт работы по теме: «Развитие речи в процессе ознакомления с окружающим»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Одна из характерных и ярких черт дошкольников – любознательность.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Важно с самых первых шагов ребёнка научить его целостному взгляду на мир, дать представить неполную, но целостную картину мира.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Ребёнок познаёт мир, сравнивая его с собой, как наиболее известным ему объектом. В процессе ознакомления с окружающим происходит развитие дошкольника в познавательной сфере; развивается способность видеть мир с точки зрения других, развивается речь.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Ознакомление с окружающим миром обогащает чувственный опыт ребёнка, учит быть внимательным к тому, что его окружает. Дети учатся видеть, слушать, ощупывать и осязать, тем самым создаётся чувственная основа для слова.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Педагогические и коррекционные задачи успешно решаются при правильном выборе методов, приёмов. Учитывая, что у дошкольников преобладает наглядно – образное мышление широко использую наглядно – выставочный материал, игрушки, картины, натуральные предметы. Использую специально – организованные ситуации, игры, которые способствуют повышению внимания, интереса к занятию и к речевой активности. В игре дети учатся вычленять различные и сходные признаки, группировать предметы по отдельным признакам, узнавать качества предмета.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Для обогащения и активизации словарного запаса проводим речевые игры и упражнения: «Назови одним словом», «Кому нужны эти предметы», «Узнай целое по части». Полезны речевые игры, в ходе которых ребёнок должен как можно больше подобрать признаков к предмету, например, «Из чего сделаны», «Угадай на вкус». Работу над обогащением словарного запаса веду одновременно с совершенствованием звукопроизношения и формированием грамматического строя речи. Так как развитие общей и мелкой моторики способствуют развитию речи, большое внимание уделяю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логоритмическим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упражнениям, пальчиковым играм, используем упражнения и игры для развития мелкой моторики (сухой бассейн, лабиринты, выкладывание по контуру, нанизывание предметов на гибкий шнур). Провожу хороводные игры, игры малой подвижности, игры драматизации, которые развивают речь.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Важную роль играет слушание рассказов, сказок и стихов, рисование, лепка, аппликация, конструирование из строительных материалов. В процессе игры дети моделируют реальные и вымышленные ситуации в созданном ими мире.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процессе игры, задавая вопросы ребёнку и побуждая фантазию, творчество детей мы заставляем его самостоятельно открывать окружающий мир и его закономерности.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Актуальность: в процессе ознакомления с окружающим развивается мышление и речь. Мышление и речь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взаимосвязаны</w:t>
      </w:r>
      <w:proofErr w:type="gramEnd"/>
      <w:r>
        <w:rPr>
          <w:rFonts w:ascii="Arial" w:hAnsi="Arial" w:cs="Arial"/>
          <w:color w:val="333333"/>
          <w:sz w:val="20"/>
          <w:szCs w:val="20"/>
        </w:rPr>
        <w:t>. Вместе с развитием речи приобретаются навыки умственного труда, совершенствуется умение анализировать, объяснять, доказывать, рассуждать.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развития мышления и речи необходим богатый чувственный опыт, получаемый им от восприятия различных предметов мира, природы, общественной жизни.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 самых ранних этапов развития ребёнка нужно вводить его во всё многообразие окружающего мира. Непосредственное наблюдение окружающего способствует развитию логической речи, пониманию грамматических законов. Чтобы совершенствовать мысль и слово ребёнка, необходимо обогащать его душу полными, верными, яркими образами окружающего мира.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Умение наблюдать вырабатываемое в процессе познания окружающего, рождает привычку делать выводы, воспитывает логику мысли, чёткость и красоту речи – развитие мышления и речи идёт как единый процесс.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Процесс познания окружающего во всём его многообразии способствует пониманию и использованию в связной речи различных грамматических категорий, обозначающих название, действие, качества и помогающих анализировать предмет и явление со всех сторон.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развитие речи детей в процессе ознакомления с окружающим в различных видах деятельности разными средствами.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Объект: процесс развития речи при ознакомлении с окружающим.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Задачи: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последовательное формирование знаний с учётом возможностей и особенностей окружающего мира.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2.подбор методов и способов развития речи в процессе ознакомления с окружающим.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использование разнообразных форм организации дошкольников при ознакомлении с окружающим.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течение нескольких лет я работаю над темой «Развитие речи детей в процессе ознакомления с окружающим». Я изучила и проанализировала литературу: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А.А Вахрушев «Здравствуй мир!», А.К Бондаренко «Словесные игры в детском саду», А.К Бондаренко «Дидактические игры в детском саду», Т.С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Швайко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«Игры и игровые упражнения для развития речи», О.В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Дыбина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«Ознакомление дошкольников с предметным миром», О.В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Дыбина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Ознакомление с предметным миром и социальным окружением», А.Г Селихова «Ознакомление с окружающим миром и развитие речи», Н.</w:t>
      </w:r>
      <w:proofErr w:type="gramEnd"/>
      <w:r>
        <w:rPr>
          <w:rFonts w:ascii="Arial" w:hAnsi="Arial" w:cs="Arial"/>
          <w:color w:val="333333"/>
          <w:sz w:val="20"/>
          <w:szCs w:val="20"/>
        </w:rPr>
        <w:t>Ф «Умственное воспитание детей в процессе ознакомления с природой», С.Н Николаева «Ознакомление дошкольников с неживой природой».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данной теме сделала вывод: развитие речи в процессе ознакомления с окружающим миром происходит не только на занятиях, но и во время игры, в процессе трудовой деятельности, во время прогулки. Во всех этих видах деятельности идёт процесс углубления и систематизации знаний об окружающей действительности. Происходит совершенствование формы выражения мыслей: обогащение лексики, достижение чёткости и последовательности изложения, эмоциональной речи.</w:t>
      </w:r>
    </w:p>
    <w:p w:rsidR="00607E0A" w:rsidRDefault="00607E0A" w:rsidP="00607E0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связи с этим, чтобы показать целостность работы по этой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теме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ровела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диагностику по развитию речи в процессе ознакомления с окружающим в форме диагностических упражнений, разработала занятия целью которых было развитие умственных способностей и активности речи детей. Создала презентации к данным занятиям. Оформила картотеку игр по данной теме. Провела консультацию для родителей: «Правильно ли говорит ваш ребёнок», с целью помочь родителям правильно подойти к вопросу развития речи ребёнка.</w:t>
      </w:r>
    </w:p>
    <w:p w:rsidR="00A07A23" w:rsidRDefault="00A07A23"/>
    <w:sectPr w:rsidR="00A07A23" w:rsidSect="00A0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0A"/>
    <w:rsid w:val="00607E0A"/>
    <w:rsid w:val="00A0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23"/>
  </w:style>
  <w:style w:type="paragraph" w:styleId="1">
    <w:name w:val="heading 1"/>
    <w:basedOn w:val="a"/>
    <w:link w:val="10"/>
    <w:qFormat/>
    <w:rsid w:val="00607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0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4868</Characters>
  <Application>Microsoft Office Word</Application>
  <DocSecurity>0</DocSecurity>
  <Lines>40</Lines>
  <Paragraphs>11</Paragraphs>
  <ScaleCrop>false</ScaleCrop>
  <Company>Hewlett-Packard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ИФАДА</dc:creator>
  <cp:keywords/>
  <dc:description/>
  <cp:lastModifiedBy>ИФАДА</cp:lastModifiedBy>
  <cp:revision>2</cp:revision>
  <dcterms:created xsi:type="dcterms:W3CDTF">2013-11-25T17:17:00Z</dcterms:created>
  <dcterms:modified xsi:type="dcterms:W3CDTF">2013-11-25T17:17:00Z</dcterms:modified>
</cp:coreProperties>
</file>