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A" w:rsidRDefault="00607E0A" w:rsidP="00607E0A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  <w:r>
        <w:rPr>
          <w:rFonts w:ascii="Arial" w:hAnsi="Arial" w:cs="Arial"/>
          <w:color w:val="CB4B03"/>
          <w:sz w:val="29"/>
          <w:szCs w:val="29"/>
        </w:rPr>
        <w:t>Опыт работы по теме: «Развитие речи в процессе ознакомления с окружающим»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Одна из характерных и ярких черт дошкольников – любознательность.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Важно с самых первых шагов ребёнка научить его целостному взгляду на мир, дать представить неполную, но целостную картину мира.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Ребёнок познаёт мир, сравнивая его с собой, как наиболее известным ему объектом. В процессе ознакомления с окружающим происходит развитие дошкольника в познавательной сфере; развивается способность видеть мир с точки зрения других, развивается речь.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Ознакомление с окружающим миром обогащает чувственный опыт ребёнка, учит быть внимательным к тому, что его окружает. Дети учатся видеть, слушать, ощупывать и осязать, тем самым создаётся чувственная основа для слова.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Педагогические и коррекционные задачи успешно решаются при правильном выборе методов, приёмов. Учитывая, что у дошкольников преобладает наглядно – образное мышление широко использую наглядно – выставочный материал, игрушки, картины, натуральные предметы. Использую специально – организованные ситуации, игры, которые способствуют повышению внимания, интереса к занятию и к речевой активности. В игре дети учатся вычленять различные и сходные признаки, группировать предметы по отдельным признакам, узнавать качества предмета.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обогащения и активизации словарного запаса проводим речевые игры и упражнения: «Назови одним словом», «Кому нужны эти предметы», «Узнай целое по части». Полезны речевые игры, в ходе которых ребёнок должен как можно больше подобрать признаков к предмету, например, «Из чего сделаны», «Угадай на вкус». Работу над обогащением словарного запаса веду одновременно с совершенствованием звукопроизношения и формированием грамматического строя речи. Так как развитие общей и мелкой моторики способствуют развитию речи, большое внимание уделяю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логоритмическим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упражнениям, пальчиковым играм, используем упражнения и игры для развития мелкой моторики (сухой бассейн, лабиринты, выкладывание по контуру, нанизывание предметов на гибкий шнур). Провожу хороводные игры, игры малой подвижности, игры драматизации, которые развивают речь.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Важную роль играет слушание рассказов, сказок и стихов, рисование, лепка, аппликация, конструирование из строительных материалов. В процессе игры дети моделируют реальные и вымышленные ситуации в созданном ими мире.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процессе игры, задавая вопросы ребёнку и побуждая фантазию, творчество детей мы заставляем его самостоятельно открывать окружающий мир и его закономерности.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Актуальность: в процессе ознакомления с окружающим развивается мышление и речь. Мышление и речь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взаимосвязаны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Вместе с развитием речи приобретаются навыки умственного труда, совершенствуется умение анализировать, объяснять, доказывать, рассуждать.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развития мышления и речи необходим богатый чувственный опыт, получаемый им от восприятия различных предметов мира, природы, общественной жизни.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самых ранних этапов развития ребёнка нужно вводить его во всё многообразие окружающего мира. Непосредственное наблюдение окружающего способствует развитию логической речи, пониманию грамматических законов. Чтобы совершенствовать мысль и слово ребёнка, необходимо обогащать его душу полными, верными, яркими образами окружающего мира.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Умение наблюдать вырабатываемое в процессе познания окружающего, рождает привычку делать выводы, воспитывает логику мысли, чёткость и красоту речи – развитие мышления и речи идёт как единый процесс.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Процесс познания окружающего во всём его многообразии способствует пониманию и использованию в связной речи различных грамматических категорий, обозначающих название, действие, качества и помогающих анализировать предмет и явление со всех сторон.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развитие речи детей в процессе ознакомления с окружающим в различных видах деятельности разными средствами.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Объект: процесс развития речи при ознакомлении с окружающим.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Задачи: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последовательное формирование знаний с учётом возможностей и особенностей окружающего мира.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2.подбор методов и способов развития речи в процессе ознакомления с окружающим.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использование разнообразных форм организации дошкольников при ознакомлении с окружающим.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течение нескольких лет я работаю над темой «Развитие речи детей в процессе ознакомления с окружающим». Я изучила и проанализировала литературу: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А.А Вахрушев «Здравствуй мир!», А.К Бондаренко «Словесные игры в детском саду», А.К Бондаренко «Дидактические игры в детском саду», Т.С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Швайко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«Игры и игровые упражнения для развития речи», О.В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Дыбина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«Ознакомление дошкольников с предметным миром», О.В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Дыбина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Ознакомление с предметным миром и социальным окружением», А.Г Селихова «Ознакомление с окружающим миром и развитие речи», Н.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 «Умственное воспитание детей в процессе ознакомления с природой», С.Н Николаева «Ознакомление дошкольников с неживой природой».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данной теме сделала вывод: развитие речи в процессе ознакомления с окружающим миром происходит не только на занятиях, но и во время игры, в процессе трудовой деятельности, во время прогулки. Во всех этих видах деятельности идёт процесс углубления и систематизации знаний об окружающей действительности. Происходит совершенствование формы выражения мыслей: обогащение лексики, достижение чёткости и последовательности изложения, эмоциональной речи.</w:t>
      </w:r>
    </w:p>
    <w:p w:rsidR="00607E0A" w:rsidRDefault="00607E0A" w:rsidP="00607E0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связи с этим, чтобы показать целостность работы по этой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теме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ровела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диагностику по развитию речи в процессе ознакомления с окружающим в форме диагностических упражнений, разработала занятия целью которых было развитие умственных способностей и активности речи детей. Создала презентации к данным занятиям. Оформила картотеку игр по данной теме. Провела консультацию для родителей: «Правильно ли говорит ваш ребёнок», с целью помочь родителям правильно подойти к вопросу развития речи ребёнка.</w:t>
      </w:r>
    </w:p>
    <w:p w:rsidR="00A07A23" w:rsidRDefault="00A07A23"/>
    <w:sectPr w:rsidR="00A07A23" w:rsidSect="00A0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0A"/>
    <w:rsid w:val="00607E0A"/>
    <w:rsid w:val="00A0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3"/>
  </w:style>
  <w:style w:type="paragraph" w:styleId="1">
    <w:name w:val="heading 1"/>
    <w:basedOn w:val="a"/>
    <w:link w:val="10"/>
    <w:qFormat/>
    <w:rsid w:val="00607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0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ИФАДА</dc:creator>
  <cp:keywords/>
  <dc:description/>
  <cp:lastModifiedBy>ИФАДА</cp:lastModifiedBy>
  <cp:revision>2</cp:revision>
  <dcterms:created xsi:type="dcterms:W3CDTF">2013-11-25T17:17:00Z</dcterms:created>
  <dcterms:modified xsi:type="dcterms:W3CDTF">2013-11-25T17:17:00Z</dcterms:modified>
</cp:coreProperties>
</file>