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BC" w:rsidRPr="004C16D0" w:rsidRDefault="00CC53BC" w:rsidP="00CC53BC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«</w:t>
      </w:r>
      <w:r w:rsidRPr="004C16D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Муниципальное бюджетное общеобразовательное учреждение </w:t>
      </w:r>
      <w:proofErr w:type="spellStart"/>
      <w:r w:rsidRPr="004C16D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Осинская</w:t>
      </w:r>
      <w:proofErr w:type="spellEnd"/>
      <w:r w:rsidRPr="004C16D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средняя школа №1»</w:t>
      </w:r>
    </w:p>
    <w:p w:rsidR="00CC53BC" w:rsidRPr="004C16D0" w:rsidRDefault="00CC53BC" w:rsidP="00CC53BC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Pr="004C16D0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b/>
          <w:color w:val="444444"/>
          <w:sz w:val="72"/>
          <w:szCs w:val="72"/>
          <w:lang w:eastAsia="ru-RU"/>
        </w:rPr>
      </w:pPr>
      <w:r w:rsidRPr="004C16D0">
        <w:rPr>
          <w:rFonts w:ascii="Times New Roman" w:eastAsia="Times New Roman" w:hAnsi="Times New Roman" w:cs="Times New Roman"/>
          <w:b/>
          <w:color w:val="444444"/>
          <w:sz w:val="72"/>
          <w:szCs w:val="72"/>
          <w:lang w:eastAsia="ru-RU"/>
        </w:rPr>
        <w:t>Доклад</w:t>
      </w:r>
    </w:p>
    <w:p w:rsidR="00CC53BC" w:rsidRPr="004C16D0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72"/>
          <w:szCs w:val="72"/>
          <w:lang w:eastAsia="ru-RU"/>
        </w:rPr>
      </w:pPr>
      <w:r w:rsidRPr="004C16D0">
        <w:rPr>
          <w:rFonts w:ascii="Times New Roman" w:eastAsia="Times New Roman" w:hAnsi="Times New Roman" w:cs="Times New Roman"/>
          <w:color w:val="444444"/>
          <w:sz w:val="72"/>
          <w:szCs w:val="72"/>
          <w:lang w:eastAsia="ru-RU"/>
        </w:rPr>
        <w:t>на тему:</w:t>
      </w:r>
    </w:p>
    <w:p w:rsidR="00CC53BC" w:rsidRPr="004C16D0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b/>
          <w:color w:val="444444"/>
          <w:sz w:val="72"/>
          <w:szCs w:val="72"/>
          <w:lang w:eastAsia="ru-RU"/>
        </w:rPr>
      </w:pPr>
      <w:r w:rsidRPr="004C16D0">
        <w:rPr>
          <w:rFonts w:ascii="Times New Roman" w:eastAsia="Times New Roman" w:hAnsi="Times New Roman" w:cs="Times New Roman"/>
          <w:b/>
          <w:color w:val="444444"/>
          <w:sz w:val="72"/>
          <w:szCs w:val="72"/>
          <w:lang w:eastAsia="ru-RU"/>
        </w:rPr>
        <w:t>«Проектная деятельность в начальной школе»</w:t>
      </w:r>
    </w:p>
    <w:p w:rsidR="00CC53BC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CC53BC" w:rsidRPr="004C16D0" w:rsidRDefault="00CC53BC" w:rsidP="00CC53BC">
      <w:pPr>
        <w:spacing w:after="0" w:line="270" w:lineRule="atLeast"/>
        <w:ind w:left="720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Выполнила:</w:t>
      </w:r>
    </w:p>
    <w:p w:rsidR="00CC53BC" w:rsidRPr="004C16D0" w:rsidRDefault="00CC53BC" w:rsidP="00CC53BC">
      <w:pPr>
        <w:spacing w:after="0" w:line="270" w:lineRule="atLeast"/>
        <w:ind w:left="720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учитель начальной школы</w:t>
      </w:r>
    </w:p>
    <w:p w:rsidR="00CC53BC" w:rsidRPr="004C16D0" w:rsidRDefault="00CC53BC" w:rsidP="00CC53BC">
      <w:pPr>
        <w:spacing w:after="0" w:line="270" w:lineRule="atLeast"/>
        <w:ind w:left="720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Коркина А.П.</w:t>
      </w:r>
    </w:p>
    <w:p w:rsidR="00CC53BC" w:rsidRPr="004C16D0" w:rsidRDefault="00CC53BC" w:rsidP="00CC53BC">
      <w:pPr>
        <w:spacing w:after="0" w:line="270" w:lineRule="atLeast"/>
        <w:ind w:left="720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right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right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right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right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right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right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CC53BC" w:rsidRPr="001E2E8C" w:rsidRDefault="00CC53BC" w:rsidP="00CC53BC">
      <w:pPr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С. Оса  2013г.</w:t>
      </w:r>
    </w:p>
    <w:p w:rsidR="00CC53BC" w:rsidRDefault="00CC53BC" w:rsidP="00CC53BC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CC53BC" w:rsidRDefault="00CC53BC" w:rsidP="00CC53BC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CC53BC" w:rsidRDefault="00CC53BC" w:rsidP="00CC53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A74341" w:rsidRDefault="003B0748" w:rsidP="00461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3B07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Проектная деятельность на уроках в начальной школе.</w:t>
      </w:r>
    </w:p>
    <w:p w:rsidR="007641E9" w:rsidRDefault="00A74341" w:rsidP="004611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Метод проектной деятельности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764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 проектов</w:t>
      </w:r>
      <w:r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это способ достижения дидактической цели через детальную разработку проблемы, которая должна за</w:t>
      </w:r>
      <w:r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вершиться практическим результатом, ощутимым и применимым в реальной практической деятельности. </w:t>
      </w:r>
    </w:p>
    <w:p w:rsidR="007641E9" w:rsidRDefault="007641E9" w:rsidP="004611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4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</w:t>
      </w:r>
      <w:r w:rsidR="00A74341" w:rsidRPr="00764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Суть метода проектов</w:t>
      </w:r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стимулировать интерес школьников к определенным проблемам, предполагающим владение некоторой суммой знаний, и через проектную деятельность, предусматривающую решение одной или целого ряда проблем, показать практическое применение полученных знаний. (</w:t>
      </w:r>
      <w:proofErr w:type="spellStart"/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Е.С.Полат</w:t>
      </w:r>
      <w:proofErr w:type="spellEnd"/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[90, с.66]. </w:t>
      </w:r>
    </w:p>
    <w:p w:rsidR="007641E9" w:rsidRDefault="00A74341" w:rsidP="004611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 проектов используется в том случае, когда в учебном процессе возникает какая-либо исследовательская, творческая задача, для решения которой требуются интегрированные знания из различных областей, а также применение исследовательских методик. Использование исследовательских методов предусматривает определенную последовательность действий: определение проблемы, выдвижение гипотезы ее решения, обсуждение методов исследования, анализ полученных данных, оформление конечных результатов (презентация, защита, демонстрация и пр.) (</w:t>
      </w:r>
      <w:proofErr w:type="spellStart"/>
      <w:r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Е.С.Полат</w:t>
      </w:r>
      <w:proofErr w:type="spellEnd"/>
      <w:r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  В соответствии с этими определениями метод проектов можно отнести к технологиям обучения. </w:t>
      </w:r>
    </w:p>
    <w:p w:rsidR="00752411" w:rsidRPr="00A74341" w:rsidRDefault="007641E9" w:rsidP="0046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 проектов, как педагогическая технология, предполагает совокупность исследовательских, поисковых (эвристических), проблемных методов, творческих в сочетании с традиционными информационно- репродуктивными методами обучения, направленными на самостоятельную реализацию школьником задуманного результата.</w:t>
      </w:r>
      <w:r w:rsidR="00A74341" w:rsidRPr="00A743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74341" w:rsidRPr="00A7434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C2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Проектная деятельность относится к области детской самодеятельности, основывается на интересах школьников, приносит им удовлетворение, а зна</w:t>
      </w:r>
      <w:r w:rsidR="005C2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чит, личностно ориентирована на </w:t>
      </w:r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каждого ребенка.</w:t>
      </w:r>
      <w:r w:rsidR="00A74341" w:rsidRPr="00A743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74341" w:rsidRPr="00A7434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C20DE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 проекта – это одна из личностно-ориентированных технологий, в основе, которой лежит развитие познавательных навыков учащихся, умений самостоятельно конструировать свои знания, ориентироваться в информационном пространстве, развивать критическое и творческое мышление. Стадии работы над проектом - это — это «пять </w:t>
      </w:r>
      <w:proofErr w:type="gramStart"/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Проблема — Проектирование (планирование) —-Поиск информации — Продукт — Презентация.</w:t>
      </w:r>
      <w:r w:rsidR="005C20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Шестое «П» проекта — его </w:t>
      </w:r>
      <w:proofErr w:type="spellStart"/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Портфолио</w:t>
      </w:r>
      <w:proofErr w:type="spellEnd"/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- папка, в которой собраны все рабочие материалы проекта, черновики, планы, отчеты, результаты исследований и анализа</w:t>
      </w:r>
      <w:proofErr w:type="gramStart"/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A74341" w:rsidRPr="00A7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схемы, рисунки, фотографии, электронный вариант учебного проекта для презентац</w:t>
      </w:r>
      <w:r w:rsidR="00A74341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ии.</w:t>
      </w:r>
      <w:r w:rsid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     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настоящее время все чаще приходится говорить о том, что традиционная система обучения не оправдывает себя, что учащиеся способны в основном только к воспроизведению знаний, переданных им учителем, а реализовать их в практической жизни они не в состоянии. Пробивающие себе дорогу новые принципы личностно-ориентированного образования, индивидуального подхода, субъективности в обучении потребовали в первую очередь новых методов обучения. Обновляющейся школе потребовались такие методы обучения, которые: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2411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формировали бы активную, самостоятельную и инициативную позицию учащихся в учении;</w:t>
      </w:r>
    </w:p>
    <w:p w:rsidR="003B0748" w:rsidRPr="00A74341" w:rsidRDefault="00752411" w:rsidP="0046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развивали бы в первую очередь </w:t>
      </w:r>
      <w:proofErr w:type="spellStart"/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и навыки: </w:t>
      </w:r>
    </w:p>
    <w:p w:rsidR="003B0748" w:rsidRPr="00A74341" w:rsidRDefault="00752411" w:rsidP="0046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исследовательские, рефлексивные, </w:t>
      </w:r>
      <w:proofErr w:type="spellStart"/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самооценочные</w:t>
      </w:r>
      <w:proofErr w:type="spellEnd"/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3B0748" w:rsidRPr="00A74341" w:rsidRDefault="003B0748" w:rsidP="004611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формировали бы не просто умения, а компетенции, т.е. умения, непосредственно сопряженные с опытом их применения в практической деятельности;</w:t>
      </w:r>
    </w:p>
    <w:p w:rsidR="003B0748" w:rsidRPr="00A74341" w:rsidRDefault="003B0748" w:rsidP="004611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были бы приоритетно нацелены на развитие познавательного интереса учащихся;</w:t>
      </w:r>
    </w:p>
    <w:p w:rsidR="003B0748" w:rsidRPr="00A74341" w:rsidRDefault="003B0748" w:rsidP="004611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реализовывали бы принцип связи обучения с жизнью,</w:t>
      </w:r>
    </w:p>
    <w:p w:rsidR="003B0748" w:rsidRPr="00A74341" w:rsidRDefault="003B0748" w:rsidP="004611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развивали бы каждого учащегося как творческую личность, способную к практической работе с различными материалами и инструментами.</w:t>
      </w:r>
    </w:p>
    <w:p w:rsidR="00752411" w:rsidRPr="00A74341" w:rsidRDefault="00A74341" w:rsidP="0046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Анализируя свою деятельность, педагоги начальных классов часто сталкиваются с рядом проблем, затрудняющих переход детей на следующую ступень образования: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2411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самостоятельности учащихся в учебном процессе;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2411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ярко </w:t>
      </w:r>
      <w:proofErr w:type="gramStart"/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выраженное</w:t>
      </w:r>
      <w:proofErr w:type="gramEnd"/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неспособности внимательно прочитать текст и выделить последовательность действий, а также выполнить работу от начала до конца в соответствии с заданием; </w:t>
      </w:r>
    </w:p>
    <w:p w:rsidR="003B0748" w:rsidRPr="00A74341" w:rsidRDefault="00752411" w:rsidP="0046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разрыв между поисковой, исследовательской деятельностью учащихся и практическими упражнениями.  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разрешения этих и некоторых других проблем необходимо дополнить урочную систему организации учебного процесса новой формой деятельности учащихся, где они погружались в атмосферу, требующую думать, рассуждать, грамотно излагать свои мысли, т. е. могли бы применить все имеющиеся у них знания на практике. Т.о. урок перестает быть основной формой организации учебного процесса в школе.</w:t>
      </w:r>
      <w:r w:rsidR="0076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решения этих задач как нельзя лучше подходит метод проектов, который позволяет организовать поисковую деятельность учащихся, обеспечить рост коммуникабельности учеников и развивает умения найти пути решения поставленных задач.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641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последние десятилетия метод проектов вызывает большой интерес у учителей всех школьных дисциплин и является предме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том специальных научных исследований. Исследователи характеризуют метод учеб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ного проекта как:</w:t>
      </w:r>
    </w:p>
    <w:p w:rsidR="003B0748" w:rsidRPr="00A74341" w:rsidRDefault="003B0748" w:rsidP="00461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личностно-ориентированный;</w:t>
      </w:r>
    </w:p>
    <w:p w:rsidR="003B0748" w:rsidRPr="00A74341" w:rsidRDefault="003B0748" w:rsidP="00461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</w:t>
      </w:r>
      <w:proofErr w:type="gramEnd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взаимодействию в группе и групповой деятельности;</w:t>
      </w:r>
    </w:p>
    <w:p w:rsidR="003B0748" w:rsidRPr="00A74341" w:rsidRDefault="003B0748" w:rsidP="00461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развивающий</w:t>
      </w:r>
      <w:proofErr w:type="gramEnd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самовыражения, </w:t>
      </w:r>
      <w:proofErr w:type="spellStart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самопрезентации</w:t>
      </w:r>
      <w:proofErr w:type="spellEnd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3B0748" w:rsidRPr="00A74341" w:rsidRDefault="003B0748" w:rsidP="00461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формирующий</w:t>
      </w:r>
      <w:proofErr w:type="gramEnd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самостоятель</w:t>
      </w: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 мыслительной, практической и волевой сферах;</w:t>
      </w:r>
    </w:p>
    <w:p w:rsidR="003B0748" w:rsidRPr="00A74341" w:rsidRDefault="003B0748" w:rsidP="00461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воспитывающий</w:t>
      </w:r>
      <w:proofErr w:type="gramEnd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целеустремленность, ответственность, инициативность и творческое отношение к делу;</w:t>
      </w:r>
    </w:p>
    <w:p w:rsidR="003B0748" w:rsidRPr="00A74341" w:rsidRDefault="003B0748" w:rsidP="00461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интегрирующий</w:t>
      </w:r>
      <w:proofErr w:type="gramEnd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знания, умения и на</w:t>
      </w: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выки из разных дисциплин;</w:t>
      </w:r>
    </w:p>
    <w:p w:rsidR="005C20DE" w:rsidRDefault="003B0748" w:rsidP="0046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процессе проектной деятельности учащиеся приобрели</w:t>
      </w: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74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общеучебные</w:t>
      </w:r>
      <w:proofErr w:type="spellEnd"/>
      <w:r w:rsidRPr="00A74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умения и навыки</w:t>
      </w:r>
      <w:r w:rsidR="00752411" w:rsidRPr="00A74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1.Интеллектуальные умения:</w:t>
      </w: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C2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</w:t>
      </w:r>
      <w:proofErr w:type="spellStart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C2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</w:t>
      </w: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</w:t>
      </w:r>
    </w:p>
    <w:p w:rsidR="008772B9" w:rsidRPr="005C20DE" w:rsidRDefault="005C20DE" w:rsidP="0046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2.Поисковые (исследовательские) умения: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самостоятельно найти недостающую информацию в информационном поле;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запросить недостающую информацию у учителя;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находить несколько вариантов решения проблемы;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выдвигать гипотезы;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умение устанавливать причинно-следственные связи.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3.Навыки оценочной самостоятельности.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4.Умения и навыки работы в сотрудничестве: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коллективного планирования;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взаимодействовать с любым партнером;</w:t>
      </w:r>
      <w:proofErr w:type="gramEnd"/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умения взаимопомощи в группе в решении общих задач;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находить и исправлять ошибки в работе других участников группы.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5.Коммуникативные умения: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умение инициировать учебное взаимодействие </w:t>
      </w:r>
      <w:proofErr w:type="gramStart"/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– вступать в диалог, задавать вопросы и т.д.;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вести дискуссию;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отстаивать свою точку зрения;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6.Презентационные умения и навыки: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навыки монологической речи;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уверенно держать себя во время выступления;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артистические умения;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использовать различные средства наглядности при выступлении;</w:t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0748"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отвечать на незапланированные вопросы.</w:t>
      </w:r>
    </w:p>
    <w:p w:rsidR="003B0748" w:rsidRPr="00A74341" w:rsidRDefault="003B0748" w:rsidP="0046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проектной деятельности решает сразу несколько</w:t>
      </w: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74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задач в сфере обучения и воспитания: </w:t>
      </w:r>
    </w:p>
    <w:p w:rsidR="003B0748" w:rsidRPr="00A74341" w:rsidRDefault="003B0748" w:rsidP="004611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ученик может проявить себя как творческая личность.</w:t>
      </w:r>
    </w:p>
    <w:p w:rsidR="003B0748" w:rsidRPr="00A74341" w:rsidRDefault="003B0748" w:rsidP="004611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ученик включен в деятельность, которая ему «по душе».</w:t>
      </w:r>
    </w:p>
    <w:p w:rsidR="003B0748" w:rsidRPr="00A74341" w:rsidRDefault="003B0748" w:rsidP="004611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Добывание знаний детьми строится на принципах проблемного обучения.</w:t>
      </w:r>
    </w:p>
    <w:p w:rsidR="003B0748" w:rsidRPr="00A74341" w:rsidRDefault="003B0748" w:rsidP="004611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развиваются навыки самостоятельной работы в мыслительной и волевой сферах.</w:t>
      </w:r>
      <w:proofErr w:type="gramEnd"/>
    </w:p>
    <w:p w:rsidR="003B0748" w:rsidRPr="00A74341" w:rsidRDefault="003B0748" w:rsidP="004611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Школьники учатся самовыражению, самоопределению, самореализации.</w:t>
      </w:r>
    </w:p>
    <w:p w:rsidR="003B0748" w:rsidRPr="00A74341" w:rsidRDefault="003B0748" w:rsidP="004611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Работа над проектом воспитывает целеустремленность, инициативность.</w:t>
      </w:r>
    </w:p>
    <w:p w:rsidR="003B5893" w:rsidRPr="003B5893" w:rsidRDefault="003B0748" w:rsidP="003B58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Фундаментальные знания связываются с эмоциональной памятью, что исключает возможность забывания.</w:t>
      </w:r>
    </w:p>
    <w:p w:rsidR="005C20DE" w:rsidRPr="00CC53BC" w:rsidRDefault="005C20DE" w:rsidP="00CC53BC">
      <w:pPr>
        <w:pStyle w:val="c4c9"/>
        <w:numPr>
          <w:ilvl w:val="0"/>
          <w:numId w:val="6"/>
        </w:numPr>
        <w:shd w:val="clear" w:color="auto" w:fill="FFFFFF" w:themeFill="background1"/>
        <w:tabs>
          <w:tab w:val="clear" w:pos="360"/>
          <w:tab w:val="num" w:pos="0"/>
        </w:tabs>
        <w:spacing w:before="30" w:beforeAutospacing="0" w:after="30" w:afterAutospacing="0"/>
      </w:pPr>
      <w:r w:rsidRPr="00CC53BC">
        <w:rPr>
          <w:rStyle w:val="c5"/>
        </w:rPr>
        <w:t>Включать школьников в проектную деятельность следует постепенно, начиная с первого класса. Вначале – доступные творческие задания, а уже в 3-4 классах учащиеся с большим интересом выполняют довольно сложные проекты.</w:t>
      </w:r>
    </w:p>
    <w:p w:rsidR="005C20DE" w:rsidRPr="00CC53BC" w:rsidRDefault="005C20DE" w:rsidP="00CC53BC">
      <w:pPr>
        <w:pStyle w:val="c4c9"/>
        <w:shd w:val="clear" w:color="auto" w:fill="FFFFFF" w:themeFill="background1"/>
        <w:spacing w:before="30" w:beforeAutospacing="0" w:after="30" w:afterAutospacing="0"/>
      </w:pPr>
      <w:r w:rsidRPr="00CC53BC">
        <w:rPr>
          <w:rFonts w:eastAsiaTheme="minorHAnsi"/>
          <w:lang w:eastAsia="en-US"/>
        </w:rPr>
        <w:t xml:space="preserve">            </w:t>
      </w:r>
      <w:r w:rsidRPr="00CC53BC">
        <w:rPr>
          <w:rStyle w:val="c5"/>
        </w:rPr>
        <w:t>Младший школьный возраст является начальным этапом вхождения в проектную деятельность, закладывающим фундамент дальнейшего овладения ею.</w:t>
      </w:r>
    </w:p>
    <w:p w:rsidR="005C20DE" w:rsidRPr="00CC53BC" w:rsidRDefault="005C20DE" w:rsidP="00CC53BC">
      <w:pPr>
        <w:pStyle w:val="c4"/>
        <w:shd w:val="clear" w:color="auto" w:fill="FFFFFF" w:themeFill="background1"/>
        <w:spacing w:before="30" w:beforeAutospacing="0" w:after="30" w:afterAutospacing="0"/>
      </w:pPr>
      <w:r w:rsidRPr="00CC53BC">
        <w:rPr>
          <w:rStyle w:val="c5"/>
        </w:rPr>
        <w:t>Включение младших школьников в проектную деятельность учит их размышлять, прогнозировать, предвидеть, формирует адекватную самооценку.</w:t>
      </w:r>
    </w:p>
    <w:p w:rsidR="00A0724A" w:rsidRPr="00CC53BC" w:rsidRDefault="005C20DE" w:rsidP="00CC53BC">
      <w:pPr>
        <w:pStyle w:val="c4"/>
        <w:shd w:val="clear" w:color="auto" w:fill="FFFFFF" w:themeFill="background1"/>
        <w:spacing w:before="30" w:beforeAutospacing="0" w:after="30" w:afterAutospacing="0"/>
        <w:rPr>
          <w:rStyle w:val="c5"/>
        </w:rPr>
      </w:pPr>
      <w:r w:rsidRPr="00CC53BC">
        <w:rPr>
          <w:rStyle w:val="c5"/>
        </w:rPr>
        <w:t xml:space="preserve">Конечно, младший школьный возраст накладывает естественные ограничения на организацию проектной деятельности, однако начинать вовлекать учащихся начальных классов в проектную деятельность нужно обязательно. Дело в том, что именно в младшем школьном возрасте закладывается ряд ценностных установок, личностных качеств и </w:t>
      </w:r>
    </w:p>
    <w:p w:rsidR="00A0724A" w:rsidRPr="00CC53BC" w:rsidRDefault="00A0724A" w:rsidP="00CC53BC">
      <w:pPr>
        <w:pStyle w:val="c4"/>
        <w:shd w:val="clear" w:color="auto" w:fill="FFFFFF" w:themeFill="background1"/>
        <w:spacing w:before="30" w:beforeAutospacing="0" w:after="30" w:afterAutospacing="0"/>
        <w:rPr>
          <w:rStyle w:val="c5"/>
        </w:rPr>
      </w:pPr>
      <w:r w:rsidRPr="00CC53BC">
        <w:rPr>
          <w:rStyle w:val="c5"/>
        </w:rPr>
        <w:lastRenderedPageBreak/>
        <w:t xml:space="preserve">отношений. Если это обстоятельство не учитывается, если этот возраст рассматривается как малозначимый, «проходной» для метода проектов, то нарушается преемственность между этапами развития учебно-познавательной деятельности обучающихся и значительной части школьников и не удаётся впоследствии достичь желаемых результатов в проектной деятельности. При организации проектной деятельности в начальной школе необходимо учитывать возрастные и </w:t>
      </w:r>
      <w:proofErr w:type="spellStart"/>
      <w:r w:rsidRPr="00CC53BC">
        <w:rPr>
          <w:rStyle w:val="c5"/>
        </w:rPr>
        <w:t>психолого-физиолого-гигиенические</w:t>
      </w:r>
      <w:proofErr w:type="spellEnd"/>
      <w:r w:rsidRPr="00CC53BC">
        <w:rPr>
          <w:rStyle w:val="c5"/>
        </w:rPr>
        <w:t xml:space="preserve"> особенности младших школьников.</w:t>
      </w:r>
    </w:p>
    <w:p w:rsidR="00A0724A" w:rsidRPr="00CC53BC" w:rsidRDefault="00A0724A" w:rsidP="00CC53BC">
      <w:pPr>
        <w:pStyle w:val="c4"/>
        <w:shd w:val="clear" w:color="auto" w:fill="FFFFFF" w:themeFill="background1"/>
        <w:spacing w:before="30" w:beforeAutospacing="0" w:after="30" w:afterAutospacing="0"/>
        <w:rPr>
          <w:rStyle w:val="c5"/>
        </w:rPr>
      </w:pPr>
      <w:r w:rsidRPr="00CC53BC">
        <w:rPr>
          <w:rStyle w:val="c5"/>
        </w:rPr>
        <w:t xml:space="preserve">   Начав работу по ФГОС,  конечно </w:t>
      </w:r>
      <w:r w:rsidR="00EF6340" w:rsidRPr="00CC53BC">
        <w:rPr>
          <w:rStyle w:val="c5"/>
        </w:rPr>
        <w:t>же,</w:t>
      </w:r>
      <w:r w:rsidRPr="00CC53BC">
        <w:rPr>
          <w:rStyle w:val="c5"/>
        </w:rPr>
        <w:t xml:space="preserve"> необходимо изучить много нового материала, хотя это и не так уж и новое, скорее забытое старое. Метод проектов внедрен в учебную  программу и уже с первого класса дети делают первые шаги в проектной деятельности и исследовании, но, конечно же, не без участия нас взрослых и особенно родителей. Наши  первые шаги вместе с детьми мы начинали на уроках окружающего мира, тема: «Наше село», затем «Грибы», «Моя красная книга», был открытый урок-проект  по математике «Узоры и орнаменты на посуде».  Учащиеся совместно с учителем и родителями ставили проблему</w:t>
      </w:r>
      <w:r w:rsidR="00EF6340" w:rsidRPr="00CC53BC">
        <w:rPr>
          <w:rStyle w:val="c5"/>
        </w:rPr>
        <w:t xml:space="preserve">, проблемный вопрос </w:t>
      </w:r>
      <w:r w:rsidRPr="00CC53BC">
        <w:rPr>
          <w:rStyle w:val="c5"/>
        </w:rPr>
        <w:t xml:space="preserve">  и какими путями можно </w:t>
      </w:r>
      <w:r w:rsidR="00EF6340" w:rsidRPr="00CC53BC">
        <w:rPr>
          <w:rStyle w:val="c5"/>
        </w:rPr>
        <w:t xml:space="preserve">эту проблему </w:t>
      </w:r>
      <w:r w:rsidRPr="00CC53BC">
        <w:rPr>
          <w:rStyle w:val="c5"/>
        </w:rPr>
        <w:t xml:space="preserve"> решить, как можно представить свой материал, защитить данный проект.</w:t>
      </w:r>
      <w:r w:rsidR="00EF6340" w:rsidRPr="00CC53BC">
        <w:rPr>
          <w:rStyle w:val="c5"/>
        </w:rPr>
        <w:t xml:space="preserve"> По продолжительности подготовки,  конечно, проект не превышает одной недели, в соответствии с возрастными особенностями детей. При оформлении своих проектов дети используют чаще всего бумажный вариант-это рисунки, небольшие тексты с информацией, фотографии, печатный вариант текстов и редко электронный вариант, презентацию (требуется помощь родителей). При защите своих проектов учащиеся учатся выступать перед аудиторией, уметь использовать наглядный материал, ориентироваться в нем, артистические умения. Делая первые шаги в проектной деятельности </w:t>
      </w:r>
      <w:r w:rsidR="003B5893" w:rsidRPr="00CC53BC">
        <w:rPr>
          <w:rStyle w:val="c5"/>
        </w:rPr>
        <w:t>мы,</w:t>
      </w:r>
      <w:r w:rsidR="00EF6340" w:rsidRPr="00CC53BC">
        <w:rPr>
          <w:rStyle w:val="c5"/>
        </w:rPr>
        <w:t xml:space="preserve"> конечно </w:t>
      </w:r>
      <w:r w:rsidR="003B5893" w:rsidRPr="00CC53BC">
        <w:rPr>
          <w:rStyle w:val="c5"/>
        </w:rPr>
        <w:t>же,</w:t>
      </w:r>
      <w:r w:rsidR="00EF6340" w:rsidRPr="00CC53BC">
        <w:rPr>
          <w:rStyle w:val="c5"/>
        </w:rPr>
        <w:t xml:space="preserve"> будем сове</w:t>
      </w:r>
      <w:r w:rsidR="003B5893" w:rsidRPr="00CC53BC">
        <w:rPr>
          <w:rStyle w:val="c5"/>
        </w:rPr>
        <w:t xml:space="preserve">ршенствоваться в своих работах. </w:t>
      </w:r>
      <w:proofErr w:type="gramStart"/>
      <w:r w:rsidR="003B5893" w:rsidRPr="00CC53BC">
        <w:rPr>
          <w:rStyle w:val="c5"/>
        </w:rPr>
        <w:t>Хочется,</w:t>
      </w:r>
      <w:r w:rsidR="00EF6340" w:rsidRPr="00CC53BC">
        <w:rPr>
          <w:rStyle w:val="c5"/>
        </w:rPr>
        <w:t xml:space="preserve"> чтобы ученики научились находить разные способы добычи информации, ее представление</w:t>
      </w:r>
      <w:r w:rsidR="003B5893" w:rsidRPr="00CC53BC">
        <w:rPr>
          <w:rStyle w:val="c5"/>
        </w:rPr>
        <w:t xml:space="preserve">,  совершенствовали свои познания  и умения не только при работе с информацией, но и научались выбирать те темы, которые им интересны, и через работу над проектами могли </w:t>
      </w:r>
      <w:proofErr w:type="spellStart"/>
      <w:r w:rsidR="003B5893" w:rsidRPr="00CC53BC">
        <w:rPr>
          <w:rStyle w:val="c5"/>
        </w:rPr>
        <w:t>самовыражаться</w:t>
      </w:r>
      <w:proofErr w:type="spellEnd"/>
      <w:r w:rsidR="003B5893" w:rsidRPr="00CC53BC">
        <w:rPr>
          <w:rStyle w:val="c5"/>
        </w:rPr>
        <w:t xml:space="preserve">, </w:t>
      </w:r>
      <w:proofErr w:type="spellStart"/>
      <w:r w:rsidR="003B5893" w:rsidRPr="00CC53BC">
        <w:rPr>
          <w:rStyle w:val="c5"/>
        </w:rPr>
        <w:t>самопризентоваться</w:t>
      </w:r>
      <w:proofErr w:type="spellEnd"/>
      <w:r w:rsidR="003B5893" w:rsidRPr="00CC53BC">
        <w:rPr>
          <w:rStyle w:val="c5"/>
        </w:rPr>
        <w:t xml:space="preserve"> используя современные технологии, ставить самостоятельно проблему и решать ее, а  взрослый будет выступать как направляющий.</w:t>
      </w:r>
      <w:proofErr w:type="gramEnd"/>
    </w:p>
    <w:p w:rsidR="00A0724A" w:rsidRPr="00CC53BC" w:rsidRDefault="00A0724A" w:rsidP="00CC53BC">
      <w:pPr>
        <w:pStyle w:val="c4"/>
        <w:shd w:val="clear" w:color="auto" w:fill="FFFFFF" w:themeFill="background1"/>
        <w:spacing w:before="30" w:beforeAutospacing="0" w:after="30" w:afterAutospacing="0"/>
        <w:rPr>
          <w:rStyle w:val="c5"/>
        </w:rPr>
      </w:pPr>
    </w:p>
    <w:p w:rsidR="00A0724A" w:rsidRPr="00CC53BC" w:rsidRDefault="00A0724A" w:rsidP="00CC53BC">
      <w:pPr>
        <w:pStyle w:val="c4"/>
        <w:shd w:val="clear" w:color="auto" w:fill="FFFFFF" w:themeFill="background1"/>
        <w:spacing w:before="30" w:beforeAutospacing="0" w:after="30" w:afterAutospacing="0"/>
      </w:pPr>
      <w:r w:rsidRPr="00CC53BC">
        <w:t>«Чем исследовательская деятельность отличается от проектной деятельности?»</w:t>
      </w:r>
    </w:p>
    <w:p w:rsidR="00A0724A" w:rsidRPr="00CC53BC" w:rsidRDefault="00A0724A" w:rsidP="00CC53BC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Во-первых,  </w:t>
      </w:r>
      <w:r w:rsidRPr="00CC53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отличие проектной и исследовательской деятельности – это</w:t>
      </w:r>
    </w:p>
    <w:p w:rsidR="00342FA9" w:rsidRPr="00CC53B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r w:rsidRPr="00CC1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проектной деятельности </w:t>
      </w: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реализация проектного замысла,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целью </w:t>
      </w:r>
      <w:r w:rsidRPr="00CC1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исследовательской деятельности</w:t>
      </w: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уяснения сущности явления, истины, открытие новых закономерностей и т.п.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 вида деятельности в зависимости от цели могут быть подсистемами друг у друга. То есть, в случае реализации проекта в качестве одного из средств будет выступать исследование, а, в случае проведения исследования – одним их средств может быть проектирование.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Во-вторых, </w:t>
      </w: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подразумевает выдвижение гипотез и теорий, их экспериментальную и теоретическую проверку. Проекты могут быть и без исследования (творческие, социальные, информационные). А отсюда вытекает, что гипотеза в проекте может быть не всегда, нет исследования в проекте, нет гипотезы.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В-третьих,</w:t>
      </w: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проектная и исследовательская деятельности отличаются своими этапами.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этапами проектной деятельности являются: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Определение тематического поля и темы проекта, поиск и анализ проблемы, постановка цели проекта, выбор названия проекта;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 Обсуждение возможных вариантов исследования, сравнение предполагаемых стратегий, выбор способов, сбор и изучение информации, определение формы продукта и требований к продукту, составление плана работы, распределение обязанностей;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 Выполнение запланированных </w:t>
      </w:r>
      <w:proofErr w:type="gramStart"/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технологический</w:t>
      </w:r>
      <w:proofErr w:type="gramEnd"/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операций, внесение необходимых изменений;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Подготовка и защита презентации;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Анализ результатов выполнения проекта, оценка качества выполнения проекта.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научного исследования: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проблемы, обоснование актуальности выбранной темы.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цели и конкретных задач исследования.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объекта и предмета исследования.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метода (методики) проведения исследования.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процесса исследования.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результатов исследования.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выводов и оценка полученных результатов.</w:t>
      </w:r>
    </w:p>
    <w:p w:rsidR="00342FA9" w:rsidRPr="00CC156C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В-четвертых, </w:t>
      </w: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– это замысел, план, творчество по плану. </w:t>
      </w:r>
    </w:p>
    <w:p w:rsidR="005C20DE" w:rsidRPr="00775EDA" w:rsidRDefault="005E51AF" w:rsidP="0046111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– процесс выработки новых знаний, истинное творчест</w:t>
      </w:r>
      <w:r w:rsidR="0046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во.</w:t>
      </w:r>
    </w:p>
    <w:p w:rsidR="005C20DE" w:rsidRDefault="005C20DE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20DE" w:rsidRDefault="005C20DE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E47" w:rsidRDefault="00B95E47" w:rsidP="00461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Паспорт проекта</w:t>
      </w:r>
    </w:p>
    <w:p w:rsidR="00B95E47" w:rsidRPr="00B95E47" w:rsidRDefault="00B95E47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Участники проекта</w:t>
      </w: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– учащиеся 2 «Б» класса МБОУ «ОСОШ№1»</w:t>
      </w:r>
    </w:p>
    <w:p w:rsidR="00B95E47" w:rsidRPr="00B95E47" w:rsidRDefault="00B95E47" w:rsidP="00B95E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Руководитель: Коркина Альбина Петровна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Тема:</w:t>
      </w:r>
      <w:r w:rsidR="003B5893"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Узоры и орнаменты на посуде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Учебный предмет:</w:t>
      </w:r>
      <w:r w:rsidR="003B5893"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математика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Тип проекта:</w:t>
      </w: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творческий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Участники</w:t>
      </w:r>
      <w:r w:rsidRPr="00B95E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:</w:t>
      </w: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учащиеся и их родители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Продолжительность</w:t>
      </w:r>
      <w:r w:rsidRPr="00B95E4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:</w:t>
      </w: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одна неделя</w:t>
      </w:r>
    </w:p>
    <w:p w:rsidR="00185754" w:rsidRPr="00B95E47" w:rsidRDefault="003B0748" w:rsidP="00B95E47">
      <w:pPr>
        <w:pStyle w:val="a3"/>
        <w:spacing w:before="0" w:beforeAutospacing="0" w:after="0" w:afterAutospacing="0"/>
        <w:jc w:val="both"/>
      </w:pPr>
      <w:r w:rsidRPr="00B95E47">
        <w:rPr>
          <w:b/>
          <w:bCs/>
          <w:color w:val="000080"/>
        </w:rPr>
        <w:t>Цель:</w:t>
      </w:r>
      <w:r w:rsidR="00185754" w:rsidRPr="00B95E47">
        <w:t xml:space="preserve"> формирование способности учащихся к новому способу действия: использование геометрических фигур в исполнении орнаментов и узоров.</w:t>
      </w:r>
    </w:p>
    <w:p w:rsidR="003B5893" w:rsidRPr="00B95E47" w:rsidRDefault="00185754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proofErr w:type="gramStart"/>
      <w:r w:rsidRPr="00B95E47">
        <w:rPr>
          <w:rFonts w:ascii="Times New Roman" w:hAnsi="Times New Roman" w:cs="Times New Roman"/>
          <w:sz w:val="24"/>
          <w:szCs w:val="24"/>
        </w:rPr>
        <w:t xml:space="preserve">расширение понятийной базы за счет включения в нее новых элементов –  (формировать представление о новом использовании геометрических фигур, способность к  </w:t>
      </w:r>
      <w:proofErr w:type="spellStart"/>
      <w:r w:rsidRPr="00B95E47">
        <w:rPr>
          <w:rFonts w:ascii="Times New Roman" w:hAnsi="Times New Roman" w:cs="Times New Roman"/>
          <w:sz w:val="24"/>
          <w:szCs w:val="24"/>
        </w:rPr>
        <w:t>креативному</w:t>
      </w:r>
      <w:proofErr w:type="spellEnd"/>
      <w:r w:rsidRPr="00B95E47">
        <w:rPr>
          <w:rFonts w:ascii="Times New Roman" w:hAnsi="Times New Roman" w:cs="Times New Roman"/>
          <w:sz w:val="24"/>
          <w:szCs w:val="24"/>
        </w:rPr>
        <w:t>, творческому мышлению, сравнению, анализу; совершенствовать исследовательские  навыки, умение составлять  узор и орнамент с использованием геометрических фигур</w:t>
      </w:r>
      <w:proofErr w:type="gramEnd"/>
    </w:p>
    <w:p w:rsidR="00B95E47" w:rsidRPr="00B95E47" w:rsidRDefault="00185754" w:rsidP="00B95E4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E47">
        <w:rPr>
          <w:rFonts w:ascii="Times New Roman" w:hAnsi="Times New Roman" w:cs="Times New Roman"/>
          <w:sz w:val="24"/>
          <w:szCs w:val="24"/>
        </w:rPr>
        <w:t xml:space="preserve">- Уметь </w:t>
      </w:r>
      <w:r w:rsidRPr="00B95E47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определять и формулировать цель на уроке с помощью учителя; уметь высказывать своё предположение на основе работы с материалом учебника; </w:t>
      </w:r>
      <w:r w:rsidRPr="00B95E47">
        <w:rPr>
          <w:rFonts w:ascii="Times New Roman" w:hAnsi="Times New Roman" w:cs="Times New Roman"/>
          <w:sz w:val="24"/>
          <w:szCs w:val="24"/>
        </w:rPr>
        <w:t>планировать своё действие в соответствии с поставленной задачей</w:t>
      </w:r>
      <w:r w:rsidR="00B95E47" w:rsidRPr="00B95E47">
        <w:rPr>
          <w:rFonts w:ascii="Times New Roman" w:hAnsi="Times New Roman" w:cs="Times New Roman"/>
          <w:bCs/>
          <w:color w:val="170E02"/>
          <w:sz w:val="24"/>
          <w:szCs w:val="24"/>
        </w:rPr>
        <w:t>.</w:t>
      </w:r>
    </w:p>
    <w:p w:rsidR="00B95E47" w:rsidRPr="00B95E47" w:rsidRDefault="00B95E47" w:rsidP="00B95E4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r w:rsidR="003B0748"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способствовать формированию культуры взаимодействия в семье </w:t>
      </w: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через совместную</w:t>
      </w:r>
      <w:r w:rsidR="003B0748"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деятельность детей и родителей</w:t>
      </w: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B0748" w:rsidRPr="00B95E47" w:rsidRDefault="00B95E47" w:rsidP="00B95E4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E4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B0748"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приобретение навыков трудолюбия, творчества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Задачи:</w:t>
      </w:r>
    </w:p>
    <w:p w:rsidR="003B0748" w:rsidRPr="00B95E47" w:rsidRDefault="003B0748" w:rsidP="00B95E4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способствовать формированию у родителей интереса к делам класса;</w:t>
      </w:r>
    </w:p>
    <w:p w:rsidR="003B0748" w:rsidRPr="00B95E47" w:rsidRDefault="003B0748" w:rsidP="00B95E4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развитие положительных эмоций;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Продукт:</w:t>
      </w: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творческая работа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Область применения: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Защита учащимися проектов</w:t>
      </w:r>
      <w:r w:rsidR="00185754"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 Узоры и орнаменты на посуде»</w:t>
      </w: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прошла на</w:t>
      </w:r>
      <w:r w:rsidR="00185754"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уроке математики.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Актуальность: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ходе беседы на тему «</w:t>
      </w:r>
      <w:r w:rsidR="00185754"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Узоры и орнаменты на посуде»</w:t>
      </w: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 дети пришли к</w:t>
      </w:r>
      <w:r w:rsidR="00185754"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выводу о том, что все, что  окружает  нас, мы можем украсить, а посуда, которой мы пользуемся или видим в разных местах приносит положительные эмоции, если она красиво оформлена. Сейчас мы не придаем значения узорам и орнаментам, как оберегам, но в современном мире посуда оформляется в соответствии с теми событиями, которые есть сейчас.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Основополагающий вопрос:</w:t>
      </w:r>
    </w:p>
    <w:p w:rsidR="003B0748" w:rsidRPr="00B95E47" w:rsidRDefault="00B95E47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Почему люди стали украшать посуду?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Этапы проекта:</w:t>
      </w:r>
    </w:p>
    <w:p w:rsidR="003B0748" w:rsidRPr="00B95E47" w:rsidRDefault="003B0748" w:rsidP="00B95E4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Организационный этап (1 день)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Постановка задачи</w:t>
      </w:r>
    </w:p>
    <w:p w:rsidR="003B0748" w:rsidRPr="00B95E47" w:rsidRDefault="003B0748" w:rsidP="00B95E47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Основной этап (5 дней)</w:t>
      </w: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Совместная работа с родителями по созданию проекта </w:t>
      </w:r>
      <w:r w:rsidR="00B95E47"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своего узора на посуде</w:t>
      </w: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B0748" w:rsidRPr="00B95E47" w:rsidRDefault="003B0748" w:rsidP="00B95E4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Заключительный этап (1 день)</w:t>
      </w:r>
    </w:p>
    <w:p w:rsidR="00B95E47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Отчет учащихся о проделанной работе на </w:t>
      </w:r>
      <w:r w:rsidR="00B95E47"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уроке математике.</w:t>
      </w: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 </w:t>
      </w:r>
    </w:p>
    <w:p w:rsidR="00B95E47" w:rsidRPr="00B95E47" w:rsidRDefault="00B95E47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Групповая работа над созданием совместного орнамента на посуд</w:t>
      </w:r>
      <w:proofErr w:type="gramStart"/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е(</w:t>
      </w:r>
      <w:proofErr w:type="gramEnd"/>
      <w:r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шаблоны посуды).</w:t>
      </w:r>
      <w:r w:rsidR="003B0748" w:rsidRP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   </w:t>
      </w:r>
    </w:p>
    <w:p w:rsidR="00B95E47" w:rsidRPr="00B95E47" w:rsidRDefault="00B95E47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95E47" w:rsidRPr="00B95E47" w:rsidRDefault="00B95E47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95E47" w:rsidRDefault="00B95E47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95E47" w:rsidRDefault="00B95E47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95E47" w:rsidRDefault="00B95E47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B0748" w:rsidRPr="00B95E47" w:rsidRDefault="003B0748" w:rsidP="00B9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5E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     </w:t>
      </w:r>
    </w:p>
    <w:p w:rsidR="003B0748" w:rsidRPr="00A74341" w:rsidRDefault="003B0748" w:rsidP="005C20D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Участники проекта</w:t>
      </w: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– учащиеся </w:t>
      </w:r>
      <w:r w:rsidR="00B95E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</w:t>
      </w: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класса</w:t>
      </w:r>
    </w:p>
    <w:p w:rsidR="003B0748" w:rsidRPr="00A74341" w:rsidRDefault="003B0748" w:rsidP="005C20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Руководитель: </w:t>
      </w:r>
      <w:r w:rsidR="00B95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Коркина Альбина Петровна</w:t>
      </w:r>
    </w:p>
    <w:p w:rsidR="003B0748" w:rsidRPr="00A74341" w:rsidRDefault="003B0748" w:rsidP="005C20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проекта: «</w:t>
      </w:r>
      <w:r w:rsidR="00B95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Наше село</w:t>
      </w:r>
      <w:r w:rsidRPr="00A74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B0748" w:rsidRPr="00A74341" w:rsidRDefault="003B0748" w:rsidP="005C20DE">
      <w:pPr>
        <w:spacing w:after="0" w:line="240" w:lineRule="auto"/>
        <w:ind w:left="1700" w:hanging="170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 исследовательский, индивидуальный</w:t>
      </w:r>
    </w:p>
    <w:p w:rsidR="003B0748" w:rsidRPr="00A74341" w:rsidRDefault="003B0748" w:rsidP="005C20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предмет: окружающий мир</w:t>
      </w:r>
    </w:p>
    <w:p w:rsidR="003B0748" w:rsidRPr="00A74341" w:rsidRDefault="003B0748" w:rsidP="005C20D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Продолжительность проекта:</w:t>
      </w: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7 дней</w:t>
      </w:r>
    </w:p>
    <w:p w:rsidR="003B0748" w:rsidRPr="00A74341" w:rsidRDefault="003B0748" w:rsidP="005C20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Область применения: </w:t>
      </w:r>
    </w:p>
    <w:p w:rsidR="003B0748" w:rsidRPr="00A74341" w:rsidRDefault="003B0748" w:rsidP="005C20DE">
      <w:pPr>
        <w:numPr>
          <w:ilvl w:val="0"/>
          <w:numId w:val="3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проводится во внеурочное время, на одном из уроков окружающего мира ученики представляют результаты своего исследования.</w:t>
      </w:r>
    </w:p>
    <w:p w:rsidR="003B0748" w:rsidRDefault="003B0748" w:rsidP="005C20D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Актуальность:</w:t>
      </w:r>
    </w:p>
    <w:p w:rsidR="00B95E47" w:rsidRPr="00A74341" w:rsidRDefault="00B95E47" w:rsidP="005C20D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Наша Родина – </w:t>
      </w: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это то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место, где мы родились и живем. </w:t>
      </w:r>
      <w:r w:rsidR="001E2E8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У нас  есть места, которые нам очень нравятся, бываем там часто. Есть люди,  живущие рядом с нами, мы их очень любим и можем рассказать о них. </w:t>
      </w:r>
    </w:p>
    <w:p w:rsidR="003B0748" w:rsidRPr="00A74341" w:rsidRDefault="003B0748" w:rsidP="005C20D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Основополагающий вопрос: </w:t>
      </w: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 мы знаем о</w:t>
      </w:r>
      <w:r w:rsidR="001E2E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своем селе</w:t>
      </w: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?</w:t>
      </w:r>
    </w:p>
    <w:p w:rsidR="003B0748" w:rsidRPr="00A74341" w:rsidRDefault="003B0748" w:rsidP="005C20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3B0748" w:rsidRPr="00A74341" w:rsidRDefault="003B0748" w:rsidP="005C20D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учить работать самостоятельно</w:t>
      </w:r>
    </w:p>
    <w:p w:rsidR="003B0748" w:rsidRPr="00A74341" w:rsidRDefault="003B0748" w:rsidP="005C20D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учить находить ответ на поставленный вопрос</w:t>
      </w:r>
    </w:p>
    <w:p w:rsidR="003B0748" w:rsidRPr="00A74341" w:rsidRDefault="003B0748" w:rsidP="005C20D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учить пользоваться дополнительными источниками информации</w:t>
      </w:r>
    </w:p>
    <w:p w:rsidR="003B0748" w:rsidRPr="00A74341" w:rsidRDefault="003B0748" w:rsidP="005C20D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формировать навыки мыслительной деятельности</w:t>
      </w:r>
    </w:p>
    <w:p w:rsidR="003B0748" w:rsidRPr="00A74341" w:rsidRDefault="003B0748" w:rsidP="005C20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Задачи проекта:</w:t>
      </w:r>
    </w:p>
    <w:p w:rsidR="003B0748" w:rsidRPr="00A74341" w:rsidRDefault="003B0748" w:rsidP="005C20DE">
      <w:pPr>
        <w:numPr>
          <w:ilvl w:val="0"/>
          <w:numId w:val="4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Организовать деятельность детей по сбору информации</w:t>
      </w:r>
    </w:p>
    <w:p w:rsidR="003B0748" w:rsidRPr="00A74341" w:rsidRDefault="003B0748" w:rsidP="005C20DE">
      <w:pPr>
        <w:numPr>
          <w:ilvl w:val="0"/>
          <w:numId w:val="4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можно больше узнать о</w:t>
      </w:r>
      <w:r w:rsidR="001E2E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селе</w:t>
      </w:r>
    </w:p>
    <w:p w:rsidR="003B0748" w:rsidRPr="00A74341" w:rsidRDefault="003B0748" w:rsidP="005C20DE">
      <w:pPr>
        <w:numPr>
          <w:ilvl w:val="0"/>
          <w:numId w:val="4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Сделать творческую работу: выполнить рисунок, аппликацию</w:t>
      </w:r>
      <w:r w:rsidR="001E2E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фотомонтаж</w:t>
      </w:r>
    </w:p>
    <w:p w:rsidR="003B0748" w:rsidRPr="00A74341" w:rsidRDefault="003B0748" w:rsidP="005C20D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Этапы проекта:</w:t>
      </w:r>
    </w:p>
    <w:p w:rsidR="003B0748" w:rsidRPr="00A74341" w:rsidRDefault="003B0748" w:rsidP="005C20DE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Организационный этап (1 день)</w:t>
      </w:r>
    </w:p>
    <w:p w:rsidR="003B0748" w:rsidRPr="00A74341" w:rsidRDefault="003B0748" w:rsidP="005C20DE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Основной этап (5 дня)</w:t>
      </w:r>
    </w:p>
    <w:p w:rsidR="003B0748" w:rsidRPr="00A74341" w:rsidRDefault="003B0748" w:rsidP="005C20DE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III.</w:t>
      </w: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Заключительный этап (1 день)</w:t>
      </w:r>
    </w:p>
    <w:p w:rsidR="003B0748" w:rsidRPr="00A74341" w:rsidRDefault="003B0748" w:rsidP="005C20DE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Ход проекта:</w:t>
      </w:r>
    </w:p>
    <w:p w:rsidR="003B0748" w:rsidRPr="00A74341" w:rsidRDefault="003B0748" w:rsidP="005C20D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Организационный этап:</w:t>
      </w:r>
    </w:p>
    <w:p w:rsidR="003B0748" w:rsidRPr="00A74341" w:rsidRDefault="003B0748" w:rsidP="005C20DE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Проводится беседа, в результате которой ученики приходят к выдвижению гипотезы  «Много ли мы знаем о</w:t>
      </w:r>
      <w:r w:rsidR="001E2E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своем селе</w:t>
      </w: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?»</w:t>
      </w:r>
    </w:p>
    <w:p w:rsidR="003B0748" w:rsidRPr="00A74341" w:rsidRDefault="003B0748" w:rsidP="005C20DE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Формулирование исследовательских </w:t>
      </w:r>
      <w:proofErr w:type="gramStart"/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вопросов</w:t>
      </w:r>
      <w:proofErr w:type="gramEnd"/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/о чем хочется узнать/</w:t>
      </w:r>
    </w:p>
    <w:p w:rsidR="003B0748" w:rsidRPr="00A74341" w:rsidRDefault="003B0748" w:rsidP="005C20DE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Каждый ученик выбирает одну из предложенных тем:</w:t>
      </w:r>
    </w:p>
    <w:p w:rsidR="003B0748" w:rsidRPr="00A74341" w:rsidRDefault="003B0748" w:rsidP="005C20DE">
      <w:pPr>
        <w:numPr>
          <w:ilvl w:val="0"/>
          <w:numId w:val="44"/>
        </w:numPr>
        <w:spacing w:after="0" w:line="240" w:lineRule="auto"/>
        <w:ind w:left="122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</w:t>
      </w:r>
      <w:r w:rsidR="001E2E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 нас в селе есть для детей</w:t>
      </w: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?</w:t>
      </w:r>
    </w:p>
    <w:p w:rsidR="003B0748" w:rsidRPr="00A74341" w:rsidRDefault="003B0748" w:rsidP="005C20DE">
      <w:pPr>
        <w:numPr>
          <w:ilvl w:val="0"/>
          <w:numId w:val="44"/>
        </w:numPr>
        <w:spacing w:after="0" w:line="240" w:lineRule="auto"/>
        <w:ind w:left="122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</w:t>
      </w:r>
      <w:r w:rsidR="001E2E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ие достопримечательности</w:t>
      </w: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?</w:t>
      </w:r>
    </w:p>
    <w:p w:rsidR="003B0748" w:rsidRPr="00A74341" w:rsidRDefault="001E2E8C" w:rsidP="005C20DE">
      <w:pPr>
        <w:numPr>
          <w:ilvl w:val="0"/>
          <w:numId w:val="44"/>
        </w:numPr>
        <w:spacing w:after="0" w:line="240" w:lineRule="auto"/>
        <w:ind w:left="122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Каких известных людей мы знаем</w:t>
      </w:r>
      <w:r w:rsidR="003B0748"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!</w:t>
      </w:r>
    </w:p>
    <w:p w:rsidR="003B0748" w:rsidRPr="00A74341" w:rsidRDefault="003B0748" w:rsidP="005C20D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Основной этап:</w:t>
      </w:r>
    </w:p>
    <w:p w:rsidR="003B0748" w:rsidRPr="00A74341" w:rsidRDefault="003B0748" w:rsidP="005C20DE">
      <w:pPr>
        <w:numPr>
          <w:ilvl w:val="0"/>
          <w:numId w:val="4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Идет сбор информации по темам /самостоятельная работа/</w:t>
      </w:r>
    </w:p>
    <w:p w:rsidR="003B0748" w:rsidRPr="00A74341" w:rsidRDefault="003B0748" w:rsidP="005C20DE">
      <w:pPr>
        <w:numPr>
          <w:ilvl w:val="0"/>
          <w:numId w:val="4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Анализ собранной информации /в школе с учителем/</w:t>
      </w:r>
    </w:p>
    <w:p w:rsidR="003B0748" w:rsidRPr="00A74341" w:rsidRDefault="003B0748" w:rsidP="005C20DE">
      <w:pPr>
        <w:numPr>
          <w:ilvl w:val="0"/>
          <w:numId w:val="4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Оформление работ /самостоятельная работа/</w:t>
      </w:r>
    </w:p>
    <w:p w:rsidR="003B0748" w:rsidRPr="00A74341" w:rsidRDefault="003B0748" w:rsidP="005C20DE">
      <w:pPr>
        <w:numPr>
          <w:ilvl w:val="0"/>
          <w:numId w:val="4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Выполняются творческие работы /самостоятельная работа/</w:t>
      </w:r>
    </w:p>
    <w:p w:rsidR="003B0748" w:rsidRPr="00A74341" w:rsidRDefault="003B0748" w:rsidP="005C20D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Заключительный этап:</w:t>
      </w:r>
    </w:p>
    <w:p w:rsidR="003B0748" w:rsidRPr="00A74341" w:rsidRDefault="003B0748" w:rsidP="005C20DE">
      <w:pPr>
        <w:numPr>
          <w:ilvl w:val="0"/>
          <w:numId w:val="4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4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Отчет о проделанной работе /на одном из уроков окружающего мира/  </w:t>
      </w:r>
    </w:p>
    <w:p w:rsidR="003B0748" w:rsidRDefault="003B0748" w:rsidP="001E2E8C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E2E8C" w:rsidRDefault="001E2E8C" w:rsidP="003B5893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E2E8C" w:rsidRDefault="001E2E8C" w:rsidP="003B5893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E2E8C" w:rsidRDefault="001E2E8C" w:rsidP="00CC53B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E2E8C" w:rsidRDefault="001E2E8C" w:rsidP="003B5893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E2E8C" w:rsidRDefault="001E2E8C" w:rsidP="003B5893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E2E8C" w:rsidRDefault="001E2E8C" w:rsidP="003B5893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E2E8C" w:rsidRPr="003B5893" w:rsidRDefault="001E2E8C" w:rsidP="003B5893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sectPr w:rsidR="001E2E8C" w:rsidRPr="003B5893" w:rsidSect="0087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2C1"/>
    <w:multiLevelType w:val="multilevel"/>
    <w:tmpl w:val="A2FE7A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3114AC1"/>
    <w:multiLevelType w:val="multilevel"/>
    <w:tmpl w:val="4252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764247"/>
    <w:multiLevelType w:val="multilevel"/>
    <w:tmpl w:val="B49E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577A94"/>
    <w:multiLevelType w:val="multilevel"/>
    <w:tmpl w:val="7654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64CA5"/>
    <w:multiLevelType w:val="multilevel"/>
    <w:tmpl w:val="16EE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3B6CBD"/>
    <w:multiLevelType w:val="multilevel"/>
    <w:tmpl w:val="A6F20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343132"/>
    <w:multiLevelType w:val="multilevel"/>
    <w:tmpl w:val="1BE47B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51AA7"/>
    <w:multiLevelType w:val="multilevel"/>
    <w:tmpl w:val="3BEE8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53E70"/>
    <w:multiLevelType w:val="multilevel"/>
    <w:tmpl w:val="2E7E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5033ED"/>
    <w:multiLevelType w:val="multilevel"/>
    <w:tmpl w:val="70A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85222"/>
    <w:multiLevelType w:val="multilevel"/>
    <w:tmpl w:val="733A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F785041"/>
    <w:multiLevelType w:val="multilevel"/>
    <w:tmpl w:val="484C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EC7291"/>
    <w:multiLevelType w:val="multilevel"/>
    <w:tmpl w:val="0F5C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726BE8"/>
    <w:multiLevelType w:val="hybridMultilevel"/>
    <w:tmpl w:val="FACC0058"/>
    <w:lvl w:ilvl="0" w:tplc="828CA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1A1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2D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AA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AF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163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08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C3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EE4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A0815CF"/>
    <w:multiLevelType w:val="multilevel"/>
    <w:tmpl w:val="A748086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9C075B"/>
    <w:multiLevelType w:val="multilevel"/>
    <w:tmpl w:val="C7F8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1D6705D"/>
    <w:multiLevelType w:val="multilevel"/>
    <w:tmpl w:val="EC866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E7509F"/>
    <w:multiLevelType w:val="multilevel"/>
    <w:tmpl w:val="387E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4A367AC"/>
    <w:multiLevelType w:val="multilevel"/>
    <w:tmpl w:val="EFD8F3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6C0FED"/>
    <w:multiLevelType w:val="multilevel"/>
    <w:tmpl w:val="5DEC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B2C22DB"/>
    <w:multiLevelType w:val="multilevel"/>
    <w:tmpl w:val="C4B619B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C577BF"/>
    <w:multiLevelType w:val="multilevel"/>
    <w:tmpl w:val="7E08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8357C9"/>
    <w:multiLevelType w:val="multilevel"/>
    <w:tmpl w:val="F956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F2D3ADB"/>
    <w:multiLevelType w:val="multilevel"/>
    <w:tmpl w:val="5E9AB5D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21239F0"/>
    <w:multiLevelType w:val="multilevel"/>
    <w:tmpl w:val="CF7A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16183D"/>
    <w:multiLevelType w:val="multilevel"/>
    <w:tmpl w:val="3E5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F67E10"/>
    <w:multiLevelType w:val="multilevel"/>
    <w:tmpl w:val="1094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9D37B7"/>
    <w:multiLevelType w:val="multilevel"/>
    <w:tmpl w:val="6DF4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B42A69"/>
    <w:multiLevelType w:val="multilevel"/>
    <w:tmpl w:val="6BCE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A292278"/>
    <w:multiLevelType w:val="multilevel"/>
    <w:tmpl w:val="1460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B22699D"/>
    <w:multiLevelType w:val="multilevel"/>
    <w:tmpl w:val="053E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5B4C7A"/>
    <w:multiLevelType w:val="multilevel"/>
    <w:tmpl w:val="4C50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0F6791A"/>
    <w:multiLevelType w:val="multilevel"/>
    <w:tmpl w:val="7C9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575E9D"/>
    <w:multiLevelType w:val="multilevel"/>
    <w:tmpl w:val="09E8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54E35F1"/>
    <w:multiLevelType w:val="multilevel"/>
    <w:tmpl w:val="1476532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6EB05A0"/>
    <w:multiLevelType w:val="multilevel"/>
    <w:tmpl w:val="FF68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131D62"/>
    <w:multiLevelType w:val="multilevel"/>
    <w:tmpl w:val="DEFC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CC0D8D"/>
    <w:multiLevelType w:val="multilevel"/>
    <w:tmpl w:val="167276F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C177EF7"/>
    <w:multiLevelType w:val="multilevel"/>
    <w:tmpl w:val="552270C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CA53B4A"/>
    <w:multiLevelType w:val="multilevel"/>
    <w:tmpl w:val="6E704D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CB477B"/>
    <w:multiLevelType w:val="multilevel"/>
    <w:tmpl w:val="FCFE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3A14D1"/>
    <w:multiLevelType w:val="multilevel"/>
    <w:tmpl w:val="9FC4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6811596"/>
    <w:multiLevelType w:val="multilevel"/>
    <w:tmpl w:val="B14A020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8E66FED"/>
    <w:multiLevelType w:val="multilevel"/>
    <w:tmpl w:val="5368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BB942F1"/>
    <w:multiLevelType w:val="multilevel"/>
    <w:tmpl w:val="A1BE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E5271EB"/>
    <w:multiLevelType w:val="multilevel"/>
    <w:tmpl w:val="0A5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ED50C40"/>
    <w:multiLevelType w:val="multilevel"/>
    <w:tmpl w:val="55368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0"/>
  </w:num>
  <w:num w:numId="3">
    <w:abstractNumId w:val="24"/>
  </w:num>
  <w:num w:numId="4">
    <w:abstractNumId w:val="25"/>
  </w:num>
  <w:num w:numId="5">
    <w:abstractNumId w:val="9"/>
  </w:num>
  <w:num w:numId="6">
    <w:abstractNumId w:val="46"/>
  </w:num>
  <w:num w:numId="7">
    <w:abstractNumId w:val="8"/>
  </w:num>
  <w:num w:numId="8">
    <w:abstractNumId w:val="10"/>
  </w:num>
  <w:num w:numId="9">
    <w:abstractNumId w:val="12"/>
  </w:num>
  <w:num w:numId="10">
    <w:abstractNumId w:val="19"/>
  </w:num>
  <w:num w:numId="11">
    <w:abstractNumId w:val="31"/>
  </w:num>
  <w:num w:numId="12">
    <w:abstractNumId w:val="6"/>
  </w:num>
  <w:num w:numId="13">
    <w:abstractNumId w:val="45"/>
  </w:num>
  <w:num w:numId="14">
    <w:abstractNumId w:val="4"/>
  </w:num>
  <w:num w:numId="15">
    <w:abstractNumId w:val="2"/>
  </w:num>
  <w:num w:numId="16">
    <w:abstractNumId w:val="20"/>
  </w:num>
  <w:num w:numId="17">
    <w:abstractNumId w:val="14"/>
  </w:num>
  <w:num w:numId="18">
    <w:abstractNumId w:val="5"/>
  </w:num>
  <w:num w:numId="19">
    <w:abstractNumId w:val="42"/>
  </w:num>
  <w:num w:numId="20">
    <w:abstractNumId w:val="18"/>
  </w:num>
  <w:num w:numId="21">
    <w:abstractNumId w:val="38"/>
  </w:num>
  <w:num w:numId="22">
    <w:abstractNumId w:val="7"/>
  </w:num>
  <w:num w:numId="23">
    <w:abstractNumId w:val="23"/>
  </w:num>
  <w:num w:numId="24">
    <w:abstractNumId w:val="21"/>
  </w:num>
  <w:num w:numId="25">
    <w:abstractNumId w:val="29"/>
  </w:num>
  <w:num w:numId="26">
    <w:abstractNumId w:val="41"/>
  </w:num>
  <w:num w:numId="27">
    <w:abstractNumId w:val="43"/>
  </w:num>
  <w:num w:numId="28">
    <w:abstractNumId w:val="1"/>
  </w:num>
  <w:num w:numId="29">
    <w:abstractNumId w:val="33"/>
  </w:num>
  <w:num w:numId="30">
    <w:abstractNumId w:val="44"/>
  </w:num>
  <w:num w:numId="31">
    <w:abstractNumId w:val="11"/>
  </w:num>
  <w:num w:numId="32">
    <w:abstractNumId w:val="28"/>
  </w:num>
  <w:num w:numId="33">
    <w:abstractNumId w:val="22"/>
  </w:num>
  <w:num w:numId="34">
    <w:abstractNumId w:val="27"/>
  </w:num>
  <w:num w:numId="35">
    <w:abstractNumId w:val="16"/>
  </w:num>
  <w:num w:numId="36">
    <w:abstractNumId w:val="39"/>
  </w:num>
  <w:num w:numId="37">
    <w:abstractNumId w:val="35"/>
  </w:num>
  <w:num w:numId="38">
    <w:abstractNumId w:val="34"/>
  </w:num>
  <w:num w:numId="39">
    <w:abstractNumId w:val="37"/>
  </w:num>
  <w:num w:numId="40">
    <w:abstractNumId w:val="15"/>
  </w:num>
  <w:num w:numId="41">
    <w:abstractNumId w:val="17"/>
  </w:num>
  <w:num w:numId="42">
    <w:abstractNumId w:val="0"/>
  </w:num>
  <w:num w:numId="43">
    <w:abstractNumId w:val="36"/>
  </w:num>
  <w:num w:numId="44">
    <w:abstractNumId w:val="32"/>
  </w:num>
  <w:num w:numId="45">
    <w:abstractNumId w:val="26"/>
  </w:num>
  <w:num w:numId="46">
    <w:abstractNumId w:val="30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748"/>
    <w:rsid w:val="0009408D"/>
    <w:rsid w:val="00185754"/>
    <w:rsid w:val="001E2E8C"/>
    <w:rsid w:val="00342FA9"/>
    <w:rsid w:val="003B0748"/>
    <w:rsid w:val="003B5893"/>
    <w:rsid w:val="00461114"/>
    <w:rsid w:val="004C16D0"/>
    <w:rsid w:val="005C20DE"/>
    <w:rsid w:val="005E51AF"/>
    <w:rsid w:val="00752411"/>
    <w:rsid w:val="007641E9"/>
    <w:rsid w:val="007644A8"/>
    <w:rsid w:val="00775EDA"/>
    <w:rsid w:val="00830554"/>
    <w:rsid w:val="008772B9"/>
    <w:rsid w:val="0096510F"/>
    <w:rsid w:val="00A0724A"/>
    <w:rsid w:val="00A74341"/>
    <w:rsid w:val="00B95E47"/>
    <w:rsid w:val="00BF4E44"/>
    <w:rsid w:val="00C00943"/>
    <w:rsid w:val="00CC156C"/>
    <w:rsid w:val="00CC53BC"/>
    <w:rsid w:val="00EF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B9"/>
  </w:style>
  <w:style w:type="paragraph" w:styleId="3">
    <w:name w:val="heading 3"/>
    <w:basedOn w:val="a"/>
    <w:link w:val="30"/>
    <w:uiPriority w:val="9"/>
    <w:qFormat/>
    <w:rsid w:val="003B0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0748"/>
  </w:style>
  <w:style w:type="paragraph" w:customStyle="1" w:styleId="c2">
    <w:name w:val="c2"/>
    <w:basedOn w:val="a"/>
    <w:rsid w:val="003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0748"/>
  </w:style>
  <w:style w:type="character" w:customStyle="1" w:styleId="c5">
    <w:name w:val="c5"/>
    <w:basedOn w:val="a0"/>
    <w:rsid w:val="003B0748"/>
  </w:style>
  <w:style w:type="paragraph" w:customStyle="1" w:styleId="c15">
    <w:name w:val="c15"/>
    <w:basedOn w:val="a"/>
    <w:rsid w:val="003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B0748"/>
  </w:style>
  <w:style w:type="paragraph" w:customStyle="1" w:styleId="c23">
    <w:name w:val="c23"/>
    <w:basedOn w:val="a"/>
    <w:rsid w:val="003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B0748"/>
  </w:style>
  <w:style w:type="paragraph" w:customStyle="1" w:styleId="c14">
    <w:name w:val="c14"/>
    <w:basedOn w:val="a"/>
    <w:rsid w:val="003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07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4">
    <w:name w:val="c4"/>
    <w:basedOn w:val="a"/>
    <w:rsid w:val="003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0748"/>
  </w:style>
  <w:style w:type="paragraph" w:customStyle="1" w:styleId="c20">
    <w:name w:val="c20"/>
    <w:basedOn w:val="a"/>
    <w:rsid w:val="003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3B0748"/>
  </w:style>
  <w:style w:type="paragraph" w:customStyle="1" w:styleId="c4c9">
    <w:name w:val="c4c9"/>
    <w:basedOn w:val="a"/>
    <w:rsid w:val="003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5">
    <w:name w:val="c4c15"/>
    <w:basedOn w:val="a"/>
    <w:rsid w:val="003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B0748"/>
  </w:style>
  <w:style w:type="paragraph" w:styleId="a3">
    <w:name w:val="Normal (Web)"/>
    <w:basedOn w:val="a"/>
    <w:unhideWhenUsed/>
    <w:rsid w:val="003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8">
    <w:name w:val="c5c8"/>
    <w:basedOn w:val="a0"/>
    <w:rsid w:val="003B0748"/>
  </w:style>
  <w:style w:type="paragraph" w:styleId="a4">
    <w:name w:val="List Paragraph"/>
    <w:basedOn w:val="a"/>
    <w:uiPriority w:val="34"/>
    <w:qFormat/>
    <w:rsid w:val="005C20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58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7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1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05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97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66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1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51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99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1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6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7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51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21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43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65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2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66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93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9</cp:revision>
  <cp:lastPrinted>2013-01-24T12:26:00Z</cp:lastPrinted>
  <dcterms:created xsi:type="dcterms:W3CDTF">2013-01-20T05:14:00Z</dcterms:created>
  <dcterms:modified xsi:type="dcterms:W3CDTF">2013-03-17T02:36:00Z</dcterms:modified>
</cp:coreProperties>
</file>