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A8" w:rsidRPr="005819A8" w:rsidRDefault="005819A8" w:rsidP="005819A8">
      <w:pPr>
        <w:ind w:left="-187" w:firstLine="748"/>
        <w:jc w:val="center"/>
        <w:outlineLvl w:val="0"/>
        <w:rPr>
          <w:b/>
        </w:rPr>
      </w:pPr>
      <w:r>
        <w:rPr>
          <w:b/>
        </w:rPr>
        <w:t>«</w:t>
      </w:r>
      <w:r w:rsidRPr="005819A8">
        <w:rPr>
          <w:b/>
        </w:rPr>
        <w:t>Цвет хорошего настроения</w:t>
      </w:r>
      <w:r>
        <w:rPr>
          <w:b/>
        </w:rPr>
        <w:t>»</w:t>
      </w:r>
      <w:bookmarkStart w:id="0" w:name="_GoBack"/>
      <w:bookmarkEnd w:id="0"/>
    </w:p>
    <w:p w:rsidR="005819A8" w:rsidRPr="005819A8" w:rsidRDefault="005819A8" w:rsidP="005819A8">
      <w:pPr>
        <w:ind w:left="-187" w:firstLine="748"/>
      </w:pPr>
    </w:p>
    <w:p w:rsidR="005819A8" w:rsidRPr="005819A8" w:rsidRDefault="005819A8" w:rsidP="005819A8">
      <w:pPr>
        <w:ind w:left="-187" w:firstLine="748"/>
        <w:jc w:val="both"/>
      </w:pPr>
      <w:r w:rsidRPr="005819A8">
        <w:t xml:space="preserve">Удивительно, что в детях, даже самых маленьких, природой заложена определенная реакция на тот или иной цвет. У всех ребятишек повышена чувствительность к цветовой гамме. Одежда, игрушки, стены комнат - все вещи и предметы определенных цветов могут стать вашими помощниками во взаимоотношениях с сыном или дочкой, а могут и помешать. </w:t>
      </w:r>
    </w:p>
    <w:p w:rsidR="005819A8" w:rsidRPr="005819A8" w:rsidRDefault="005819A8" w:rsidP="005819A8">
      <w:pPr>
        <w:ind w:left="-187" w:firstLine="748"/>
        <w:jc w:val="both"/>
      </w:pPr>
      <w:r w:rsidRPr="005819A8">
        <w:t xml:space="preserve">У психологов принято разделять цвета </w:t>
      </w:r>
      <w:proofErr w:type="gramStart"/>
      <w:r w:rsidRPr="005819A8">
        <w:t>на</w:t>
      </w:r>
      <w:proofErr w:type="gramEnd"/>
      <w:r w:rsidRPr="005819A8">
        <w:t xml:space="preserve"> активные и пассивные. Активные действуют возбуждающе - они дают легкую "встряску" организму и в состоянии ускорить процессы жизнедеятельности. Такими способностями </w:t>
      </w:r>
      <w:proofErr w:type="gramStart"/>
      <w:r w:rsidRPr="005819A8">
        <w:t>обладают</w:t>
      </w:r>
      <w:proofErr w:type="gramEnd"/>
      <w:r w:rsidRPr="005819A8">
        <w:t xml:space="preserve"> прежде всего ярко-красный и ярко-оранжевый оттенки, в меньшей степени - желтый. В окружении красного или ярко-оранжевого ребенок первые 30 минут чувствует прилив энергии. Через 1-1,5 часа он уже </w:t>
      </w:r>
      <w:proofErr w:type="spellStart"/>
      <w:r w:rsidRPr="005819A8">
        <w:t>гиперэнергичен</w:t>
      </w:r>
      <w:proofErr w:type="spellEnd"/>
      <w:r w:rsidRPr="005819A8">
        <w:t xml:space="preserve">, то есть перевозбужден, а через 5 часов станет раздражительным и агрессивным. </w:t>
      </w:r>
      <w:proofErr w:type="gramStart"/>
      <w:r w:rsidRPr="005819A8">
        <w:t xml:space="preserve">Но стоит сменить эту гамму на </w:t>
      </w:r>
      <w:proofErr w:type="spellStart"/>
      <w:r w:rsidRPr="005819A8">
        <w:t>салатно</w:t>
      </w:r>
      <w:proofErr w:type="spellEnd"/>
      <w:r w:rsidRPr="005819A8">
        <w:t>-голубую, и буквально через 20-30 минут маленький злюка превратится если не в ангелочка, то в человека, с которым можно вести переговоры и надеяться на взаимопонимание.</w:t>
      </w:r>
      <w:proofErr w:type="gramEnd"/>
    </w:p>
    <w:p w:rsidR="005819A8" w:rsidRPr="005819A8" w:rsidRDefault="005819A8" w:rsidP="005819A8">
      <w:pPr>
        <w:ind w:left="-187" w:firstLine="748"/>
        <w:jc w:val="both"/>
      </w:pPr>
      <w:r w:rsidRPr="005819A8">
        <w:t>В 2-4 года наиболее приятны детскому глазу нежно-розовые, желтоватые и голубые оттенки. Розовый слон или голубой щенок вызовут нежную привязанность у чувствительных девочек. Мальчики же, по наблюдениям, выбирали исключительно светло-коричневых медведей, но решительно отказывались от точно таких же, но темно-коричневых или черных.</w:t>
      </w:r>
    </w:p>
    <w:p w:rsidR="005819A8" w:rsidRPr="005819A8" w:rsidRDefault="005819A8" w:rsidP="005819A8">
      <w:pPr>
        <w:ind w:left="-187" w:firstLine="748"/>
        <w:jc w:val="both"/>
      </w:pPr>
      <w:r w:rsidRPr="005819A8">
        <w:t>Однако это вовсе не означает, что теперь на все темное, красное или фиолетовое следует наложить табу. Просто учтите влияние этих цветов, выбирая детские наряды, и не покупайте для повседневной носки бордовые колготки, красные рубашки или лиловые платья - малышам в этой одежде предстоит провести в детском саду весь день!</w:t>
      </w:r>
    </w:p>
    <w:p w:rsidR="005819A8" w:rsidRPr="005819A8" w:rsidRDefault="005819A8" w:rsidP="005819A8">
      <w:pPr>
        <w:ind w:left="-187" w:firstLine="748"/>
        <w:jc w:val="both"/>
      </w:pPr>
      <w:r w:rsidRPr="005819A8">
        <w:t xml:space="preserve">Скольких конфликтов удалось бы избежать, если бы со стен в комнате, где обитает ребенок, с самого нежного возраста на него не смотрели "веселенькие детские рисунки" на белом, как правило, фоне. Статичные фигурки заек, мишек и корабликов очень быстро начинают "мозолить глаза" малышу. Только он, к сожалению, пока не в силах разобраться, что его раздражает, а тем более поведать вам об этом. Куда полезнее для его глаз и нервной системы однотонный спокойный колер: розовый, голубой, салатный, бледно-желтый. По возможности цвет ежегодно или раз в два года заменяйте </w:t>
      </w:r>
      <w:proofErr w:type="gramStart"/>
      <w:r w:rsidRPr="005819A8">
        <w:t>на</w:t>
      </w:r>
      <w:proofErr w:type="gramEnd"/>
      <w:r w:rsidRPr="005819A8">
        <w:t xml:space="preserve"> новый. Выручат недорогие обои, которые неоднократно можно покрывать краской.</w:t>
      </w:r>
    </w:p>
    <w:p w:rsidR="005819A8" w:rsidRPr="005819A8" w:rsidRDefault="005819A8" w:rsidP="005819A8">
      <w:pPr>
        <w:ind w:left="-187" w:firstLine="748"/>
        <w:jc w:val="both"/>
      </w:pPr>
      <w:r w:rsidRPr="005819A8">
        <w:t>И еще один любопытный вывод сделали психологи. Если при дневном свете малыш будет рисовать или учиться писать на белой бумаге, а вечером при свете лампы - на нежно-салатной, он весьма продвинется в этих начинаниях. Такое распределение цветов при письме и рисовании способствует лучшему запоминанию и меньше всего утомляет.</w:t>
      </w:r>
    </w:p>
    <w:p w:rsidR="005819A8" w:rsidRPr="005819A8" w:rsidRDefault="005819A8" w:rsidP="005819A8">
      <w:pPr>
        <w:ind w:left="-187" w:firstLine="748"/>
        <w:jc w:val="both"/>
      </w:pPr>
      <w:r w:rsidRPr="005819A8">
        <w:t xml:space="preserve">Как показали специальные исследования, функциональное состояние нервной системы малышей гораздо лучше, если они одеты </w:t>
      </w:r>
      <w:proofErr w:type="gramStart"/>
      <w:r w:rsidRPr="005819A8">
        <w:t>в</w:t>
      </w:r>
      <w:proofErr w:type="gramEnd"/>
      <w:r w:rsidRPr="005819A8">
        <w:t xml:space="preserve"> голубое и зеленое.</w:t>
      </w:r>
    </w:p>
    <w:p w:rsidR="005819A8" w:rsidRPr="005819A8" w:rsidRDefault="005819A8" w:rsidP="005819A8">
      <w:pPr>
        <w:ind w:left="-187" w:firstLine="748"/>
        <w:jc w:val="both"/>
      </w:pPr>
      <w:r w:rsidRPr="005819A8">
        <w:t xml:space="preserve">"Кислотные" цвета - пронзительные салатный, розовый и голубой маленьким детям абсолютно противопоказаны! </w:t>
      </w:r>
      <w:proofErr w:type="spellStart"/>
      <w:r w:rsidRPr="005819A8">
        <w:t>Цветопсихологи</w:t>
      </w:r>
      <w:proofErr w:type="spellEnd"/>
      <w:r w:rsidRPr="005819A8">
        <w:t xml:space="preserve"> рекомендуют в помещениях для малышей использовать гамму цветов от </w:t>
      </w:r>
      <w:proofErr w:type="gramStart"/>
      <w:r w:rsidRPr="005819A8">
        <w:t>желтовато-зеленого</w:t>
      </w:r>
      <w:proofErr w:type="gramEnd"/>
      <w:r w:rsidRPr="005819A8">
        <w:t xml:space="preserve"> через желтый до бледно-оранжевого. </w:t>
      </w:r>
      <w:proofErr w:type="gramStart"/>
      <w:r w:rsidRPr="005819A8">
        <w:t>Светло-синий и светло-зеленый цвета подходят для детских комнат, выходящих окнами на юг, - эти цвета создают ощущение прохлады.</w:t>
      </w:r>
      <w:proofErr w:type="gramEnd"/>
    </w:p>
    <w:p w:rsidR="005819A8" w:rsidRPr="005819A8" w:rsidRDefault="005819A8" w:rsidP="005819A8">
      <w:pPr>
        <w:ind w:left="-187" w:firstLine="748"/>
        <w:jc w:val="both"/>
      </w:pPr>
      <w:r w:rsidRPr="005819A8">
        <w:t>Покупая мебель для малыша, особенно стол, выбирайте светлый натурального дерева или салатного цвета.</w:t>
      </w: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5819A8" w:rsidRPr="005819A8" w:rsidRDefault="005819A8" w:rsidP="005819A8">
      <w:pPr>
        <w:ind w:left="-187" w:firstLine="748"/>
        <w:jc w:val="both"/>
      </w:pPr>
    </w:p>
    <w:p w:rsidR="00D018E4" w:rsidRPr="005819A8" w:rsidRDefault="00D018E4" w:rsidP="005819A8"/>
    <w:sectPr w:rsidR="00D018E4" w:rsidRPr="0058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72A"/>
    <w:multiLevelType w:val="hybridMultilevel"/>
    <w:tmpl w:val="11FEB97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6DA3653B"/>
    <w:multiLevelType w:val="hybridMultilevel"/>
    <w:tmpl w:val="C080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93"/>
    <w:rsid w:val="002736A6"/>
    <w:rsid w:val="005819A8"/>
    <w:rsid w:val="00764931"/>
    <w:rsid w:val="00B62493"/>
    <w:rsid w:val="00D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2016-02-28T15:10:00Z</dcterms:created>
  <dcterms:modified xsi:type="dcterms:W3CDTF">2016-02-28T15:17:00Z</dcterms:modified>
</cp:coreProperties>
</file>