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Технологическая карта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Урок внеклассного чтения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3 класс</w:t>
      </w:r>
    </w:p>
    <w:p w:rsidR="00012DF7" w:rsidRDefault="005620F6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Тема: «</w:t>
      </w:r>
      <w:r w:rsidR="004E5E20">
        <w:rPr>
          <w:rFonts w:cs="Times New Roman"/>
          <w:kern w:val="0"/>
          <w:lang w:val="ru-RU" w:eastAsia="ru-RU" w:bidi="ar-SA"/>
        </w:rPr>
        <w:t>Басни И.А. Крылова»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УМК «Школа России»</w:t>
      </w: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4E5E20">
      <w:pPr>
        <w:widowControl/>
        <w:suppressAutoHyphens w:val="0"/>
        <w:spacing w:before="120" w:after="120" w:line="390" w:lineRule="atLeast"/>
        <w:jc w:val="center"/>
        <w:textAlignment w:val="auto"/>
        <w:rPr>
          <w:rFonts w:ascii="inherit" w:hAnsi="inherit" w:cs="Times New Roman"/>
          <w:b/>
          <w:bCs/>
          <w:lang w:val="ru-RU" w:eastAsia="ru-RU" w:bidi="ar-SA"/>
        </w:rPr>
      </w:pPr>
      <w:r>
        <w:rPr>
          <w:rFonts w:ascii="inherit" w:hAnsi="inherit" w:cs="Times New Roman"/>
          <w:b/>
          <w:bCs/>
          <w:lang w:val="ru-RU" w:eastAsia="ru-RU" w:bidi="ar-SA"/>
        </w:rPr>
        <w:lastRenderedPageBreak/>
        <w:t>Урок внеклассного литературного чтения по теме "Басни И.А. Крылова". 3-й класс</w:t>
      </w:r>
    </w:p>
    <w:p w:rsidR="00012DF7" w:rsidRDefault="004E5E20">
      <w:pPr>
        <w:widowControl/>
        <w:suppressAutoHyphens w:val="0"/>
        <w:spacing w:after="120"/>
        <w:textAlignment w:val="auto"/>
      </w:pPr>
      <w:r>
        <w:rPr>
          <w:rFonts w:cs="Times New Roman"/>
          <w:b/>
          <w:bCs/>
          <w:kern w:val="0"/>
          <w:lang w:val="ru-RU" w:eastAsia="ru-RU" w:bidi="ar-SA"/>
        </w:rPr>
        <w:t>Дидактический материал и оборудование: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Интерактивная доска;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Презентация по теме «Басни И.А. Крылова»;</w:t>
      </w:r>
    </w:p>
    <w:p w:rsidR="00593A30" w:rsidRDefault="004E5E20" w:rsidP="00593A3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Детские рисунки к басням И.А. Крылова «Слон и Моська», «Мартышка и очки», Ква</w:t>
      </w:r>
      <w:r>
        <w:rPr>
          <w:rFonts w:cs="Times New Roman"/>
          <w:kern w:val="0"/>
          <w:lang w:val="ru-RU" w:eastAsia="ru-RU" w:bidi="ar-SA"/>
        </w:rPr>
        <w:t>р</w:t>
      </w:r>
      <w:r>
        <w:rPr>
          <w:rFonts w:cs="Times New Roman"/>
          <w:kern w:val="0"/>
          <w:lang w:val="ru-RU" w:eastAsia="ru-RU" w:bidi="ar-SA"/>
        </w:rPr>
        <w:t>тет»; «Волк и Ягнёнок», «Чиж и голубь», «Ворона и лисица», «Лебедь, рак и щука»;</w:t>
      </w:r>
    </w:p>
    <w:p w:rsidR="00012DF7" w:rsidRDefault="004E5E20" w:rsidP="00593A3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 Выставка книг с баснями И.А. Крылова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Лист ответов команды;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Лист самооценки;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Характеристика героев;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Рисунки для работы;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Маски для инсценировки басни.</w:t>
      </w:r>
    </w:p>
    <w:p w:rsidR="00012DF7" w:rsidRDefault="004E5E20">
      <w:pPr>
        <w:widowControl/>
        <w:suppressAutoHyphens w:val="0"/>
        <w:spacing w:after="120"/>
        <w:textAlignment w:val="auto"/>
      </w:pPr>
      <w:r>
        <w:rPr>
          <w:rFonts w:cs="Times New Roman"/>
          <w:b/>
          <w:bCs/>
          <w:kern w:val="0"/>
          <w:lang w:val="ru-RU" w:eastAsia="ru-RU" w:bidi="ar-SA"/>
        </w:rPr>
        <w:t>Форма работы: </w:t>
      </w:r>
      <w:r>
        <w:rPr>
          <w:rFonts w:cs="Times New Roman"/>
          <w:kern w:val="0"/>
          <w:lang w:val="ru-RU" w:eastAsia="ru-RU" w:bidi="ar-SA"/>
        </w:rPr>
        <w:t>групповая.</w:t>
      </w:r>
    </w:p>
    <w:p w:rsidR="00012DF7" w:rsidRDefault="004E5E20">
      <w:pPr>
        <w:widowControl/>
        <w:suppressAutoHyphens w:val="0"/>
        <w:spacing w:after="120"/>
        <w:textAlignment w:val="auto"/>
      </w:pPr>
      <w:r>
        <w:rPr>
          <w:rFonts w:cs="Times New Roman"/>
          <w:b/>
          <w:bCs/>
          <w:kern w:val="0"/>
          <w:lang w:val="ru-RU" w:eastAsia="ru-RU" w:bidi="ar-SA"/>
        </w:rPr>
        <w:t>Цели на уроке:</w:t>
      </w:r>
      <w:r>
        <w:rPr>
          <w:rFonts w:cs="Times New Roman"/>
          <w:kern w:val="0"/>
          <w:lang w:val="ru-RU" w:eastAsia="ru-RU" w:bidi="ar-SA"/>
        </w:rPr>
        <w:t> 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синтезировать полученные знания;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показать знание моралей басен;</w:t>
      </w:r>
    </w:p>
    <w:p w:rsidR="00012DF7" w:rsidRDefault="004E5E20">
      <w:pPr>
        <w:widowControl/>
        <w:suppressAutoHyphens w:val="0"/>
        <w:spacing w:after="120"/>
        <w:textAlignment w:val="auto"/>
      </w:pPr>
      <w:r>
        <w:rPr>
          <w:rFonts w:cs="Times New Roman"/>
          <w:kern w:val="0"/>
          <w:lang w:val="ru-RU" w:eastAsia="ru-RU" w:bidi="ar-SA"/>
        </w:rPr>
        <w:t>-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расширить кругозор учащихся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b/>
          <w:bCs/>
          <w:kern w:val="0"/>
          <w:lang w:val="ru-RU" w:eastAsia="ru-RU" w:bidi="ar-SA"/>
        </w:rPr>
      </w:pPr>
      <w:r>
        <w:rPr>
          <w:rFonts w:cs="Times New Roman"/>
          <w:b/>
          <w:bCs/>
          <w:kern w:val="0"/>
          <w:lang w:val="ru-RU" w:eastAsia="ru-RU" w:bidi="ar-SA"/>
        </w:rPr>
        <w:t>Задачи на уроке: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 учиться выступать</w:t>
      </w:r>
      <w:r w:rsidR="005620F6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учащимся перед классом, вести диалог между одноклассниками;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 развитие познавательных способностей, творческого воображения, коммуникативных навыков;</w:t>
      </w:r>
    </w:p>
    <w:p w:rsidR="00012DF7" w:rsidRDefault="004E5E20">
      <w:pPr>
        <w:widowControl/>
        <w:tabs>
          <w:tab w:val="left" w:pos="720"/>
        </w:tabs>
        <w:suppressAutoHyphens w:val="0"/>
        <w:spacing w:before="100" w:after="100" w:line="240" w:lineRule="atLeast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- совершенствовать умение работать с интерактивной доской;</w:t>
      </w:r>
    </w:p>
    <w:p w:rsidR="00012DF7" w:rsidRDefault="004E5E20">
      <w:pPr>
        <w:widowControl/>
        <w:suppressAutoHyphens w:val="0"/>
        <w:spacing w:after="120"/>
        <w:textAlignment w:val="auto"/>
      </w:pPr>
      <w:r>
        <w:rPr>
          <w:rFonts w:cs="Times New Roman"/>
          <w:b/>
          <w:bCs/>
          <w:kern w:val="0"/>
          <w:lang w:val="ru-RU" w:eastAsia="ru-RU" w:bidi="ar-SA"/>
        </w:rPr>
        <w:t>Планируемые результаты: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Предметные: совершенствование речи учащихся, отработка навыков выразительного чтения;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Познавательные УУД: поиск и выделение необходимой информации, осознанное постр</w:t>
      </w:r>
      <w:r>
        <w:rPr>
          <w:rFonts w:cs="Times New Roman"/>
          <w:kern w:val="0"/>
          <w:lang w:val="ru-RU" w:eastAsia="ru-RU" w:bidi="ar-SA"/>
        </w:rPr>
        <w:t>о</w:t>
      </w:r>
      <w:r>
        <w:rPr>
          <w:rFonts w:cs="Times New Roman"/>
          <w:kern w:val="0"/>
          <w:lang w:val="ru-RU" w:eastAsia="ru-RU" w:bidi="ar-SA"/>
        </w:rPr>
        <w:t>ение речевого высказывания в устной форме,</w:t>
      </w:r>
      <w:r w:rsidR="005620F6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содействие развитию мыслительных опер</w:t>
      </w:r>
      <w:r>
        <w:rPr>
          <w:rFonts w:cs="Times New Roman"/>
          <w:kern w:val="0"/>
          <w:lang w:val="ru-RU" w:eastAsia="ru-RU" w:bidi="ar-SA"/>
        </w:rPr>
        <w:t>а</w:t>
      </w:r>
      <w:r>
        <w:rPr>
          <w:rFonts w:cs="Times New Roman"/>
          <w:kern w:val="0"/>
          <w:lang w:val="ru-RU" w:eastAsia="ru-RU" w:bidi="ar-SA"/>
        </w:rPr>
        <w:t>ций: сравнения, анализа, синтеза, обобщения, систематизации; помощь в развитии тво</w:t>
      </w:r>
      <w:r>
        <w:rPr>
          <w:rFonts w:cs="Times New Roman"/>
          <w:kern w:val="0"/>
          <w:lang w:val="ru-RU" w:eastAsia="ru-RU" w:bidi="ar-SA"/>
        </w:rPr>
        <w:t>р</w:t>
      </w:r>
      <w:r>
        <w:rPr>
          <w:rFonts w:cs="Times New Roman"/>
          <w:kern w:val="0"/>
          <w:lang w:val="ru-RU" w:eastAsia="ru-RU" w:bidi="ar-SA"/>
        </w:rPr>
        <w:t>ческого воображения, познавательной активности, интеллектуальных и артистических способностей.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Личностные УУД: самоопределение, стремление к речевому самосовершенствованию; нравственно-этическая ориентация, способность к самооценке, поступков; развитие м</w:t>
      </w:r>
      <w:r>
        <w:rPr>
          <w:rFonts w:cs="Times New Roman"/>
          <w:kern w:val="0"/>
          <w:lang w:val="ru-RU" w:eastAsia="ru-RU" w:bidi="ar-SA"/>
        </w:rPr>
        <w:t>о</w:t>
      </w:r>
      <w:r>
        <w:rPr>
          <w:rFonts w:cs="Times New Roman"/>
          <w:kern w:val="0"/>
          <w:lang w:val="ru-RU" w:eastAsia="ru-RU" w:bidi="ar-SA"/>
        </w:rPr>
        <w:t>ральной готовности противостоять негативным проявление, вызвать стойкое внутреннее неприятие самих персонажей, наделённых пороками, и нежелание им подражать; форм</w:t>
      </w:r>
      <w:r>
        <w:rPr>
          <w:rFonts w:cs="Times New Roman"/>
          <w:kern w:val="0"/>
          <w:lang w:val="ru-RU" w:eastAsia="ru-RU" w:bidi="ar-SA"/>
        </w:rPr>
        <w:t>и</w:t>
      </w:r>
      <w:r>
        <w:rPr>
          <w:rFonts w:cs="Times New Roman"/>
          <w:kern w:val="0"/>
          <w:lang w:val="ru-RU" w:eastAsia="ru-RU" w:bidi="ar-SA"/>
        </w:rPr>
        <w:t>рование гражданской позиции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Регулятивные УУД: целепологание, планирование собственной деятельности, саморег</w:t>
      </w:r>
      <w:r>
        <w:rPr>
          <w:rFonts w:cs="Times New Roman"/>
          <w:kern w:val="0"/>
          <w:lang w:val="ru-RU" w:eastAsia="ru-RU" w:bidi="ar-SA"/>
        </w:rPr>
        <w:t>у</w:t>
      </w:r>
      <w:r>
        <w:rPr>
          <w:rFonts w:cs="Times New Roman"/>
          <w:kern w:val="0"/>
          <w:lang w:val="ru-RU" w:eastAsia="ru-RU" w:bidi="ar-SA"/>
        </w:rPr>
        <w:t>ляция, осознание обучающимися стремления к постижению нового.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Коммуникативные УУД: планирование учебного сотрудничества с учителем и сверстн</w:t>
      </w:r>
      <w:r>
        <w:rPr>
          <w:rFonts w:cs="Times New Roman"/>
          <w:kern w:val="0"/>
          <w:lang w:val="ru-RU" w:eastAsia="ru-RU" w:bidi="ar-SA"/>
        </w:rPr>
        <w:t>и</w:t>
      </w:r>
      <w:r>
        <w:rPr>
          <w:rFonts w:cs="Times New Roman"/>
          <w:kern w:val="0"/>
          <w:lang w:val="ru-RU" w:eastAsia="ru-RU" w:bidi="ar-SA"/>
        </w:rPr>
        <w:t>ками, соблюдение правил речевого поведения, умение полно выражать мысли в соотве</w:t>
      </w:r>
      <w:r>
        <w:rPr>
          <w:rFonts w:cs="Times New Roman"/>
          <w:kern w:val="0"/>
          <w:lang w:val="ru-RU" w:eastAsia="ru-RU" w:bidi="ar-SA"/>
        </w:rPr>
        <w:t>т</w:t>
      </w:r>
      <w:r>
        <w:rPr>
          <w:rFonts w:cs="Times New Roman"/>
          <w:kern w:val="0"/>
          <w:lang w:val="ru-RU" w:eastAsia="ru-RU" w:bidi="ar-SA"/>
        </w:rPr>
        <w:t>ствии с задачами и условиями коммуникации.</w:t>
      </w:r>
    </w:p>
    <w:p w:rsidR="00012DF7" w:rsidRDefault="004E5E2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 w:line="240" w:lineRule="atLeast"/>
        <w:ind w:left="375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Метапредметные связи: информатика, изобразительное искусство, окружающий мир.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b/>
          <w:kern w:val="0"/>
          <w:lang w:val="ru-RU" w:eastAsia="ru-RU" w:bidi="ar-SA"/>
        </w:rPr>
      </w:pPr>
      <w:r>
        <w:rPr>
          <w:rFonts w:cs="Times New Roman"/>
          <w:b/>
          <w:kern w:val="0"/>
          <w:lang w:val="ru-RU" w:eastAsia="ru-RU" w:bidi="ar-SA"/>
        </w:rPr>
        <w:lastRenderedPageBreak/>
        <w:t>Этап подготовки к уроку: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 xml:space="preserve">На этапе подготовки к данному уроку дети рисуют иллюстрации к прочитанным басням («Слон и Моська», «Мартышка и очки», «Квартет», «Волк и Ягнёнок», «Ворона и лисица», «Лебедь, рак и щука»). 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Готовят инсценировку к басне «Свинья под дубом».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Собирают информацию</w:t>
      </w:r>
      <w:r w:rsidR="005620F6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и интересные факты об И.А.</w:t>
      </w:r>
      <w:r w:rsidR="00593A30">
        <w:rPr>
          <w:rFonts w:cs="Times New Roman"/>
          <w:kern w:val="0"/>
          <w:lang w:val="ru-RU" w:eastAsia="ru-RU" w:bidi="ar-SA"/>
        </w:rPr>
        <w:t xml:space="preserve"> </w:t>
      </w:r>
      <w:r>
        <w:rPr>
          <w:rFonts w:cs="Times New Roman"/>
          <w:kern w:val="0"/>
          <w:lang w:val="ru-RU" w:eastAsia="ru-RU" w:bidi="ar-SA"/>
        </w:rPr>
        <w:t>Крылове.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Для разбора непонятных и редких слов дети готовят газету, в которую записывают непоня</w:t>
      </w:r>
      <w:r>
        <w:rPr>
          <w:rFonts w:cs="Times New Roman"/>
          <w:kern w:val="0"/>
          <w:lang w:val="ru-RU" w:eastAsia="ru-RU" w:bidi="ar-SA"/>
        </w:rPr>
        <w:t>т</w:t>
      </w:r>
      <w:r>
        <w:rPr>
          <w:rFonts w:cs="Times New Roman"/>
          <w:kern w:val="0"/>
          <w:lang w:val="ru-RU" w:eastAsia="ru-RU" w:bidi="ar-SA"/>
        </w:rPr>
        <w:t>ные слова и их значение.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Готовят выставку книг.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Готовят презентацию для выступления.</w:t>
      </w:r>
    </w:p>
    <w:p w:rsidR="00593A30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 xml:space="preserve">Дети делятся на 3 команды, выбирают командиров: </w:t>
      </w:r>
    </w:p>
    <w:p w:rsidR="00593A30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 xml:space="preserve">1 команда – басня “Свинья под дубом» инсценировка; </w:t>
      </w:r>
    </w:p>
    <w:p w:rsidR="00593A30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2 команд</w:t>
      </w:r>
      <w:r w:rsidR="005620F6">
        <w:rPr>
          <w:rFonts w:cs="Times New Roman"/>
          <w:kern w:val="0"/>
          <w:lang w:val="ru-RU" w:eastAsia="ru-RU" w:bidi="ar-SA"/>
        </w:rPr>
        <w:t>а -</w:t>
      </w:r>
      <w:r>
        <w:rPr>
          <w:rFonts w:cs="Times New Roman"/>
          <w:kern w:val="0"/>
          <w:lang w:val="ru-RU" w:eastAsia="ru-RU" w:bidi="ar-SA"/>
        </w:rPr>
        <w:t xml:space="preserve"> иллюстрации к басням, мораль, выразительное чтение басни «Мартышка и очки»; </w:t>
      </w:r>
    </w:p>
    <w:p w:rsidR="00012DF7" w:rsidRDefault="004E5E20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  <w:r>
        <w:rPr>
          <w:rFonts w:cs="Times New Roman"/>
          <w:kern w:val="0"/>
          <w:lang w:val="ru-RU" w:eastAsia="ru-RU" w:bidi="ar-SA"/>
        </w:rPr>
        <w:t>3 команда – интересные факты из жизни баснописца, басенный крос</w:t>
      </w:r>
      <w:r>
        <w:rPr>
          <w:rFonts w:cs="Times New Roman"/>
          <w:kern w:val="0"/>
          <w:lang w:val="ru-RU" w:eastAsia="ru-RU" w:bidi="ar-SA"/>
        </w:rPr>
        <w:t>с</w:t>
      </w:r>
      <w:r>
        <w:rPr>
          <w:rFonts w:cs="Times New Roman"/>
          <w:kern w:val="0"/>
          <w:lang w:val="ru-RU" w:eastAsia="ru-RU" w:bidi="ar-SA"/>
        </w:rPr>
        <w:t>ворд.</w:t>
      </w:r>
    </w:p>
    <w:p w:rsidR="00012DF7" w:rsidRDefault="00012DF7">
      <w:pPr>
        <w:pStyle w:val="Standard"/>
        <w:rPr>
          <w:lang w:val="ru-RU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ind w:firstLine="706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p w:rsidR="00012DF7" w:rsidRDefault="00012DF7">
      <w:pPr>
        <w:widowControl/>
        <w:suppressAutoHyphens w:val="0"/>
        <w:spacing w:after="120"/>
        <w:textAlignment w:val="auto"/>
        <w:rPr>
          <w:rFonts w:cs="Times New Roman"/>
          <w:kern w:val="0"/>
          <w:lang w:val="ru-RU" w:eastAsia="ru-RU" w:bidi="ar-SA"/>
        </w:rPr>
      </w:pPr>
    </w:p>
    <w:tbl>
      <w:tblPr>
        <w:tblW w:w="96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6"/>
        <w:gridCol w:w="2603"/>
        <w:gridCol w:w="1797"/>
        <w:gridCol w:w="1839"/>
        <w:gridCol w:w="1862"/>
      </w:tblGrid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урока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Формируемые УУД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Дополнител</w:t>
            </w:r>
            <w:r>
              <w:rPr>
                <w:rFonts w:cs="Times New Roman"/>
                <w:kern w:val="0"/>
                <w:lang w:val="ru-RU" w:eastAsia="ru-RU" w:bidi="ar-SA"/>
              </w:rPr>
              <w:t>ь</w:t>
            </w:r>
            <w:r>
              <w:rPr>
                <w:rFonts w:cs="Times New Roman"/>
                <w:kern w:val="0"/>
                <w:lang w:val="ru-RU" w:eastAsia="ru-RU" w:bidi="ar-SA"/>
              </w:rPr>
              <w:t>ные матери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Деятельность учителя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Деятельность учащихся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jc w:val="center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1. Организационный момент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 xml:space="preserve">1. 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Орг.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 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мент. Эмоц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ональный настрой на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боту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разв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тие внимания, ув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жения к окружа</w:t>
            </w:r>
            <w:r>
              <w:rPr>
                <w:rFonts w:cs="Times New Roman"/>
                <w:kern w:val="0"/>
                <w:lang w:val="ru-RU" w:eastAsia="ru-RU" w:bidi="ar-SA"/>
              </w:rPr>
              <w:t>ю</w:t>
            </w:r>
            <w:r>
              <w:rPr>
                <w:rFonts w:cs="Times New Roman"/>
                <w:kern w:val="0"/>
                <w:lang w:val="ru-RU" w:eastAsia="ru-RU" w:bidi="ar-SA"/>
              </w:rPr>
              <w:t>щим;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 учителем, сверстник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ми;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самор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гуляция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Проверка г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товности к уроку. Эмоц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ональный настрой.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Каждая кома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да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lang w:val="ru-RU" w:eastAsia="ru-RU" w:bidi="ar-SA"/>
              </w:rPr>
              <w:t>пол</w:t>
            </w:r>
            <w:r>
              <w:rPr>
                <w:rFonts w:cs="Times New Roman"/>
                <w:kern w:val="0"/>
                <w:lang w:val="ru-RU" w:eastAsia="ru-RU" w:bidi="ar-SA"/>
              </w:rPr>
              <w:t>у</w:t>
            </w:r>
            <w:r>
              <w:rPr>
                <w:rFonts w:cs="Times New Roman"/>
                <w:kern w:val="0"/>
                <w:lang w:val="ru-RU" w:eastAsia="ru-RU" w:bidi="ar-SA"/>
              </w:rPr>
              <w:t>чает пакет с задан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ями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 листе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с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мощью сма</w:t>
            </w:r>
            <w:r>
              <w:rPr>
                <w:rFonts w:cs="Times New Roman"/>
                <w:kern w:val="0"/>
                <w:lang w:val="ru-RU" w:eastAsia="ru-RU" w:bidi="ar-SA"/>
              </w:rPr>
              <w:t>й</w:t>
            </w:r>
            <w:r>
              <w:rPr>
                <w:rFonts w:cs="Times New Roman"/>
                <w:kern w:val="0"/>
                <w:lang w:val="ru-RU" w:eastAsia="ru-RU" w:bidi="ar-SA"/>
              </w:rPr>
              <w:t>ликов обозн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чьте свое настро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 листе отв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тов команды Вы будете з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писывать отв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ты работы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Роли в кома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де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Оценивание готовности к уроку.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Самоорганиз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ция на уче</w:t>
            </w:r>
            <w:r>
              <w:rPr>
                <w:rFonts w:cs="Times New Roman"/>
                <w:kern w:val="0"/>
                <w:lang w:val="ru-RU" w:eastAsia="ru-RU" w:bidi="ar-SA"/>
              </w:rPr>
              <w:t>б</w:t>
            </w:r>
            <w:r>
              <w:rPr>
                <w:rFonts w:cs="Times New Roman"/>
                <w:kern w:val="0"/>
                <w:lang w:val="ru-RU" w:eastAsia="ru-RU" w:bidi="ar-SA"/>
              </w:rPr>
              <w:t>ную деятел</w:t>
            </w:r>
            <w:r>
              <w:rPr>
                <w:rFonts w:cs="Times New Roman"/>
                <w:kern w:val="0"/>
                <w:lang w:val="ru-RU" w:eastAsia="ru-RU" w:bidi="ar-SA"/>
              </w:rPr>
              <w:t>ь</w:t>
            </w:r>
            <w:r>
              <w:rPr>
                <w:rFonts w:cs="Times New Roman"/>
                <w:kern w:val="0"/>
                <w:lang w:val="ru-RU" w:eastAsia="ru-RU" w:bidi="ar-SA"/>
              </w:rPr>
              <w:t>ность.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 xml:space="preserve">Работа детей с картой 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сам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оценки 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и 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л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 xml:space="preserve">стом ответов </w:t>
            </w:r>
            <w:r>
              <w:rPr>
                <w:rFonts w:cs="Times New Roman"/>
                <w:kern w:val="0"/>
                <w:lang w:val="ru-RU" w:eastAsia="ru-RU" w:bidi="ar-SA"/>
              </w:rPr>
              <w:t>команды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2. Постановка цели и задач урока. Мотивация учебной деятельности учащихся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2. Сообщение темы урока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поиск и выделение н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обходимой информ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ции, осознанное и произвольное постр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ение речевого выск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зывания в устной фо</w:t>
            </w:r>
            <w:r>
              <w:rPr>
                <w:rFonts w:cs="Times New Roman"/>
                <w:kern w:val="0"/>
                <w:lang w:val="ru-RU" w:eastAsia="ru-RU" w:bidi="ar-SA"/>
              </w:rPr>
              <w:t>р</w:t>
            </w:r>
            <w:r>
              <w:rPr>
                <w:rFonts w:cs="Times New Roman"/>
                <w:kern w:val="0"/>
                <w:lang w:val="ru-RU" w:eastAsia="ru-RU" w:bidi="ar-SA"/>
              </w:rPr>
              <w:t>ме;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 учителем, сверстник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ми, умение с дост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точной полнотой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ражать мысли в соо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ветствии с зад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чами и условиями коммун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кации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Послушайте выступление ученицы. Она прочитает пр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изведение «Чиж и г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лубь».</w:t>
            </w:r>
          </w:p>
          <w:p w:rsidR="00012DF7" w:rsidRDefault="00593A3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 по-</w:t>
            </w:r>
            <w:r w:rsidR="004E5E20">
              <w:rPr>
                <w:rFonts w:cs="Times New Roman"/>
                <w:kern w:val="0"/>
                <w:lang w:val="ru-RU" w:eastAsia="ru-RU" w:bidi="ar-SA"/>
              </w:rPr>
              <w:t>друг</w:t>
            </w:r>
            <w:r w:rsidR="004E5E20">
              <w:rPr>
                <w:rFonts w:cs="Times New Roman"/>
                <w:kern w:val="0"/>
                <w:lang w:val="ru-RU" w:eastAsia="ru-RU" w:bidi="ar-SA"/>
              </w:rPr>
              <w:t>о</w:t>
            </w:r>
            <w:r w:rsidR="004E5E20">
              <w:rPr>
                <w:rFonts w:cs="Times New Roman"/>
                <w:kern w:val="0"/>
                <w:lang w:val="ru-RU" w:eastAsia="ru-RU" w:bidi="ar-SA"/>
              </w:rPr>
              <w:t>му назвать это произведение?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Кто автор?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Какова мораль этой басни?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Какая может быть тема ур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ка, в соотве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ствии с этим произведен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ем?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Запишите 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му урока в л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сте ответов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Ученица чит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ет наизусть басню Крылова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.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 Озв</w:t>
            </w:r>
            <w:r>
              <w:rPr>
                <w:rFonts w:cs="Times New Roman"/>
                <w:kern w:val="0"/>
                <w:lang w:val="ru-RU" w:eastAsia="ru-RU" w:bidi="ar-SA"/>
              </w:rPr>
              <w:t>у</w:t>
            </w:r>
            <w:r>
              <w:rPr>
                <w:rFonts w:cs="Times New Roman"/>
                <w:kern w:val="0"/>
                <w:lang w:val="ru-RU" w:eastAsia="ru-RU" w:bidi="ar-SA"/>
              </w:rPr>
              <w:t>чив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ние темы ур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ка и запись темы в 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 xml:space="preserve">листы ответов </w:t>
            </w:r>
            <w:r>
              <w:rPr>
                <w:rFonts w:cs="Times New Roman"/>
                <w:kern w:val="0"/>
                <w:lang w:val="ru-RU" w:eastAsia="ru-RU" w:bidi="ar-SA"/>
              </w:rPr>
              <w:t>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  <w:bookmarkStart w:id="0" w:name="_GoBack"/>
            <w:bookmarkEnd w:id="0"/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 xml:space="preserve">3. Защита 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пр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о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ектов. В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ы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ступление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манд.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иск и выделение нео</w:t>
            </w:r>
            <w:r>
              <w:rPr>
                <w:rFonts w:cs="Times New Roman"/>
                <w:kern w:val="0"/>
                <w:lang w:val="ru-RU" w:eastAsia="ru-RU" w:bidi="ar-SA"/>
              </w:rPr>
              <w:t>б</w:t>
            </w:r>
            <w:r>
              <w:rPr>
                <w:rFonts w:cs="Times New Roman"/>
                <w:kern w:val="0"/>
                <w:lang w:val="ru-RU" w:eastAsia="ru-RU" w:bidi="ar-SA"/>
              </w:rPr>
              <w:t>ходимой информ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ции, осознанное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строение речевого высказыв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ния в ус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ной речи;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стремл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к речевому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совершенствов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нию, формирование нав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ков анализа, соотн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шение своей части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с общим замы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лом;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прогн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зирование и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лучение конкретного результ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та, умение самосто</w:t>
            </w:r>
            <w:r>
              <w:rPr>
                <w:rFonts w:cs="Times New Roman"/>
                <w:kern w:val="0"/>
                <w:lang w:val="ru-RU" w:eastAsia="ru-RU" w:bidi="ar-SA"/>
              </w:rPr>
              <w:t>я</w:t>
            </w:r>
            <w:r>
              <w:rPr>
                <w:rFonts w:cs="Times New Roman"/>
                <w:kern w:val="0"/>
                <w:lang w:val="ru-RU" w:eastAsia="ru-RU" w:bidi="ar-SA"/>
              </w:rPr>
              <w:t>тельно 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ционально работать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Выставка р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сунков, книг, кроссворд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Выступление трёх групп: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1 группа «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А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р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>тисты</w:t>
            </w:r>
            <w:r>
              <w:rPr>
                <w:rFonts w:cs="Times New Roman"/>
                <w:kern w:val="0"/>
                <w:lang w:val="ru-RU" w:eastAsia="ru-RU" w:bidi="ar-SA"/>
              </w:rPr>
              <w:t>»: инсц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нировка басни «Свинья под дубом».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В чём мораль этой басни?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2 группа «Х</w:t>
            </w:r>
            <w:r>
              <w:rPr>
                <w:rFonts w:cs="Times New Roman"/>
                <w:kern w:val="0"/>
                <w:lang w:val="ru-RU" w:eastAsia="ru-RU" w:bidi="ar-SA"/>
              </w:rPr>
              <w:t>у</w:t>
            </w:r>
            <w:r>
              <w:rPr>
                <w:rFonts w:cs="Times New Roman"/>
                <w:kern w:val="0"/>
                <w:lang w:val="ru-RU" w:eastAsia="ru-RU" w:bidi="ar-SA"/>
              </w:rPr>
              <w:t>дожники»: по</w:t>
            </w:r>
            <w:r>
              <w:rPr>
                <w:rFonts w:cs="Times New Roman"/>
                <w:kern w:val="0"/>
                <w:lang w:val="ru-RU" w:eastAsia="ru-RU" w:bidi="ar-SA"/>
              </w:rPr>
              <w:t>д</w:t>
            </w:r>
            <w:r>
              <w:rPr>
                <w:rFonts w:cs="Times New Roman"/>
                <w:kern w:val="0"/>
                <w:lang w:val="ru-RU" w:eastAsia="ru-RU" w:bidi="ar-SA"/>
              </w:rPr>
              <w:t>готовили р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сунки и наз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вут мораль к выбранным басням, чтение басни с учит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лем.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3 группа «П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эты»: ребята подготовили сообщения сведений из жизни автора и кроссворд.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Произведения какого жанра писал Кр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лов?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Что такое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ня?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Каждый из учащихся пр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нимает участие в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ступлении, называют 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раль, играют роль героя, 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гадывают кро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сворд, учащи</w:t>
            </w:r>
            <w:r>
              <w:rPr>
                <w:rFonts w:cs="Times New Roman"/>
                <w:kern w:val="0"/>
                <w:lang w:val="ru-RU" w:eastAsia="ru-RU" w:bidi="ar-SA"/>
              </w:rPr>
              <w:t>й</w:t>
            </w:r>
            <w:r>
              <w:rPr>
                <w:rFonts w:cs="Times New Roman"/>
                <w:kern w:val="0"/>
                <w:lang w:val="ru-RU" w:eastAsia="ru-RU" w:bidi="ar-SA"/>
              </w:rPr>
              <w:t>ся совместно с учителем чит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ет басню, с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общают инт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ресные фа</w:t>
            </w:r>
            <w:r>
              <w:rPr>
                <w:rFonts w:cs="Times New Roman"/>
                <w:kern w:val="0"/>
                <w:lang w:val="ru-RU" w:eastAsia="ru-RU" w:bidi="ar-SA"/>
              </w:rPr>
              <w:t>к</w:t>
            </w:r>
            <w:r>
              <w:rPr>
                <w:rFonts w:cs="Times New Roman"/>
                <w:kern w:val="0"/>
                <w:lang w:val="ru-RU" w:eastAsia="ru-RU" w:bidi="ar-SA"/>
              </w:rPr>
              <w:t>ты из жизни авт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ра.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 xml:space="preserve"> Физминутка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4. Повторение пройденного мат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риала.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и</w:t>
            </w:r>
            <w:r>
              <w:rPr>
                <w:rFonts w:cs="Times New Roman"/>
                <w:kern w:val="0"/>
                <w:lang w:val="ru-RU" w:eastAsia="ru-RU" w:bidi="ar-SA"/>
              </w:rPr>
              <w:t>з</w:t>
            </w:r>
            <w:r>
              <w:rPr>
                <w:rFonts w:cs="Times New Roman"/>
                <w:kern w:val="0"/>
                <w:lang w:val="ru-RU" w:eastAsia="ru-RU" w:bidi="ar-SA"/>
              </w:rPr>
              <w:t>влечение необход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мой информации из пре</w:t>
            </w:r>
            <w:r>
              <w:rPr>
                <w:rFonts w:cs="Times New Roman"/>
                <w:kern w:val="0"/>
                <w:lang w:val="ru-RU" w:eastAsia="ru-RU" w:bidi="ar-SA"/>
              </w:rPr>
              <w:t>д</w:t>
            </w:r>
            <w:r>
              <w:rPr>
                <w:rFonts w:cs="Times New Roman"/>
                <w:kern w:val="0"/>
                <w:lang w:val="ru-RU" w:eastAsia="ru-RU" w:bidi="ar-SA"/>
              </w:rPr>
              <w:t>ложенного мат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риала; умение доказывать свою точку зрения; умение ан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лизировать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Конверты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с заданиями. 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Индивидуал</w:t>
            </w:r>
            <w:r>
              <w:rPr>
                <w:rFonts w:cs="Times New Roman"/>
                <w:kern w:val="0"/>
                <w:lang w:val="ru-RU" w:eastAsia="ru-RU" w:bidi="ar-SA"/>
              </w:rPr>
              <w:t>ь</w:t>
            </w:r>
            <w:r>
              <w:rPr>
                <w:rFonts w:cs="Times New Roman"/>
                <w:kern w:val="0"/>
                <w:lang w:val="ru-RU" w:eastAsia="ru-RU" w:bidi="ar-SA"/>
              </w:rPr>
              <w:t>ная работа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манды. Ч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му учат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ни?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Учащиеся складывают мораль по предложе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ным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lang w:val="ru-RU" w:eastAsia="ru-RU" w:bidi="ar-SA"/>
              </w:rPr>
              <w:t>словам, скл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дывают басню по разрезному рисунку, выб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рают характ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ристику героя из предложе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ных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5. Постановка цели урока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целеполагание;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 учителем, сверстник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ми, умение полно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ражать мысли в соо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ветствии с зад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чами урока, соблюдение правил общ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ния;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Знакомы ли Вы с баснями Крылова?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Знаком ли а</w:t>
            </w:r>
            <w:r>
              <w:rPr>
                <w:rFonts w:cs="Times New Roman"/>
                <w:kern w:val="0"/>
                <w:lang w:val="ru-RU" w:eastAsia="ru-RU" w:bidi="ar-SA"/>
              </w:rPr>
              <w:t>в</w:t>
            </w:r>
            <w:r>
              <w:rPr>
                <w:rFonts w:cs="Times New Roman"/>
                <w:kern w:val="0"/>
                <w:lang w:val="ru-RU" w:eastAsia="ru-RU" w:bidi="ar-SA"/>
              </w:rPr>
              <w:t>тор?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Какую цель Вы можете пост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вить перед с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бой на уроке? Зап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шите цель в лист ответов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Желающие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 озвуч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вают “свою” цель на уроке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После обсу</w:t>
            </w:r>
            <w:r>
              <w:rPr>
                <w:rFonts w:cs="Times New Roman"/>
                <w:kern w:val="0"/>
                <w:lang w:val="ru-RU" w:eastAsia="ru-RU" w:bidi="ar-SA"/>
              </w:rPr>
              <w:t>ж</w:t>
            </w:r>
            <w:r>
              <w:rPr>
                <w:rFonts w:cs="Times New Roman"/>
                <w:kern w:val="0"/>
                <w:lang w:val="ru-RU" w:eastAsia="ru-RU" w:bidi="ar-SA"/>
              </w:rPr>
              <w:t>дения в группе учащиеся зап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сывают пре</w:t>
            </w:r>
            <w:r>
              <w:rPr>
                <w:rFonts w:cs="Times New Roman"/>
                <w:kern w:val="0"/>
                <w:lang w:val="ru-RU" w:eastAsia="ru-RU" w:bidi="ar-SA"/>
              </w:rPr>
              <w:t>д</w:t>
            </w:r>
            <w:r>
              <w:rPr>
                <w:rFonts w:cs="Times New Roman"/>
                <w:kern w:val="0"/>
                <w:lang w:val="ru-RU" w:eastAsia="ru-RU" w:bidi="ar-SA"/>
              </w:rPr>
              <w:t>полага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мую цель для своей команды на уроке в 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лист отв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тов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3. Актуализация знаний с контролем усвоения, обсуждением допущенных ошибок и их коррекция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6. Работа с и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те</w:t>
            </w:r>
            <w:r>
              <w:rPr>
                <w:rFonts w:cs="Times New Roman"/>
                <w:kern w:val="0"/>
                <w:lang w:val="ru-RU" w:eastAsia="ru-RU" w:bidi="ar-SA"/>
              </w:rPr>
              <w:t>р</w:t>
            </w:r>
            <w:r>
              <w:rPr>
                <w:rFonts w:cs="Times New Roman"/>
                <w:kern w:val="0"/>
                <w:lang w:val="ru-RU" w:eastAsia="ru-RU" w:bidi="ar-SA"/>
              </w:rPr>
              <w:t>активной доской.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А. Соотнес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илл</w:t>
            </w:r>
            <w:r>
              <w:rPr>
                <w:rFonts w:cs="Times New Roman"/>
                <w:kern w:val="0"/>
                <w:lang w:val="ru-RU" w:eastAsia="ru-RU" w:bidi="ar-SA"/>
              </w:rPr>
              <w:t>ю</w:t>
            </w:r>
            <w:r>
              <w:rPr>
                <w:rFonts w:cs="Times New Roman"/>
                <w:kern w:val="0"/>
                <w:lang w:val="ru-RU" w:eastAsia="ru-RU" w:bidi="ar-SA"/>
              </w:rPr>
              <w:t>страции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ни с её назван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ем.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Б. Подбор с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нонимов к словам из б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сен.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В. Работа с опорными словами, кр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латыми выр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жениями.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иск и выделение нео</w:t>
            </w:r>
            <w:r>
              <w:rPr>
                <w:rFonts w:cs="Times New Roman"/>
                <w:kern w:val="0"/>
                <w:lang w:val="ru-RU" w:eastAsia="ru-RU" w:bidi="ar-SA"/>
              </w:rPr>
              <w:t>б</w:t>
            </w:r>
            <w:r>
              <w:rPr>
                <w:rFonts w:cs="Times New Roman"/>
                <w:kern w:val="0"/>
                <w:lang w:val="ru-RU" w:eastAsia="ru-RU" w:bidi="ar-SA"/>
              </w:rPr>
              <w:t>ходимой информ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ции, осознанное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строение речевого высказыв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ния в ус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ной форме, извлечение необход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мой информации, ум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доказывать и ан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лизировать;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 учителем, сверстник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ми, умение полно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ражать мысли в соо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ветствии с зад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чами урока, соблюдение правил общ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ния;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прогн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зирование и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лучение конкретного результ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та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Презентация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 xml:space="preserve">Слайд№ 1-18 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Что такое 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раль?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Что такое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ня?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Из каких ч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стей состоит басня?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Какие басни И.А. Крылова читали в этом году?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Хорошо ли Вы их знает?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Сможете ли по иллюстр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 назвать назв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ние басни? Сможете ли к словам из б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сен под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брать син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ним?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Сможете ли по опорным сл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вам опр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делить о какой басне идет речь?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Из предложе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ных картин узнают басни: Кукушка и п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тух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Мышь и крыса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Чиж и голубь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Ларчик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Волк и ягн</w:t>
            </w:r>
            <w:r>
              <w:rPr>
                <w:lang w:val="ru-RU"/>
              </w:rPr>
              <w:t>ё</w:t>
            </w:r>
            <w:r>
              <w:rPr>
                <w:lang w:val="ru-RU"/>
              </w:rPr>
              <w:t>нок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Ворона и лис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ца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Волк и кот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Лебедь, рак и щука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Волк и л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сиц……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Подбирают с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нонимы к сл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вам.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Учащиеся по опорным сл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вам, иллюстр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циям, выраж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ниям опред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ляют название ба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ни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иск и выделение нео</w:t>
            </w:r>
            <w:r>
              <w:rPr>
                <w:rFonts w:cs="Times New Roman"/>
                <w:kern w:val="0"/>
                <w:lang w:val="ru-RU" w:eastAsia="ru-RU" w:bidi="ar-SA"/>
              </w:rPr>
              <w:t>б</w:t>
            </w:r>
            <w:r>
              <w:rPr>
                <w:rFonts w:cs="Times New Roman"/>
                <w:kern w:val="0"/>
                <w:lang w:val="ru-RU" w:eastAsia="ru-RU" w:bidi="ar-SA"/>
              </w:rPr>
              <w:t>ходимой информ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ции, осознанное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строение речевого высказыв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ния в ус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ной речи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прогн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зирование и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лучение конкретного результ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та, умение самосто</w:t>
            </w:r>
            <w:r>
              <w:rPr>
                <w:rFonts w:cs="Times New Roman"/>
                <w:kern w:val="0"/>
                <w:lang w:val="ru-RU" w:eastAsia="ru-RU" w:bidi="ar-SA"/>
              </w:rPr>
              <w:t>я</w:t>
            </w:r>
            <w:r>
              <w:rPr>
                <w:rFonts w:cs="Times New Roman"/>
                <w:kern w:val="0"/>
                <w:lang w:val="ru-RU" w:eastAsia="ru-RU" w:bidi="ar-SA"/>
              </w:rPr>
              <w:t>тельно 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ционально работать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 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8. Проверка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полненной работы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стремл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к речевому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совершенствов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нию, формирование нав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ков анализа, соотн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шение своей части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с общим замы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лом;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иск и выделение нео</w:t>
            </w:r>
            <w:r>
              <w:rPr>
                <w:rFonts w:cs="Times New Roman"/>
                <w:kern w:val="0"/>
                <w:lang w:val="ru-RU" w:eastAsia="ru-RU" w:bidi="ar-SA"/>
              </w:rPr>
              <w:t>б</w:t>
            </w:r>
            <w:r>
              <w:rPr>
                <w:rFonts w:cs="Times New Roman"/>
                <w:kern w:val="0"/>
                <w:lang w:val="ru-RU" w:eastAsia="ru-RU" w:bidi="ar-SA"/>
              </w:rPr>
              <w:t>ходимой информ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ции, осознанное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строение речевого высказыв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ния в ус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ной форме, смысловое чтение, и</w:t>
            </w:r>
            <w:r>
              <w:rPr>
                <w:rFonts w:cs="Times New Roman"/>
                <w:kern w:val="0"/>
                <w:lang w:val="ru-RU" w:eastAsia="ru-RU" w:bidi="ar-SA"/>
              </w:rPr>
              <w:t>з</w:t>
            </w:r>
            <w:r>
              <w:rPr>
                <w:rFonts w:cs="Times New Roman"/>
                <w:kern w:val="0"/>
                <w:lang w:val="ru-RU" w:eastAsia="ru-RU" w:bidi="ar-SA"/>
              </w:rPr>
              <w:t>влеч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необходимой информации из те</w:t>
            </w:r>
            <w:r>
              <w:rPr>
                <w:rFonts w:cs="Times New Roman"/>
                <w:kern w:val="0"/>
                <w:lang w:val="ru-RU" w:eastAsia="ru-RU" w:bidi="ar-SA"/>
              </w:rPr>
              <w:t>к</w:t>
            </w:r>
            <w:r>
              <w:rPr>
                <w:rFonts w:cs="Times New Roman"/>
                <w:kern w:val="0"/>
                <w:lang w:val="ru-RU" w:eastAsia="ru-RU" w:bidi="ar-SA"/>
              </w:rPr>
              <w:t>ста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 учителем. Сверстн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ками, умение дост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точно полно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ражать мысли в с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ответствии с задачами и услови</w:t>
            </w:r>
            <w:r>
              <w:rPr>
                <w:rFonts w:cs="Times New Roman"/>
                <w:kern w:val="0"/>
                <w:lang w:val="ru-RU" w:eastAsia="ru-RU" w:bidi="ar-SA"/>
              </w:rPr>
              <w:t>я</w:t>
            </w:r>
            <w:r>
              <w:rPr>
                <w:rFonts w:cs="Times New Roman"/>
                <w:kern w:val="0"/>
                <w:lang w:val="ru-RU" w:eastAsia="ru-RU" w:bidi="ar-SA"/>
              </w:rPr>
              <w:t>ми ко</w:t>
            </w:r>
            <w:r>
              <w:rPr>
                <w:rFonts w:cs="Times New Roman"/>
                <w:kern w:val="0"/>
                <w:lang w:val="ru-RU" w:eastAsia="ru-RU" w:bidi="ar-SA"/>
              </w:rPr>
              <w:t>м</w:t>
            </w:r>
            <w:r>
              <w:rPr>
                <w:rFonts w:cs="Times New Roman"/>
                <w:kern w:val="0"/>
                <w:lang w:val="ru-RU" w:eastAsia="ru-RU" w:bidi="ar-SA"/>
              </w:rPr>
              <w:t>муникации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Герои каких произведений Вам дост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лись?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Какая из пр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читанных б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сен не встр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тилась?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Оцените свою работу и раб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ту команды на этом этапе в листе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Участники называют ба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ню и её гер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ев, называют 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раль.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Оценивают свою работу и работу своей команды.</w:t>
            </w:r>
          </w:p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lang w:val="ru-RU"/>
              </w:rPr>
            </w:pP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9. Характер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стика героев</w:t>
            </w:r>
            <w:r w:rsidR="005620F6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cs="Times New Roman"/>
                <w:kern w:val="0"/>
                <w:lang w:val="ru-RU" w:eastAsia="ru-RU" w:bidi="ar-SA"/>
              </w:rPr>
              <w:t>басен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ум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осуществлять сравнение, классиф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кацию по зада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>ным критериям;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ум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самостоятельно 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ционально раб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тать; прогнозирование и п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лучение ко</w:t>
            </w:r>
            <w:r>
              <w:rPr>
                <w:rFonts w:cs="Times New Roman"/>
                <w:kern w:val="0"/>
                <w:lang w:val="ru-RU" w:eastAsia="ru-RU" w:bidi="ar-SA"/>
              </w:rPr>
              <w:t>н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кретного </w:t>
            </w: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результата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Чем басня 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личается от любого друг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произвед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ния? (высме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ваются черты характ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ра)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Какими черт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ми характ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ра обладали герои </w:t>
            </w: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Ваших басен? (выберите нужное)</w:t>
            </w:r>
          </w:p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Кто является героями б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сен? (живо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ные, но подразумев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ются люди)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Какие герои были в баснях – на лист отв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тов записать героев и их х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рактер</w:t>
            </w:r>
          </w:p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Дети на листах соединяют г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роя и его че</w:t>
            </w:r>
            <w:r>
              <w:rPr>
                <w:rFonts w:cs="Times New Roman"/>
                <w:kern w:val="0"/>
                <w:lang w:val="ru-RU" w:eastAsia="ru-RU" w:bidi="ar-SA"/>
              </w:rPr>
              <w:t>р</w:t>
            </w:r>
            <w:r>
              <w:rPr>
                <w:rFonts w:cs="Times New Roman"/>
                <w:kern w:val="0"/>
                <w:lang w:val="ru-RU" w:eastAsia="ru-RU" w:bidi="ar-SA"/>
              </w:rPr>
              <w:t>ты характера</w:t>
            </w:r>
          </w:p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lang w:val="ru-RU"/>
              </w:rPr>
              <w:t>Записывают героев, хара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теризуют их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10. Проверка по эталону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соотн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шение своей части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с общим замы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лом;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аде</w:t>
            </w:r>
            <w:r>
              <w:rPr>
                <w:rFonts w:cs="Times New Roman"/>
                <w:kern w:val="0"/>
                <w:lang w:val="ru-RU" w:eastAsia="ru-RU" w:bidi="ar-SA"/>
              </w:rPr>
              <w:t>к</w:t>
            </w:r>
            <w:r>
              <w:rPr>
                <w:rFonts w:cs="Times New Roman"/>
                <w:kern w:val="0"/>
                <w:lang w:val="ru-RU" w:eastAsia="ru-RU" w:bidi="ar-SA"/>
              </w:rPr>
              <w:t>ватное восприятие предложения учителя и одноклассников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Назовите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ню, героя и его характерист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ку.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Оцените свою работу и раб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 xml:space="preserve">ту команды на 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листах сам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оценки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kern w:val="0"/>
                <w:sz w:val="17"/>
                <w:szCs w:val="17"/>
                <w:lang w:val="ru-RU" w:eastAsia="ru-RU" w:bidi="ar-SA"/>
              </w:rPr>
              <w:t> 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4. Обобщение и систематизация знаний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11. Работа с кн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гами</w:t>
            </w:r>
          </w:p>
        </w:tc>
        <w:tc>
          <w:tcPr>
            <w:tcW w:w="2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бор критериев для классификации мат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риала, выбор матери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ла в соответствии с условиями классиф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кации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планирование учебн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го сотрудничества со сверстниками; собл</w:t>
            </w:r>
            <w:r>
              <w:rPr>
                <w:rFonts w:cs="Times New Roman"/>
                <w:kern w:val="0"/>
                <w:lang w:val="ru-RU" w:eastAsia="ru-RU" w:bidi="ar-SA"/>
              </w:rPr>
              <w:t>ю</w:t>
            </w:r>
            <w:r>
              <w:rPr>
                <w:rFonts w:cs="Times New Roman"/>
                <w:kern w:val="0"/>
                <w:lang w:val="ru-RU" w:eastAsia="ru-RU" w:bidi="ar-SA"/>
              </w:rPr>
              <w:t>дение правил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в группе, ум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полно выражать мысли в с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отве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ствии с задачами и условиями коммун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кации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Книги с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нями И.А. Крылова (по количеству команд)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Где можно встретиться со знакомыми баснями и узнать новые?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Найдите в кн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гах Вашу ба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ню.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 листах о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ветов запиш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те название басни и на какой странице в книге она находится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В книгах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Учащиеся находят в кн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гах указанную басню, запис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вают назв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ние книги и номер стран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цы, на которой нах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дится басня в 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лист ответов к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манды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4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Что такое 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раль басни?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- Найдите ее и прочитайте в своем произв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дении.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- Согласны ли Вы с автором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-Как бы Вы сказали эту 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раль сво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ми словами?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lastRenderedPageBreak/>
              <w:t>Мораль – это нравоучител</w:t>
            </w:r>
            <w:r>
              <w:rPr>
                <w:rFonts w:cs="Times New Roman"/>
                <w:kern w:val="0"/>
                <w:lang w:val="ru-RU" w:eastAsia="ru-RU" w:bidi="ar-SA"/>
              </w:rPr>
              <w:t>ь</w:t>
            </w:r>
            <w:r>
              <w:rPr>
                <w:rFonts w:cs="Times New Roman"/>
                <w:kern w:val="0"/>
                <w:lang w:val="ru-RU" w:eastAsia="ru-RU" w:bidi="ar-SA"/>
              </w:rPr>
              <w:t>ный вывод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Высказывание детей</w:t>
            </w:r>
          </w:p>
          <w:p w:rsidR="00012DF7" w:rsidRDefault="00012DF7">
            <w:pPr>
              <w:widowControl/>
              <w:suppressAutoHyphens w:val="0"/>
              <w:spacing w:after="120"/>
              <w:textAlignment w:val="auto"/>
            </w:pP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соотн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шение своей части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с общим замы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лом;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Познавательные: пр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явление активн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сти в решении тво</w:t>
            </w:r>
            <w:r>
              <w:rPr>
                <w:rFonts w:cs="Times New Roman"/>
                <w:kern w:val="0"/>
                <w:lang w:val="ru-RU" w:eastAsia="ru-RU" w:bidi="ar-SA"/>
              </w:rPr>
              <w:t>р</w:t>
            </w:r>
            <w:r>
              <w:rPr>
                <w:rFonts w:cs="Times New Roman"/>
                <w:kern w:val="0"/>
                <w:lang w:val="ru-RU" w:eastAsia="ru-RU" w:bidi="ar-SA"/>
              </w:rPr>
              <w:t>ческой задачи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012DF7">
            <w:pPr>
              <w:widowControl/>
              <w:suppressAutoHyphens w:val="0"/>
              <w:spacing w:after="120"/>
              <w:textAlignment w:val="auto"/>
            </w:pP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Этап Рефлексия (подведение итогов урока)</w:t>
            </w:r>
          </w:p>
        </w:tc>
      </w:tr>
      <w:tr w:rsidR="00012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13. Подвед</w:t>
            </w:r>
            <w:r>
              <w:rPr>
                <w:rFonts w:cs="Times New Roman"/>
                <w:kern w:val="0"/>
                <w:lang w:val="ru-RU" w:eastAsia="ru-RU" w:bidi="ar-SA"/>
              </w:rPr>
              <w:t>е</w:t>
            </w:r>
            <w:r>
              <w:rPr>
                <w:rFonts w:cs="Times New Roman"/>
                <w:kern w:val="0"/>
                <w:lang w:val="ru-RU" w:eastAsia="ru-RU" w:bidi="ar-SA"/>
              </w:rPr>
              <w:t>ние итогов урока. Настроение</w:t>
            </w:r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Личностные: соотн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шение своей части 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боты с общим замы</w:t>
            </w:r>
            <w:r>
              <w:rPr>
                <w:rFonts w:cs="Times New Roman"/>
                <w:kern w:val="0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лом;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Регулятивные: форм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рование умения пр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водить рефле</w:t>
            </w:r>
            <w:r>
              <w:rPr>
                <w:rFonts w:cs="Times New Roman"/>
                <w:kern w:val="0"/>
                <w:lang w:val="ru-RU" w:eastAsia="ru-RU" w:bidi="ar-SA"/>
              </w:rPr>
              <w:t>к</w:t>
            </w:r>
            <w:r>
              <w:rPr>
                <w:rFonts w:cs="Times New Roman"/>
                <w:kern w:val="0"/>
                <w:lang w:val="ru-RU" w:eastAsia="ru-RU" w:bidi="ar-SA"/>
              </w:rPr>
              <w:t>сию;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Коммуникативные: умение достаточно полно выражать свои мысли в соотве</w:t>
            </w:r>
            <w:r>
              <w:rPr>
                <w:rFonts w:cs="Times New Roman"/>
                <w:kern w:val="0"/>
                <w:lang w:val="ru-RU" w:eastAsia="ru-RU" w:bidi="ar-SA"/>
              </w:rPr>
              <w:t>т</w:t>
            </w:r>
            <w:r>
              <w:rPr>
                <w:rFonts w:cs="Times New Roman"/>
                <w:kern w:val="0"/>
                <w:lang w:val="ru-RU" w:eastAsia="ru-RU" w:bidi="ar-SA"/>
              </w:rPr>
              <w:t>ствии с задачами и услови</w:t>
            </w:r>
            <w:r>
              <w:rPr>
                <w:rFonts w:cs="Times New Roman"/>
                <w:kern w:val="0"/>
                <w:lang w:val="ru-RU" w:eastAsia="ru-RU" w:bidi="ar-SA"/>
              </w:rPr>
              <w:t>я</w:t>
            </w:r>
            <w:r>
              <w:rPr>
                <w:rFonts w:cs="Times New Roman"/>
                <w:kern w:val="0"/>
                <w:lang w:val="ru-RU" w:eastAsia="ru-RU" w:bidi="ar-SA"/>
              </w:rPr>
              <w:t>ми коммун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кации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Лист сам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оценки и лист ответов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манды</w:t>
            </w:r>
          </w:p>
        </w:tc>
        <w:tc>
          <w:tcPr>
            <w:tcW w:w="1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- Какие цели Вы поставили себе перед ур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ком? Что уд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лось выпо</w:t>
            </w:r>
            <w:r>
              <w:rPr>
                <w:rFonts w:cs="Times New Roman"/>
                <w:kern w:val="0"/>
                <w:lang w:val="ru-RU" w:eastAsia="ru-RU" w:bidi="ar-SA"/>
              </w:rPr>
              <w:t>л</w:t>
            </w:r>
            <w:r>
              <w:rPr>
                <w:rFonts w:cs="Times New Roman"/>
                <w:kern w:val="0"/>
                <w:lang w:val="ru-RU" w:eastAsia="ru-RU" w:bidi="ar-SA"/>
              </w:rPr>
              <w:t>нить? Над чем еще надо пор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ботать?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Домашнее з</w:t>
            </w:r>
            <w:r>
              <w:rPr>
                <w:rFonts w:cs="Times New Roman"/>
                <w:kern w:val="0"/>
                <w:lang w:val="ru-RU" w:eastAsia="ru-RU" w:bidi="ar-SA"/>
              </w:rPr>
              <w:t>а</w:t>
            </w:r>
            <w:r>
              <w:rPr>
                <w:rFonts w:cs="Times New Roman"/>
                <w:kern w:val="0"/>
                <w:lang w:val="ru-RU" w:eastAsia="ru-RU" w:bidi="ar-SA"/>
              </w:rPr>
              <w:t>дание.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Оценка своей работы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Настроение в конце урока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12DF7" w:rsidRDefault="004E5E20">
            <w:pPr>
              <w:widowControl/>
              <w:suppressAutoHyphens w:val="0"/>
              <w:textAlignment w:val="auto"/>
            </w:pPr>
            <w:r>
              <w:rPr>
                <w:rFonts w:cs="Times New Roman"/>
                <w:kern w:val="0"/>
                <w:lang w:val="ru-RU" w:eastAsia="ru-RU" w:bidi="ar-SA"/>
              </w:rPr>
              <w:t>Дети зачит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вают цель, к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торую постав</w:t>
            </w:r>
            <w:r>
              <w:rPr>
                <w:rFonts w:cs="Times New Roman"/>
                <w:kern w:val="0"/>
                <w:lang w:val="ru-RU" w:eastAsia="ru-RU" w:bidi="ar-SA"/>
              </w:rPr>
              <w:t>и</w:t>
            </w:r>
            <w:r>
              <w:rPr>
                <w:rFonts w:cs="Times New Roman"/>
                <w:kern w:val="0"/>
                <w:lang w:val="ru-RU" w:eastAsia="ru-RU" w:bidi="ar-SA"/>
              </w:rPr>
              <w:t>ли для себя в начале ур</w:t>
            </w:r>
            <w:r>
              <w:rPr>
                <w:rFonts w:cs="Times New Roman"/>
                <w:kern w:val="0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lang w:val="ru-RU" w:eastAsia="ru-RU" w:bidi="ar-SA"/>
              </w:rPr>
              <w:t>ка. Оценивают в</w:t>
            </w:r>
            <w:r>
              <w:rPr>
                <w:rFonts w:cs="Times New Roman"/>
                <w:kern w:val="0"/>
                <w:lang w:val="ru-RU" w:eastAsia="ru-RU" w:bidi="ar-SA"/>
              </w:rPr>
              <w:t>ы</w:t>
            </w:r>
            <w:r>
              <w:rPr>
                <w:rFonts w:cs="Times New Roman"/>
                <w:kern w:val="0"/>
                <w:lang w:val="ru-RU" w:eastAsia="ru-RU" w:bidi="ar-SA"/>
              </w:rPr>
              <w:t>полнение цели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  <w:rPr>
                <w:rFonts w:cs="Times New Roman"/>
                <w:i/>
                <w:iCs/>
                <w:kern w:val="0"/>
                <w:lang w:val="ru-RU" w:eastAsia="ru-RU" w:bidi="ar-SA"/>
              </w:rPr>
            </w:pP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Самооценка</w:t>
            </w:r>
          </w:p>
          <w:p w:rsidR="00012DF7" w:rsidRDefault="004E5E20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cs="Times New Roman"/>
                <w:i/>
                <w:iCs/>
                <w:kern w:val="0"/>
                <w:lang w:val="ru-RU" w:eastAsia="ru-RU" w:bidi="ar-SA"/>
              </w:rPr>
              <w:t>Лист ответов команды</w:t>
            </w:r>
          </w:p>
        </w:tc>
      </w:tr>
    </w:tbl>
    <w:p w:rsidR="00012DF7" w:rsidRDefault="00012DF7">
      <w:pPr>
        <w:widowControl/>
        <w:shd w:val="clear" w:color="auto" w:fill="FFFFFF"/>
        <w:suppressAutoHyphens w:val="0"/>
        <w:spacing w:line="240" w:lineRule="atLeast"/>
        <w:jc w:val="center"/>
        <w:textAlignment w:val="auto"/>
        <w:rPr>
          <w:rFonts w:ascii="Helvetica" w:hAnsi="Helvetica" w:cs="Times New Roman"/>
          <w:color w:val="333333"/>
          <w:kern w:val="0"/>
          <w:sz w:val="20"/>
          <w:szCs w:val="20"/>
          <w:lang w:val="ru-RU" w:eastAsia="ru-RU" w:bidi="ar-SA"/>
        </w:rPr>
      </w:pPr>
    </w:p>
    <w:p w:rsidR="00012DF7" w:rsidRDefault="00012DF7">
      <w:pPr>
        <w:widowControl/>
        <w:shd w:val="clear" w:color="auto" w:fill="FFFFFF"/>
        <w:suppressAutoHyphens w:val="0"/>
        <w:spacing w:line="240" w:lineRule="atLeast"/>
        <w:jc w:val="center"/>
        <w:textAlignment w:val="auto"/>
        <w:rPr>
          <w:rFonts w:ascii="Helvetica" w:hAnsi="Helvetica" w:cs="Times New Roman"/>
          <w:color w:val="333333"/>
          <w:kern w:val="0"/>
          <w:sz w:val="20"/>
          <w:szCs w:val="20"/>
          <w:lang w:val="ru-RU" w:eastAsia="ru-RU" w:bidi="ar-SA"/>
        </w:rPr>
      </w:pPr>
    </w:p>
    <w:p w:rsidR="00012DF7" w:rsidRDefault="00012DF7">
      <w:pPr>
        <w:pStyle w:val="Standard"/>
      </w:pPr>
    </w:p>
    <w:sectPr w:rsidR="00012DF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20" w:rsidRDefault="004E5E20">
      <w:r>
        <w:separator/>
      </w:r>
    </w:p>
  </w:endnote>
  <w:endnote w:type="continuationSeparator" w:id="0">
    <w:p w:rsidR="004E5E20" w:rsidRDefault="004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20" w:rsidRDefault="004E5E20">
      <w:r>
        <w:rPr>
          <w:color w:val="000000"/>
        </w:rPr>
        <w:separator/>
      </w:r>
    </w:p>
  </w:footnote>
  <w:footnote w:type="continuationSeparator" w:id="0">
    <w:p w:rsidR="004E5E20" w:rsidRDefault="004E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7BD0"/>
    <w:multiLevelType w:val="multilevel"/>
    <w:tmpl w:val="58B8DF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F7"/>
    <w:rsid w:val="00012DF7"/>
    <w:rsid w:val="004E5E20"/>
    <w:rsid w:val="005620F6"/>
    <w:rsid w:val="005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C7306-4C71-4D33-8E7F-7989CEA2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School105</dc:creator>
  <cp:keywords/>
  <dc:description/>
  <cp:lastModifiedBy>1</cp:lastModifiedBy>
  <cp:revision>2</cp:revision>
  <dcterms:created xsi:type="dcterms:W3CDTF">2016-02-27T22:56:00Z</dcterms:created>
  <dcterms:modified xsi:type="dcterms:W3CDTF">2016-02-27T22:56:00Z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