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B4" w:rsidRPr="008D28B3" w:rsidRDefault="00150F26" w:rsidP="008D28B3">
      <w:pPr>
        <w:jc w:val="center"/>
        <w:rPr>
          <w:rFonts w:ascii="Arial" w:hAnsi="Arial" w:cs="Arial"/>
          <w:sz w:val="36"/>
          <w:szCs w:val="36"/>
          <w:lang w:val="ru-RU"/>
        </w:rPr>
      </w:pPr>
      <w:r w:rsidRPr="008D28B3">
        <w:rPr>
          <w:rFonts w:ascii="Arial" w:hAnsi="Arial" w:cs="Arial"/>
          <w:sz w:val="36"/>
          <w:szCs w:val="36"/>
        </w:rPr>
        <w:t>Работа с одаренными детьми на занятиях в вокальном кружке</w:t>
      </w:r>
      <w:r w:rsidRPr="008D28B3">
        <w:rPr>
          <w:rFonts w:ascii="Arial" w:hAnsi="Arial" w:cs="Arial"/>
          <w:sz w:val="36"/>
          <w:szCs w:val="36"/>
          <w:lang w:val="ru-RU"/>
        </w:rPr>
        <w:t>.</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sz w:val="24"/>
          <w:szCs w:val="24"/>
          <w:lang w:eastAsia="uk-UA"/>
        </w:rPr>
        <w:t>Понятие «одаренность»</w:t>
      </w:r>
      <w:r w:rsidRPr="008D28B3">
        <w:rPr>
          <w:rFonts w:ascii="Arial" w:eastAsia="Times New Roman" w:hAnsi="Arial" w:cs="Arial"/>
          <w:sz w:val="24"/>
          <w:szCs w:val="24"/>
          <w:lang w:eastAsia="uk-UA"/>
        </w:rPr>
        <w:t xml:space="preserve"> происходит от слова «дар» и означает особо благоприятные внутренние предпосылки развития». «Вообще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 Каких детей называют одаренными? Как происходит их дальнейшее развитие? Что можно сделать для их поддержки? По таким вопросам накоплен немалый опыт. С 1975 года существует Всемирный совет по одаренным и талантливым детям, который координирует работу по изучению, обучению и воспитанию таких детей, организует международные конференции. В развитых странах широко практикуется выявление, диагностирование одаренных детей. В зарубежном опыте весьма поучительная разработка особых учебных программ, рассчитанных на детей с повышенными возможностями. Уже создано и применяется множество таких программ, они конкурируют между собой. При этом уделяется особое внимание подготовке учителей для работы с особо восприимчивыми к обучению и творческими детьми</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Педагог не только должен овладеть необходимыми учебными программами, но и суметь найти индивидуальный подход к одаренности своих питомцев, увидеть в каждом индивидуальность. Вместе с тем в теоретическом плане психология имеет свои серьезные накопления в области изучения способностей и одаренности. Такие ученые, как Б.М.Теплов и С.Л.Рубинштейн, многое прояснили в понимании именно индивидуальных различий по одаренности. Как среди музыкантов, так и среди музыкальных психологов широко распространены различные представления о том, что следует понимать под музыкальной одаренностью. Одна точка зрения утверждает, что подлинная одаренность проявляет себя через творческое мышление и творческие способности. Иначе говоря, всякая одаренность есть, прежде всего, творческая одаренность. Ни феноменальные способности, ни яркая и неповторимая индивидуальность сами по себе не определяют музыкальной одаренности, если её обладатель не заявил о себе выдающимися творческими результатами. Понятие музыкальной одаренности многозначно. И эта многозначность отражает природу одаренности как явления динамического, становящегося, многомерного.</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sz w:val="24"/>
          <w:szCs w:val="24"/>
          <w:lang w:eastAsia="uk-UA"/>
        </w:rPr>
        <w:t>Существует три критерия оценки музыкальных способностей и одаренности.</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lastRenderedPageBreak/>
        <w:t>Первый</w:t>
      </w:r>
      <w:r w:rsidRPr="008D28B3">
        <w:rPr>
          <w:rFonts w:ascii="Arial" w:eastAsia="Times New Roman" w:hAnsi="Arial" w:cs="Arial"/>
          <w:b/>
          <w:bCs/>
          <w:sz w:val="24"/>
          <w:szCs w:val="24"/>
          <w:lang w:eastAsia="uk-UA"/>
        </w:rPr>
        <w:t xml:space="preserve"> </w:t>
      </w:r>
      <w:r w:rsidRPr="008D28B3">
        <w:rPr>
          <w:rFonts w:ascii="Arial" w:eastAsia="Times New Roman" w:hAnsi="Arial" w:cs="Arial"/>
          <w:sz w:val="24"/>
          <w:szCs w:val="24"/>
          <w:lang w:eastAsia="uk-UA"/>
        </w:rPr>
        <w:t>из них можно назвать культурно-историческим. Суть его заключается в том, что в каждой культуре и в каждую историческую эпоху существуют определенные музыкальные предписания каждому конкретному возрасту развития ребенка, подростка и даже взрослого. Способность и одаренность выявляются именно на фоне этих условных предписаний.</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 xml:space="preserve">Второй </w:t>
      </w:r>
      <w:r w:rsidRPr="008D28B3">
        <w:rPr>
          <w:rFonts w:ascii="Arial" w:eastAsia="Times New Roman" w:hAnsi="Arial" w:cs="Arial"/>
          <w:sz w:val="24"/>
          <w:szCs w:val="24"/>
          <w:lang w:eastAsia="uk-UA"/>
        </w:rPr>
        <w:t>критерий можно назвать возрастным: если ребенок или подросток может легко и успешно делать нечто, чего не умеют делать сверстники, чаще всего его называют одаренным. Изменяются условия жизни, развиваются системы образования, совершенствуются программы обучения, и в результате средний уровень возможностей нового поколения становится выше, чем у предыдущего</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Третий</w:t>
      </w:r>
      <w:r w:rsidRPr="008D28B3">
        <w:rPr>
          <w:rFonts w:ascii="Arial" w:eastAsia="Times New Roman" w:hAnsi="Arial" w:cs="Arial"/>
          <w:b/>
          <w:bCs/>
          <w:sz w:val="24"/>
          <w:szCs w:val="24"/>
          <w:lang w:eastAsia="uk-UA"/>
        </w:rPr>
        <w:t xml:space="preserve"> </w:t>
      </w:r>
      <w:r w:rsidRPr="008D28B3">
        <w:rPr>
          <w:rFonts w:ascii="Arial" w:eastAsia="Times New Roman" w:hAnsi="Arial" w:cs="Arial"/>
          <w:sz w:val="24"/>
          <w:szCs w:val="24"/>
          <w:lang w:eastAsia="uk-UA"/>
        </w:rPr>
        <w:t>критерий – абсолютный. Для музыкантов истинная одаренность обнаруживает себя в своеобразии, свободе и продуктивности музыкального проявления, в таинственном даре «уметь раньше, чем знать» (например, мыслить гармонически раньше, чем узнаешь законы гармонии и музыкального языка). Отсюда – впечатление какой-то удивительной «зрелости, без созревания», которое обычно больше всего поражает в одаренных людях. Выдающиеся музыкальные способности обнаруживаются, как правило, до семи лет. Подавляющее большинство таких детей в возрасте 6-8 лет уже обратили на себя общественное внимание. Биографическая статистика свидетельствует о том, что музыкально одаренные дети характеризуются некоторыми общими чертами. С самого раннего возраста они отличаются повышенным любопытством в отношении любых звучащих объектов, незнакомых тембров. В два-три года они хорошо различают все мелодии, часто уже к двум годам хорошо интонируют (некоторые дети начинают раньше петь, чем говорить). Узнав названия нот, интервалов, аккордов, быстро их запоминают: рано и свободно читают ноты с листа, причем воспроизведение нотного текста сразу отличается осмысленностью и выразительностью. Одаренные дети способны с необычайной интенсивностью концентрироваться на музыкальных занятиях, исключая все другие, в том числе и общение с окружающими. Музыкально одаренные дети рано выделяются очень быстрым и прочным запоминанием музыки. С четырех-пяти лет у них наблюдается склонность импровизировать, фантазировать на инструменте.</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При всей</w:t>
      </w:r>
      <w:r w:rsidRPr="008D28B3">
        <w:rPr>
          <w:rFonts w:ascii="Arial" w:eastAsia="Times New Roman" w:hAnsi="Arial" w:cs="Arial"/>
          <w:b/>
          <w:bCs/>
          <w:sz w:val="24"/>
          <w:szCs w:val="24"/>
          <w:lang w:eastAsia="uk-UA"/>
        </w:rPr>
        <w:t xml:space="preserve"> </w:t>
      </w:r>
      <w:r w:rsidRPr="008D28B3">
        <w:rPr>
          <w:rFonts w:ascii="Arial" w:eastAsia="Times New Roman" w:hAnsi="Arial" w:cs="Arial"/>
          <w:b/>
          <w:bCs/>
          <w:i/>
          <w:iCs/>
          <w:sz w:val="24"/>
          <w:szCs w:val="24"/>
          <w:lang w:eastAsia="uk-UA"/>
        </w:rPr>
        <w:t>личностно-психологической индивидуальности</w:t>
      </w:r>
      <w:r w:rsidRPr="008D28B3">
        <w:rPr>
          <w:rFonts w:ascii="Arial" w:eastAsia="Times New Roman" w:hAnsi="Arial" w:cs="Arial"/>
          <w:sz w:val="24"/>
          <w:szCs w:val="24"/>
          <w:lang w:eastAsia="uk-UA"/>
        </w:rPr>
        <w:t xml:space="preserve"> музыкально одаренных детей, среди них можно заметить некоторые характерологические типы, встречающиеся чаще других. Музыкально одаренные мальчики часто обладают некоторыми чертами, которые принято считать типично «девичьими»: тонкой </w:t>
      </w:r>
      <w:r w:rsidRPr="008D28B3">
        <w:rPr>
          <w:rFonts w:ascii="Arial" w:eastAsia="Times New Roman" w:hAnsi="Arial" w:cs="Arial"/>
          <w:sz w:val="24"/>
          <w:szCs w:val="24"/>
          <w:lang w:eastAsia="uk-UA"/>
        </w:rPr>
        <w:lastRenderedPageBreak/>
        <w:t xml:space="preserve">чувствительностью, рефлективностью, мечтательностью, наивностью. Музыкально одаренные девочки, напротив, чаще обладают чертами «мальчишескими»: они независимы, упрямы, честолюбивы, более склонны к самоутверждению. В заключение характеристики следует отметить еще одно важное обстоятельство. Здесь представлен во многом собирательный образ ребенка с выдающимися музыкальными способностями. </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Педагогическое воздействие</w:t>
      </w:r>
      <w:r w:rsidRPr="008D28B3">
        <w:rPr>
          <w:rFonts w:ascii="Arial" w:eastAsia="Times New Roman" w:hAnsi="Arial" w:cs="Arial"/>
          <w:sz w:val="24"/>
          <w:szCs w:val="24"/>
          <w:lang w:eastAsia="uk-UA"/>
        </w:rPr>
        <w:t xml:space="preserve"> основывается на слушании музыки, пении, движении под музыку, игре на детских музыкальных инструментах (детский оркестр), музыкально-дидактической игре, игре-драматизации. Однако некоторые виды музыкальной деятельности имели преимущества в отношении развития той или иной способности. Так, становление мелодического слуха происходит главным образом в пении; формирование чувства ритма – в движениях под музыку; репродуктивного компонента музыкального мышления – путем слушания и анализа исполняемых произведений и тому подобное. Задания, которые развивают музыкальные способности. </w:t>
      </w:r>
      <w:r w:rsidRPr="008D28B3">
        <w:rPr>
          <w:rFonts w:ascii="Arial" w:eastAsia="Times New Roman" w:hAnsi="Arial" w:cs="Arial"/>
          <w:i/>
          <w:iCs/>
          <w:sz w:val="24"/>
          <w:szCs w:val="24"/>
          <w:lang w:eastAsia="uk-UA"/>
        </w:rPr>
        <w:t>Задачи,</w:t>
      </w:r>
      <w:r w:rsidRPr="008D28B3">
        <w:rPr>
          <w:rFonts w:ascii="Arial" w:eastAsia="Times New Roman" w:hAnsi="Arial" w:cs="Arial"/>
          <w:sz w:val="24"/>
          <w:szCs w:val="24"/>
          <w:lang w:eastAsia="uk-UA"/>
        </w:rPr>
        <w:t xml:space="preserve"> которые ставятся перед детьми: определить общее настроение, характер музыки; вычленить средства музыкальной выразительности; представить, о чем «рассказывает» музыка. </w:t>
      </w:r>
      <w:r w:rsidRPr="008D28B3">
        <w:rPr>
          <w:rFonts w:ascii="Arial" w:eastAsia="Times New Roman" w:hAnsi="Arial" w:cs="Arial"/>
          <w:i/>
          <w:iCs/>
          <w:sz w:val="24"/>
          <w:szCs w:val="24"/>
          <w:lang w:eastAsia="uk-UA"/>
        </w:rPr>
        <w:t>В процессе</w:t>
      </w:r>
      <w:r w:rsidRPr="008D28B3">
        <w:rPr>
          <w:rFonts w:ascii="Arial" w:eastAsia="Times New Roman" w:hAnsi="Arial" w:cs="Arial"/>
          <w:sz w:val="24"/>
          <w:szCs w:val="24"/>
          <w:lang w:eastAsia="uk-UA"/>
        </w:rPr>
        <w:t xml:space="preserve"> слушания и анализа музыки у детей в большей мере, чем в других видах музыкальной деятельности, формируется репродуктивный компонент музыкального мышления и узнающая музыкальная память.</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Специальное внимание чистоте</w:t>
      </w:r>
      <w:r w:rsidRPr="008D28B3">
        <w:rPr>
          <w:rFonts w:ascii="Arial" w:eastAsia="Times New Roman" w:hAnsi="Arial" w:cs="Arial"/>
          <w:b/>
          <w:bCs/>
          <w:sz w:val="24"/>
          <w:szCs w:val="24"/>
          <w:lang w:eastAsia="uk-UA"/>
        </w:rPr>
        <w:t xml:space="preserve"> </w:t>
      </w:r>
      <w:r w:rsidRPr="008D28B3">
        <w:rPr>
          <w:rFonts w:ascii="Arial" w:eastAsia="Times New Roman" w:hAnsi="Arial" w:cs="Arial"/>
          <w:b/>
          <w:bCs/>
          <w:i/>
          <w:iCs/>
          <w:sz w:val="24"/>
          <w:szCs w:val="24"/>
          <w:lang w:eastAsia="uk-UA"/>
        </w:rPr>
        <w:t>интонирования и певческому</w:t>
      </w:r>
      <w:r w:rsidRPr="008D28B3">
        <w:rPr>
          <w:rFonts w:ascii="Arial" w:eastAsia="Times New Roman" w:hAnsi="Arial" w:cs="Arial"/>
          <w:sz w:val="24"/>
          <w:szCs w:val="24"/>
          <w:lang w:eastAsia="uk-UA"/>
        </w:rPr>
        <w:t xml:space="preserve"> дыханию. </w:t>
      </w:r>
      <w:r w:rsidRPr="008D28B3">
        <w:rPr>
          <w:rFonts w:ascii="Arial" w:eastAsia="Times New Roman" w:hAnsi="Arial" w:cs="Arial"/>
          <w:b/>
          <w:bCs/>
          <w:i/>
          <w:iCs/>
          <w:sz w:val="24"/>
          <w:szCs w:val="24"/>
          <w:lang w:eastAsia="uk-UA"/>
        </w:rPr>
        <w:t>Движения</w:t>
      </w:r>
      <w:r w:rsidRPr="008D28B3">
        <w:rPr>
          <w:rFonts w:ascii="Arial" w:eastAsia="Times New Roman" w:hAnsi="Arial" w:cs="Arial"/>
          <w:b/>
          <w:bCs/>
          <w:sz w:val="24"/>
          <w:szCs w:val="24"/>
          <w:lang w:eastAsia="uk-UA"/>
        </w:rPr>
        <w:t xml:space="preserve"> </w:t>
      </w:r>
      <w:r w:rsidRPr="008D28B3">
        <w:rPr>
          <w:rFonts w:ascii="Arial" w:eastAsia="Times New Roman" w:hAnsi="Arial" w:cs="Arial"/>
          <w:sz w:val="24"/>
          <w:szCs w:val="24"/>
          <w:lang w:eastAsia="uk-UA"/>
        </w:rPr>
        <w:t xml:space="preserve">под музыку занимают также очень большое место, поскольку отражение разнообразных жизненных образов и впечатлений в доступной и интересной форме музыкального движения – один из наиболее адекватных школьному возрасту видов музыкальной деятельности. В нем развивается весь комплекс музыкальных способностей, но главным образом эмоциональная отзывчивость на музыку, чувство ритма, музыкальное мышление. </w:t>
      </w:r>
      <w:r w:rsidRPr="008D28B3">
        <w:rPr>
          <w:rFonts w:ascii="Arial" w:eastAsia="Times New Roman" w:hAnsi="Arial" w:cs="Arial"/>
          <w:i/>
          <w:iCs/>
          <w:sz w:val="24"/>
          <w:szCs w:val="24"/>
          <w:lang w:eastAsia="uk-UA"/>
        </w:rPr>
        <w:t>Музыкальная игра</w:t>
      </w:r>
      <w:r w:rsidRPr="008D28B3">
        <w:rPr>
          <w:rFonts w:ascii="Arial" w:eastAsia="Times New Roman" w:hAnsi="Arial" w:cs="Arial"/>
          <w:sz w:val="24"/>
          <w:szCs w:val="24"/>
          <w:lang w:eastAsia="uk-UA"/>
        </w:rPr>
        <w:t xml:space="preserve"> представлена на занятиях очень разнообразно: как игра с пением, движением, подвижная игра, игра-этюд, игра-упражнение, дидактическая и развернутая игра-драматизация.</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i/>
          <w:iCs/>
          <w:sz w:val="24"/>
          <w:szCs w:val="24"/>
          <w:lang w:eastAsia="uk-UA"/>
        </w:rPr>
        <w:t xml:space="preserve">У </w:t>
      </w:r>
      <w:r w:rsidRPr="008D28B3">
        <w:rPr>
          <w:rFonts w:ascii="Arial" w:eastAsia="Times New Roman" w:hAnsi="Arial" w:cs="Arial"/>
          <w:b/>
          <w:bCs/>
          <w:i/>
          <w:iCs/>
          <w:sz w:val="24"/>
          <w:szCs w:val="24"/>
          <w:lang w:eastAsia="uk-UA"/>
        </w:rPr>
        <w:t>младших школьников</w:t>
      </w:r>
      <w:r w:rsidRPr="008D28B3">
        <w:rPr>
          <w:rFonts w:ascii="Arial" w:eastAsia="Times New Roman" w:hAnsi="Arial" w:cs="Arial"/>
          <w:sz w:val="24"/>
          <w:szCs w:val="24"/>
          <w:lang w:eastAsia="uk-UA"/>
        </w:rPr>
        <w:t xml:space="preserve"> игра проходит как игра с движением и пением. У более старших инсценировка песен.</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С помощью </w:t>
      </w:r>
      <w:r w:rsidRPr="008D28B3">
        <w:rPr>
          <w:rFonts w:ascii="Arial" w:eastAsia="Times New Roman" w:hAnsi="Arial" w:cs="Arial"/>
          <w:b/>
          <w:bCs/>
          <w:i/>
          <w:iCs/>
          <w:sz w:val="24"/>
          <w:szCs w:val="24"/>
          <w:lang w:eastAsia="uk-UA"/>
        </w:rPr>
        <w:t>критериев</w:t>
      </w:r>
      <w:r w:rsidRPr="008D28B3">
        <w:rPr>
          <w:rFonts w:ascii="Arial" w:eastAsia="Times New Roman" w:hAnsi="Arial" w:cs="Arial"/>
          <w:i/>
          <w:iCs/>
          <w:sz w:val="24"/>
          <w:szCs w:val="24"/>
          <w:lang w:eastAsia="uk-UA"/>
        </w:rPr>
        <w:t>,</w:t>
      </w:r>
      <w:r w:rsidRPr="008D28B3">
        <w:rPr>
          <w:rFonts w:ascii="Arial" w:eastAsia="Times New Roman" w:hAnsi="Arial" w:cs="Arial"/>
          <w:sz w:val="24"/>
          <w:szCs w:val="24"/>
          <w:lang w:eastAsia="uk-UA"/>
        </w:rPr>
        <w:t xml:space="preserve"> предложенных исследователями в области изучения одаренности выявили одаренных детей среди кружковцев 6 – 9 лет, которые вошли в состав вокальной группы «Капитошки». Отбор детей в вокальную группу </w:t>
      </w:r>
      <w:r w:rsidRPr="008D28B3">
        <w:rPr>
          <w:rFonts w:ascii="Arial" w:eastAsia="Times New Roman" w:hAnsi="Arial" w:cs="Arial"/>
          <w:sz w:val="24"/>
          <w:szCs w:val="24"/>
          <w:lang w:eastAsia="uk-UA"/>
        </w:rPr>
        <w:lastRenderedPageBreak/>
        <w:t>производится по желанию детей и по просьбам родителей. Ситуация проверки вокальных данных и музыкального слуха – обычная обстановка. Необходимо учитывать, не скован ли ребенок не стесняется ли он петь, двигаться, стремится ли преодолеть трудности.</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 xml:space="preserve">Задачи вокальной группы: </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Формирование устойчивого интереса к пению</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Обучение выразительному пению</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Обучение певческим навыкам</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Развитие слуха и голоса детей</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Формирование голосового аппарата</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Развитие музыкальных способностей: ладового чувства, музыкально-слуховых представлений, чувства ритма</w:t>
      </w:r>
    </w:p>
    <w:p w:rsidR="00150F26" w:rsidRPr="008D28B3" w:rsidRDefault="00150F26" w:rsidP="008D28B3">
      <w:pPr>
        <w:numPr>
          <w:ilvl w:val="0"/>
          <w:numId w:val="1"/>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Сохранение и укрепление психического здоровья детей</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Проводя </w:t>
      </w:r>
      <w:r w:rsidRPr="008D28B3">
        <w:rPr>
          <w:rFonts w:ascii="Arial" w:eastAsia="Times New Roman" w:hAnsi="Arial" w:cs="Arial"/>
          <w:b/>
          <w:bCs/>
          <w:i/>
          <w:iCs/>
          <w:sz w:val="24"/>
          <w:szCs w:val="24"/>
          <w:lang w:eastAsia="uk-UA"/>
        </w:rPr>
        <w:t>индивидуальную работу</w:t>
      </w:r>
      <w:r w:rsidRPr="008D28B3">
        <w:rPr>
          <w:rFonts w:ascii="Arial" w:eastAsia="Times New Roman" w:hAnsi="Arial" w:cs="Arial"/>
          <w:sz w:val="24"/>
          <w:szCs w:val="24"/>
          <w:lang w:eastAsia="uk-UA"/>
        </w:rPr>
        <w:t>, необходимо учитывать особенности каждого ребёнка: одному нужно тянуть звуки, петь повыше (дотягиваться), другому – как придать правильное положение губам, рту, третьему - петь погромче, посмелее или наоборот, мягче и тише. Исходя из итогов диагностической карты развития музыкальных способностей, намечается дальнейший путь работы, в зависимости от того, какие из компонентов музыкального слуха необходимо развить тому или иному ребенку. Занятия с вокальной группой в нашем доме творчества проводятся с периодичностью, два раза в неделю. Учитывая то, что дети отличаются друг от друга остротой слухового внимания, мерой координации слуха и голоса, навыками в певческом и музыкально-ритмическом исполнительстве – с каждым занимающимся, который записан в вокальную группу, педагог занимается индивидуально.</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Специальные упражнения для развития музыкальности по Б.М. Теплову.</w:t>
      </w:r>
    </w:p>
    <w:p w:rsidR="00150F26" w:rsidRPr="008D28B3" w:rsidRDefault="00150F26" w:rsidP="008D28B3">
      <w:pPr>
        <w:numPr>
          <w:ilvl w:val="0"/>
          <w:numId w:val="2"/>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упражнения на развитие ладового чувства</w:t>
      </w:r>
    </w:p>
    <w:p w:rsidR="00150F26" w:rsidRPr="008D28B3" w:rsidRDefault="00150F26" w:rsidP="008D28B3">
      <w:pPr>
        <w:numPr>
          <w:ilvl w:val="0"/>
          <w:numId w:val="2"/>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упражнения на развитие музыкально слуховых представлений</w:t>
      </w:r>
    </w:p>
    <w:p w:rsidR="00150F26" w:rsidRPr="008D28B3" w:rsidRDefault="00150F26" w:rsidP="008D28B3">
      <w:pPr>
        <w:numPr>
          <w:ilvl w:val="0"/>
          <w:numId w:val="2"/>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упражнения на развитие чувства ритма</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Музыкотерапевтические распевки на формулу повышения самооценки, профилактику и развитие правильного дыхания.</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Систему работы</w:t>
      </w:r>
      <w:r w:rsidRPr="008D28B3">
        <w:rPr>
          <w:rFonts w:ascii="Arial" w:eastAsia="Times New Roman" w:hAnsi="Arial" w:cs="Arial"/>
          <w:sz w:val="24"/>
          <w:szCs w:val="24"/>
          <w:lang w:eastAsia="uk-UA"/>
        </w:rPr>
        <w:t>, построенную на интегрировании разных видов искусств:</w:t>
      </w:r>
    </w:p>
    <w:p w:rsidR="00150F26" w:rsidRPr="008D28B3" w:rsidRDefault="00150F26" w:rsidP="008D28B3">
      <w:pPr>
        <w:numPr>
          <w:ilvl w:val="0"/>
          <w:numId w:val="3"/>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lastRenderedPageBreak/>
        <w:t>упражнения для развития музыкальных способностей с использованием ИЗО , (рисование под музыку);</w:t>
      </w:r>
    </w:p>
    <w:p w:rsidR="00150F26" w:rsidRPr="008D28B3" w:rsidRDefault="00150F26" w:rsidP="008D28B3">
      <w:pPr>
        <w:numPr>
          <w:ilvl w:val="0"/>
          <w:numId w:val="3"/>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музыкально-хореографические упражнения для развития чувства ритма эмоциональной отзывчивости на музыку</w:t>
      </w:r>
    </w:p>
    <w:p w:rsidR="00150F26" w:rsidRPr="008D28B3" w:rsidRDefault="00150F26" w:rsidP="008D28B3">
      <w:pPr>
        <w:numPr>
          <w:ilvl w:val="0"/>
          <w:numId w:val="3"/>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художественное слово.</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 свой план непременно педагог включает простейшее определение характера музыки, устойчивость или неустойчивость звуков, их тяготение к тонике. Упражнения на умение удерживать интонацию. Всегда указывает детям на неправильное, нечистое пение, неправильное или неясное, произношение согласных. Обязательно отмечает положительные стороны их работы При пении упражнений или песен большое внимание уделяет процессу певческого дыхания.</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Это приучает слух и голос ребенка к отчётливости в интонации. Так, как слуховая координация, певческий голос и музыкальные способности взаимосвязаны, на занятиях в вокальной группе большое внимание уделяется постановке певческого голоса. </w:t>
      </w:r>
      <w:r w:rsidRPr="008D28B3">
        <w:rPr>
          <w:rFonts w:ascii="Arial" w:eastAsia="Times New Roman" w:hAnsi="Arial" w:cs="Arial"/>
          <w:i/>
          <w:iCs/>
          <w:sz w:val="24"/>
          <w:szCs w:val="24"/>
          <w:lang w:eastAsia="uk-UA"/>
        </w:rPr>
        <w:t>Главным критерием</w:t>
      </w:r>
      <w:r w:rsidRPr="008D28B3">
        <w:rPr>
          <w:rFonts w:ascii="Arial" w:eastAsia="Times New Roman" w:hAnsi="Arial" w:cs="Arial"/>
          <w:sz w:val="24"/>
          <w:szCs w:val="24"/>
          <w:lang w:eastAsia="uk-UA"/>
        </w:rPr>
        <w:t xml:space="preserve"> должно являться не количество, а качество выученного материала и никогда не показывать на открытых мероприятиях не достаточно вокальное и технически отработанные музыкальные произведения.</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Постепенно, </w:t>
      </w:r>
      <w:r w:rsidRPr="008D28B3">
        <w:rPr>
          <w:rFonts w:ascii="Arial" w:eastAsia="Times New Roman" w:hAnsi="Arial" w:cs="Arial"/>
          <w:b/>
          <w:bCs/>
          <w:i/>
          <w:iCs/>
          <w:sz w:val="24"/>
          <w:szCs w:val="24"/>
          <w:lang w:eastAsia="uk-UA"/>
        </w:rPr>
        <w:t>в процессе работы</w:t>
      </w:r>
      <w:r w:rsidRPr="008D28B3">
        <w:rPr>
          <w:rFonts w:ascii="Arial" w:eastAsia="Times New Roman" w:hAnsi="Arial" w:cs="Arial"/>
          <w:sz w:val="24"/>
          <w:szCs w:val="24"/>
          <w:lang w:eastAsia="uk-UA"/>
        </w:rPr>
        <w:t xml:space="preserve">, педагог старается добиваться: - пения естественным звуком без напряжения; - чистого интонирования в удобном диапазоне- пения без музыкального сопровождения, под аккомпанемент фортепиано, под фонограмму; - слышать и передавать в пении постепенное и скачкообразное движение мелодии; - слышать и оценивать правильное и неправильное пение; - самостоятельно попадать в тонику; - эмоционально исполнять соответствующие возрасту и вокальным возможностям песни, в вокальной группе и индивидуально; - чувствовать и соблюдать в пении метроритм. </w:t>
      </w:r>
      <w:r w:rsidRPr="008D28B3">
        <w:rPr>
          <w:rFonts w:ascii="Arial" w:eastAsia="Times New Roman" w:hAnsi="Arial" w:cs="Arial"/>
          <w:i/>
          <w:iCs/>
          <w:sz w:val="24"/>
          <w:szCs w:val="24"/>
          <w:lang w:eastAsia="uk-UA"/>
        </w:rPr>
        <w:t>Развитие</w:t>
      </w:r>
      <w:r w:rsidRPr="008D28B3">
        <w:rPr>
          <w:rFonts w:ascii="Arial" w:eastAsia="Times New Roman" w:hAnsi="Arial" w:cs="Arial"/>
          <w:sz w:val="24"/>
          <w:szCs w:val="24"/>
          <w:lang w:eastAsia="uk-UA"/>
        </w:rPr>
        <w:t xml:space="preserve"> голоса детей на занятиях должно быть постепенным, без торопливости, постепенно расширяя диапазон. Использовать при этом только те звуки, которые не вызывают напряжения ещё не сформированного голосового аппарата.</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t>Подбор репертуара:</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Репертуар, несомненно, должен быть подобран таким образом, чтобы он способствовал развитию и укреплению детского голоса.</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Для работы необходимо брать не одно, а несколько контрастных между собой произведений, и различные по тематике.</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lastRenderedPageBreak/>
        <w:t>Использовать в работе малоизвестные, не “запетые” в школьной аудитории песни.</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Песенный репертуар должен быть доступным пониманию и кругу настроений, образов, расширял “интонационный багаж” учащихся.</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Использовать народные песни, произведения фольклора, как одно из совершенных средств музыкального воспитания детей.</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Обязательно включать в репертуар ряд несложных музыкальных произведений классики в переложении для детского хора.</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По возможности исполнять образцы церковной музыки, как примера высочайшего достижения музыкального искусства.</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Выбирая песни учитывать воспитательные задачи, вокальные возможности школьников, их интересы.</w:t>
      </w:r>
    </w:p>
    <w:p w:rsidR="00150F26" w:rsidRPr="008D28B3" w:rsidRDefault="00150F26" w:rsidP="008D28B3">
      <w:pPr>
        <w:numPr>
          <w:ilvl w:val="0"/>
          <w:numId w:val="4"/>
        </w:num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Все песни должны соответствовать вокальным возможностям, возрастным, физиологическим и музыкальным возможностям детей.</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Выбрав песню, руководитель кружка использует методы и приёмы, создающие желание исполнять её, при этом перед показом песни, тщательно выучить её, усвоив мелодию и текст. Продумать все динамические оттенки (где быстрее, где заменить темп, динамику, какие фразы и слова выделить, где брать дыхание), а так же тщательно выучить аккомпанемент. Для того чтобы детям песня непременно понравилась, необходим яркий художественный показ. Можно прослушать песню в исполнении хора в аудиозаписи или на музыкальном диске. Перед разучиванием сначала выявить наиболее трудные места в мелодии, отрабатывать их отдельно. Выявить и отработать незнакомые и труднопроизносимые слова. Обратить внимание на чистое интонирование, выравнивание унисона, естественное звучание, без форсирования звука, артикуляцию и эмоциональное исполнение. При разучивании песен педагог всегда придерживается плана.</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Знакомство с песней, название, авторы музыки и текста Обсуждение характера и содержания песни. Остановка на непонятных местах. Если есть трудные мелодические обороты, ритмический рисунок, пауза, пунктирный ритм, пропеть отдельно. Для этого сыграть 1, 2 раза трудную часть. Затем дети повторяют вместе с педагогом, затем одни (можно без музыкального сопровождения). На начальном этапе несколько утрировать желаемое качество пения. В процессе разучивания дети запоминают. Дать указание на исправление ошибок. Пропеть по несколько человек или отдельно девочек, мальчиков. Пропевание мелодии на определённый слог (без слов) или с закрытым ртом. Работа над дикцией, паузами, динамическими </w:t>
      </w:r>
      <w:r w:rsidRPr="008D28B3">
        <w:rPr>
          <w:rFonts w:ascii="Arial" w:eastAsia="Times New Roman" w:hAnsi="Arial" w:cs="Arial"/>
          <w:sz w:val="24"/>
          <w:szCs w:val="24"/>
          <w:lang w:eastAsia="uk-UA"/>
        </w:rPr>
        <w:lastRenderedPageBreak/>
        <w:t>оттенками. Выразительное исполнение песни со всеми музыкальными штрихами. Особое внимание в певческой работе уделяю выстраиванию унисона при исполнении мелодии на одном звуке, а так же на формировании гласных звуков. Главный принцип разучивания – предупреждение ошибок. Лучше лишний раз правильно показать произведение детям, предложить его пропеть несколько раз, в том числе и “про себя”, вычленить сложную интонацию, сложный ритм, трудные слоги, но не допускать неверного пения.</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Необходимо выбирать такое произведение, которое не надоело бы детям, не вызвало бы у них перенасыщения. Вновь вернуться к уже отработанному произведению и исполнять его на концертах. Те песни, на которые затрачено больше времени, сил, внимания и энергии, становятся для учащихся ближе и любимее.</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Важно так же на занятиях вокальной группы как удобнее посадить их, с учётом индивидуальных особенностей детей. Это необходимо для развития чистоты интонирования. Во втором ряду сидят чисто поющие дети, показавшие высокие и средние показатели развития певческих навыков, а на первом – детей, которым ещё трудно самостоятельно чисто интонировать мелодию.</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 работе над развитием музыкальных способностей детей большое внимание уделяется распеванию и разучиванию упражнений, способствующих развитию звуковысотного слуха, ладотонального слуха, чувство тяготения к тонике, чувство ритма, дикции, артикуляции и мимике, тембрового слуха дыхания. Учитывая, что дети младшего школьного возраста ещё любят игровые моменты, подбираю упражнения таким образом, чтобы каждое упражнение имело интересное содержание или элемент игры, могло заинтересовать детей, ведь именно интерес помогает детям осознать выразительные особенности пения. Эти упражнения готовят школьников к преодолению различных певческих трудностей, помогают развивать музыкальный слух и голос. В процессе работы дети учатся различать оттенки музыки, лад, развивают чувство тяготения к тонике в песенном творчестве. Придумывают свои варианты мелодий и исполняют их эмоционально и выразительно, применяя различные способы пения – legato, staccato, non legato.</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Без эмоционального компонента музыкального слуха невозможно развить музыкальные способности детей. С этой целью можно предложить детям упражнение </w:t>
      </w:r>
      <w:r w:rsidRPr="008D28B3">
        <w:rPr>
          <w:rFonts w:ascii="Arial" w:eastAsia="Times New Roman" w:hAnsi="Arial" w:cs="Arial"/>
          <w:i/>
          <w:iCs/>
          <w:sz w:val="24"/>
          <w:szCs w:val="24"/>
          <w:lang w:eastAsia="uk-UA"/>
        </w:rPr>
        <w:t>“Испорченный телевизор</w:t>
      </w:r>
      <w:r w:rsidRPr="008D28B3">
        <w:rPr>
          <w:rFonts w:ascii="Arial" w:eastAsia="Times New Roman" w:hAnsi="Arial" w:cs="Arial"/>
          <w:sz w:val="24"/>
          <w:szCs w:val="24"/>
          <w:lang w:eastAsia="uk-UA"/>
        </w:rPr>
        <w:t xml:space="preserve">”, которое целесообразно проводить со всей группой одновременно. Перед выполнением упражнения, настраивая кружковцев на </w:t>
      </w:r>
      <w:r w:rsidRPr="008D28B3">
        <w:rPr>
          <w:rFonts w:ascii="Arial" w:eastAsia="Times New Roman" w:hAnsi="Arial" w:cs="Arial"/>
          <w:sz w:val="24"/>
          <w:szCs w:val="24"/>
          <w:lang w:eastAsia="uk-UA"/>
        </w:rPr>
        <w:lastRenderedPageBreak/>
        <w:t>выразительное пение, предложить детям представить. Что они выступают по телевизору, но по техническим причинам телевизор испортился (не стало звука). Мамы, папы, бабушки и т. д. смотрят детей по телевизору и должны без звука, по артикуляции, мимике и настроению детей узнать, о чём песня, понять слова.</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При исполнении аналогичной игры </w:t>
      </w:r>
      <w:r w:rsidRPr="008D28B3">
        <w:rPr>
          <w:rFonts w:ascii="Arial" w:eastAsia="Times New Roman" w:hAnsi="Arial" w:cs="Arial"/>
          <w:i/>
          <w:iCs/>
          <w:sz w:val="24"/>
          <w:szCs w:val="24"/>
          <w:lang w:eastAsia="uk-UA"/>
        </w:rPr>
        <w:t>“Иностранец”,</w:t>
      </w:r>
      <w:r w:rsidRPr="008D28B3">
        <w:rPr>
          <w:rFonts w:ascii="Arial" w:eastAsia="Times New Roman" w:hAnsi="Arial" w:cs="Arial"/>
          <w:sz w:val="24"/>
          <w:szCs w:val="24"/>
          <w:lang w:eastAsia="uk-UA"/>
        </w:rPr>
        <w:t xml:space="preserve"> дети при пении изображают приехавшего в гости иностранца, который должен понять, о чём поют дети по настроению и эмоциям на лицах детей.</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 xml:space="preserve">Упражнение </w:t>
      </w:r>
      <w:r w:rsidRPr="008D28B3">
        <w:rPr>
          <w:rFonts w:ascii="Arial" w:eastAsia="Times New Roman" w:hAnsi="Arial" w:cs="Arial"/>
          <w:bCs/>
          <w:sz w:val="24"/>
          <w:szCs w:val="24"/>
          <w:lang w:eastAsia="uk-UA"/>
        </w:rPr>
        <w:t>“</w:t>
      </w:r>
      <w:r w:rsidRPr="008D28B3">
        <w:rPr>
          <w:rFonts w:ascii="Arial" w:eastAsia="Times New Roman" w:hAnsi="Arial" w:cs="Arial"/>
          <w:bCs/>
          <w:i/>
          <w:iCs/>
          <w:sz w:val="24"/>
          <w:szCs w:val="24"/>
          <w:lang w:eastAsia="uk-UA"/>
        </w:rPr>
        <w:t>Через стекло</w:t>
      </w:r>
      <w:r w:rsidRPr="008D28B3">
        <w:rPr>
          <w:rFonts w:ascii="Arial" w:eastAsia="Times New Roman" w:hAnsi="Arial" w:cs="Arial"/>
          <w:bCs/>
          <w:sz w:val="24"/>
          <w:szCs w:val="24"/>
          <w:lang w:eastAsia="uk-UA"/>
        </w:rPr>
        <w:t>”</w:t>
      </w:r>
      <w:r w:rsidRPr="008D28B3">
        <w:rPr>
          <w:rFonts w:ascii="Arial" w:eastAsia="Times New Roman" w:hAnsi="Arial" w:cs="Arial"/>
          <w:b/>
          <w:bCs/>
          <w:sz w:val="24"/>
          <w:szCs w:val="24"/>
          <w:lang w:eastAsia="uk-UA"/>
        </w:rPr>
        <w:t xml:space="preserve"> </w:t>
      </w:r>
      <w:r w:rsidRPr="008D28B3">
        <w:rPr>
          <w:rFonts w:ascii="Arial" w:eastAsia="Times New Roman" w:hAnsi="Arial" w:cs="Arial"/>
          <w:sz w:val="24"/>
          <w:szCs w:val="24"/>
          <w:lang w:eastAsia="uk-UA"/>
        </w:rPr>
        <w:t>имеет цель спеть так, чтобы через стекло, по губам были понятны не только слова, и характер песни</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В ходе задания дети учатся умению удерживать интонацию на одном звуке. Кроме того петь выразительно, передавая характер песенки. Для развития чувства ритма младших школьников, тоже есть интересные игровые упражнения, нацеленные на развитие этого компонента музыкальных способностей. Дети с интересом играют в игру “</w:t>
      </w:r>
      <w:r w:rsidRPr="008D28B3">
        <w:rPr>
          <w:rFonts w:ascii="Arial" w:eastAsia="Times New Roman" w:hAnsi="Arial" w:cs="Arial"/>
          <w:i/>
          <w:iCs/>
          <w:sz w:val="24"/>
          <w:szCs w:val="24"/>
          <w:lang w:eastAsia="uk-UA"/>
        </w:rPr>
        <w:t>Повтори ритм”.</w:t>
      </w:r>
      <w:r w:rsidRPr="008D28B3">
        <w:rPr>
          <w:rFonts w:ascii="Arial" w:eastAsia="Times New Roman" w:hAnsi="Arial" w:cs="Arial"/>
          <w:sz w:val="24"/>
          <w:szCs w:val="24"/>
          <w:lang w:eastAsia="uk-UA"/>
        </w:rPr>
        <w:t xml:space="preserve"> Один ребенок выполняет хлопками, притопами или на музыкальном инструменте (допустим, бубен), ритм, все остальные повторяют. В игре “Ритмический кубик” можно разделить детей на подгруппы. На сторонах кубика графически изображены различные комбинации ритмических рисунков. Дети, по очереди бросают кубик и отбивают соответствующий ритм. Для более точного воспроизведения ритма при разучивании песни используем игру в дирижёра. Кто-то из детей, “волшебной палочкой” подсказывает ритм при исполнении мелодии.</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sz w:val="24"/>
          <w:szCs w:val="24"/>
          <w:lang w:eastAsia="uk-UA"/>
        </w:rPr>
        <w:t>Занятия пением должны приносить не только радость и положительные эмоции, но и производить психопрофилактический характер, создавать возможность для самовыражения. Специальные распевки по музыкотерапии В. Н Петрушина повышают жизненный тонус, настроение детей, эмоциональное благополучие, умение раскрепощаться. Эти упражнения на формулу повышения самооценки помогают неуверенным и стеснительным детям. “</w:t>
      </w:r>
      <w:r w:rsidRPr="008D28B3">
        <w:rPr>
          <w:rFonts w:ascii="Arial" w:eastAsia="Times New Roman" w:hAnsi="Arial" w:cs="Arial"/>
          <w:i/>
          <w:iCs/>
          <w:sz w:val="24"/>
          <w:szCs w:val="24"/>
          <w:lang w:eastAsia="uk-UA"/>
        </w:rPr>
        <w:t>Только смеяться”</w:t>
      </w:r>
      <w:r w:rsidRPr="008D28B3">
        <w:rPr>
          <w:rFonts w:ascii="Arial" w:eastAsia="Times New Roman" w:hAnsi="Arial" w:cs="Arial"/>
          <w:sz w:val="24"/>
          <w:szCs w:val="24"/>
          <w:lang w:eastAsia="uk-UA"/>
        </w:rPr>
        <w:t xml:space="preserve"> Только смеяться и улыбаться! Крепко держаться и снова смеяться! “</w:t>
      </w:r>
      <w:r w:rsidRPr="008D28B3">
        <w:rPr>
          <w:rFonts w:ascii="Arial" w:eastAsia="Times New Roman" w:hAnsi="Arial" w:cs="Arial"/>
          <w:i/>
          <w:iCs/>
          <w:sz w:val="24"/>
          <w:szCs w:val="24"/>
          <w:lang w:eastAsia="uk-UA"/>
        </w:rPr>
        <w:t>Я хороший</w:t>
      </w:r>
      <w:r w:rsidRPr="008D28B3">
        <w:rPr>
          <w:rFonts w:ascii="Arial" w:eastAsia="Times New Roman" w:hAnsi="Arial" w:cs="Arial"/>
          <w:sz w:val="24"/>
          <w:szCs w:val="24"/>
          <w:lang w:eastAsia="uk-UA"/>
        </w:rPr>
        <w:t xml:space="preserve">” Я, я, я хороший! Ты, ты, ты хороший! Я, я, я с тобой! Ты, ты, ты со мной! </w:t>
      </w:r>
      <w:r w:rsidRPr="008D28B3">
        <w:rPr>
          <w:rFonts w:ascii="Arial" w:eastAsia="Times New Roman" w:hAnsi="Arial" w:cs="Arial"/>
          <w:i/>
          <w:iCs/>
          <w:sz w:val="24"/>
          <w:szCs w:val="24"/>
          <w:lang w:eastAsia="uk-UA"/>
        </w:rPr>
        <w:t>“Да и нет</w:t>
      </w:r>
      <w:r w:rsidRPr="008D28B3">
        <w:rPr>
          <w:rFonts w:ascii="Arial" w:eastAsia="Times New Roman" w:hAnsi="Arial" w:cs="Arial"/>
          <w:sz w:val="24"/>
          <w:szCs w:val="24"/>
          <w:lang w:eastAsia="uk-UA"/>
        </w:rPr>
        <w:t xml:space="preserve">” Нашему здоровью - да , да, да! А всему плохому - нет, нет, нет! </w:t>
      </w:r>
      <w:r w:rsidRPr="008D28B3">
        <w:rPr>
          <w:rFonts w:ascii="Arial" w:eastAsia="Times New Roman" w:hAnsi="Arial" w:cs="Arial"/>
          <w:i/>
          <w:iCs/>
          <w:sz w:val="24"/>
          <w:szCs w:val="24"/>
          <w:lang w:eastAsia="uk-UA"/>
        </w:rPr>
        <w:t xml:space="preserve">“Счастье” </w:t>
      </w:r>
      <w:r w:rsidRPr="008D28B3">
        <w:rPr>
          <w:rFonts w:ascii="Arial" w:eastAsia="Times New Roman" w:hAnsi="Arial" w:cs="Arial"/>
          <w:sz w:val="24"/>
          <w:szCs w:val="24"/>
          <w:lang w:eastAsia="uk-UA"/>
        </w:rPr>
        <w:t xml:space="preserve">Счастливый и довольный, уверен я в себе Иду по жизни весело и радуюсь судьбе. Тренировать дыхание можно тоже с помощью интересный упражнений, которые учат правильно распределять дыхание, расслаблять мышцы диафрагмы, развивать динамический слух. </w:t>
      </w:r>
      <w:r w:rsidRPr="008D28B3">
        <w:rPr>
          <w:rFonts w:ascii="Arial" w:eastAsia="Times New Roman" w:hAnsi="Arial" w:cs="Arial"/>
          <w:i/>
          <w:iCs/>
          <w:sz w:val="24"/>
          <w:szCs w:val="24"/>
          <w:lang w:eastAsia="uk-UA"/>
        </w:rPr>
        <w:t>“Шарики</w:t>
      </w:r>
      <w:r w:rsidRPr="008D28B3">
        <w:rPr>
          <w:rFonts w:ascii="Arial" w:eastAsia="Times New Roman" w:hAnsi="Arial" w:cs="Arial"/>
          <w:sz w:val="24"/>
          <w:szCs w:val="24"/>
          <w:lang w:eastAsia="uk-UA"/>
        </w:rPr>
        <w:t>” Вот как шарик надувает, а рукою проверяем (вдох). Шарик лопнул, выдуваем, наши мышцы расслабляем(выдох).</w:t>
      </w:r>
    </w:p>
    <w:p w:rsidR="00150F26" w:rsidRPr="008D28B3" w:rsidRDefault="00150F26" w:rsidP="008D28B3">
      <w:pPr>
        <w:spacing w:before="100" w:beforeAutospacing="1" w:after="100" w:afterAutospacing="1" w:line="360" w:lineRule="auto"/>
        <w:jc w:val="both"/>
        <w:rPr>
          <w:rFonts w:ascii="Arial" w:eastAsia="Times New Roman" w:hAnsi="Arial" w:cs="Arial"/>
          <w:sz w:val="24"/>
          <w:szCs w:val="24"/>
          <w:lang w:eastAsia="uk-UA"/>
        </w:rPr>
      </w:pPr>
      <w:r w:rsidRPr="008D28B3">
        <w:rPr>
          <w:rFonts w:ascii="Arial" w:eastAsia="Times New Roman" w:hAnsi="Arial" w:cs="Arial"/>
          <w:b/>
          <w:bCs/>
          <w:i/>
          <w:iCs/>
          <w:sz w:val="24"/>
          <w:szCs w:val="24"/>
          <w:lang w:eastAsia="uk-UA"/>
        </w:rPr>
        <w:lastRenderedPageBreak/>
        <w:t xml:space="preserve">Заключение. </w:t>
      </w:r>
      <w:r w:rsidRPr="008D28B3">
        <w:rPr>
          <w:rFonts w:ascii="Arial" w:eastAsia="Times New Roman" w:hAnsi="Arial" w:cs="Arial"/>
          <w:sz w:val="24"/>
          <w:szCs w:val="24"/>
          <w:lang w:eastAsia="uk-UA"/>
        </w:rPr>
        <w:t>Проблема способностей всегда была и остается острой и жизненно важной. Перед каждым индивидом постоянно возникает необходимость в удовлетворении жизненных потребностей и вместе с тем практическая возможность их удовлетворения, сказывается зависимость от условий жизни, наличия способностей и умений. Не стоит судить обо всех музыкальных способностях по первому впечатлению. Здесь играет роль и недостаточная подготовленность, и волнение. Некоторые дети в возрасте 6-7 лет очень стесняются. В общем, причин можно найти немало. Поэтому необходимо каждому ребенку дать возможность обучения, в процессе которого и будет ясна картина. И здесь ответственность ложится на преподавателя и родителей ребенка. Формирование способностей требует от родителей и учителей упорной и терпеливой работы. В течение длительного времени надо упорно развивать и формировать личность маленького человека и вместе с ним стремиться к достижению больших результатов, которых чаще всего можно добиться не очень быстро. В заключение хотелось бы еще раз подчеркнуть, что выявление предположительно имеющихся способностей возможно лишь тогда, когда их развитие уже можно диагностировать, то есть уже заметен достигнутый уровень. Знания и умения уже проявившихся сильных сторон ребенка важно не только для анализа. Они позволяют определять перспективу дальнейшего стимулирования способностей. Учет проявившихся способностей ребенка необходим не только для их развития, но и для того, чтобы направить его дарование в соответствующее русло.</w:t>
      </w:r>
    </w:p>
    <w:p w:rsidR="00150F26" w:rsidRPr="008D28B3" w:rsidRDefault="00150F26" w:rsidP="008D28B3">
      <w:pPr>
        <w:spacing w:line="360" w:lineRule="auto"/>
        <w:jc w:val="both"/>
        <w:rPr>
          <w:rFonts w:ascii="Arial" w:hAnsi="Arial" w:cs="Arial"/>
          <w:sz w:val="24"/>
          <w:szCs w:val="24"/>
        </w:rPr>
      </w:pPr>
    </w:p>
    <w:sectPr w:rsidR="00150F26" w:rsidRPr="008D28B3" w:rsidSect="00C844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99A"/>
    <w:multiLevelType w:val="multilevel"/>
    <w:tmpl w:val="0ACC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93B10"/>
    <w:multiLevelType w:val="multilevel"/>
    <w:tmpl w:val="284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776E9"/>
    <w:multiLevelType w:val="multilevel"/>
    <w:tmpl w:val="14A6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4515BE"/>
    <w:multiLevelType w:val="multilevel"/>
    <w:tmpl w:val="B6C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50F26"/>
    <w:rsid w:val="00150F26"/>
    <w:rsid w:val="001703C6"/>
    <w:rsid w:val="004140DC"/>
    <w:rsid w:val="008D28B3"/>
    <w:rsid w:val="00C84417"/>
    <w:rsid w:val="00F97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0F26"/>
    <w:rPr>
      <w:i/>
      <w:iCs/>
    </w:rPr>
  </w:style>
  <w:style w:type="paragraph" w:styleId="a4">
    <w:name w:val="Normal (Web)"/>
    <w:basedOn w:val="a"/>
    <w:uiPriority w:val="99"/>
    <w:semiHidden/>
    <w:unhideWhenUsed/>
    <w:rsid w:val="00150F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150F26"/>
    <w:rPr>
      <w:b/>
      <w:bCs/>
    </w:rPr>
  </w:style>
</w:styles>
</file>

<file path=word/webSettings.xml><?xml version="1.0" encoding="utf-8"?>
<w:webSettings xmlns:r="http://schemas.openxmlformats.org/officeDocument/2006/relationships" xmlns:w="http://schemas.openxmlformats.org/wordprocessingml/2006/main">
  <w:divs>
    <w:div w:id="356200006">
      <w:bodyDiv w:val="1"/>
      <w:marLeft w:val="0"/>
      <w:marRight w:val="0"/>
      <w:marTop w:val="0"/>
      <w:marBottom w:val="0"/>
      <w:divBdr>
        <w:top w:val="none" w:sz="0" w:space="0" w:color="auto"/>
        <w:left w:val="none" w:sz="0" w:space="0" w:color="auto"/>
        <w:bottom w:val="none" w:sz="0" w:space="0" w:color="auto"/>
        <w:right w:val="none" w:sz="0" w:space="0" w:color="auto"/>
      </w:divBdr>
      <w:divsChild>
        <w:div w:id="1314598856">
          <w:marLeft w:val="0"/>
          <w:marRight w:val="0"/>
          <w:marTop w:val="0"/>
          <w:marBottom w:val="0"/>
          <w:divBdr>
            <w:top w:val="none" w:sz="0" w:space="0" w:color="auto"/>
            <w:left w:val="none" w:sz="0" w:space="0" w:color="auto"/>
            <w:bottom w:val="none" w:sz="0" w:space="0" w:color="auto"/>
            <w:right w:val="none" w:sz="0" w:space="0" w:color="auto"/>
          </w:divBdr>
          <w:divsChild>
            <w:div w:id="564149728">
              <w:marLeft w:val="0"/>
              <w:marRight w:val="0"/>
              <w:marTop w:val="0"/>
              <w:marBottom w:val="0"/>
              <w:divBdr>
                <w:top w:val="none" w:sz="0" w:space="0" w:color="auto"/>
                <w:left w:val="none" w:sz="0" w:space="0" w:color="auto"/>
                <w:bottom w:val="none" w:sz="0" w:space="0" w:color="auto"/>
                <w:right w:val="none" w:sz="0" w:space="0" w:color="auto"/>
              </w:divBdr>
              <w:divsChild>
                <w:div w:id="477764140">
                  <w:marLeft w:val="0"/>
                  <w:marRight w:val="0"/>
                  <w:marTop w:val="0"/>
                  <w:marBottom w:val="0"/>
                  <w:divBdr>
                    <w:top w:val="none" w:sz="0" w:space="0" w:color="auto"/>
                    <w:left w:val="none" w:sz="0" w:space="0" w:color="auto"/>
                    <w:bottom w:val="none" w:sz="0" w:space="0" w:color="auto"/>
                    <w:right w:val="none" w:sz="0" w:space="0" w:color="auto"/>
                  </w:divBdr>
                  <w:divsChild>
                    <w:div w:id="349064004">
                      <w:marLeft w:val="0"/>
                      <w:marRight w:val="0"/>
                      <w:marTop w:val="0"/>
                      <w:marBottom w:val="0"/>
                      <w:divBdr>
                        <w:top w:val="none" w:sz="0" w:space="0" w:color="auto"/>
                        <w:left w:val="none" w:sz="0" w:space="0" w:color="auto"/>
                        <w:bottom w:val="none" w:sz="0" w:space="0" w:color="auto"/>
                        <w:right w:val="none" w:sz="0" w:space="0" w:color="auto"/>
                      </w:divBdr>
                      <w:divsChild>
                        <w:div w:id="898324814">
                          <w:marLeft w:val="0"/>
                          <w:marRight w:val="0"/>
                          <w:marTop w:val="0"/>
                          <w:marBottom w:val="0"/>
                          <w:divBdr>
                            <w:top w:val="none" w:sz="0" w:space="0" w:color="auto"/>
                            <w:left w:val="none" w:sz="0" w:space="0" w:color="auto"/>
                            <w:bottom w:val="none" w:sz="0" w:space="0" w:color="auto"/>
                            <w:right w:val="none" w:sz="0" w:space="0" w:color="auto"/>
                          </w:divBdr>
                          <w:divsChild>
                            <w:div w:id="765462803">
                              <w:marLeft w:val="0"/>
                              <w:marRight w:val="0"/>
                              <w:marTop w:val="0"/>
                              <w:marBottom w:val="0"/>
                              <w:divBdr>
                                <w:top w:val="none" w:sz="0" w:space="0" w:color="auto"/>
                                <w:left w:val="none" w:sz="0" w:space="0" w:color="auto"/>
                                <w:bottom w:val="none" w:sz="0" w:space="0" w:color="auto"/>
                                <w:right w:val="none" w:sz="0" w:space="0" w:color="auto"/>
                              </w:divBdr>
                              <w:divsChild>
                                <w:div w:id="7599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2945</Words>
  <Characters>16793</Characters>
  <Application>Microsoft Office Word</Application>
  <DocSecurity>0</DocSecurity>
  <Lines>139</Lines>
  <Paragraphs>39</Paragraphs>
  <ScaleCrop>false</ScaleCrop>
  <Company>Reanimator Extreme Edition</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cp:lastModifiedBy>
  <cp:revision>3</cp:revision>
  <dcterms:created xsi:type="dcterms:W3CDTF">2013-03-20T13:18:00Z</dcterms:created>
  <dcterms:modified xsi:type="dcterms:W3CDTF">2016-02-29T15:10:00Z</dcterms:modified>
</cp:coreProperties>
</file>