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77" w:rsidRDefault="00AE0577" w:rsidP="00AE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Структура документа</w:t>
      </w:r>
    </w:p>
    <w:p w:rsidR="00AE0577" w:rsidRDefault="00AE0577" w:rsidP="00AE05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2"/>
        </w:rPr>
      </w:pPr>
      <w:r>
        <w:rPr>
          <w:color w:val="404040" w:themeColor="text1" w:themeTint="BF"/>
          <w:sz w:val="20"/>
          <w:szCs w:val="22"/>
        </w:rPr>
        <w:t>Пояснительная записка</w:t>
      </w:r>
    </w:p>
    <w:p w:rsidR="00AE0577" w:rsidRDefault="00AE0577" w:rsidP="00AE05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2"/>
        </w:rPr>
      </w:pPr>
      <w:proofErr w:type="spellStart"/>
      <w:proofErr w:type="gramStart"/>
      <w:r>
        <w:rPr>
          <w:color w:val="404040" w:themeColor="text1" w:themeTint="BF"/>
          <w:sz w:val="20"/>
          <w:szCs w:val="22"/>
        </w:rPr>
        <w:t>Учебно</w:t>
      </w:r>
      <w:proofErr w:type="spellEnd"/>
      <w:r>
        <w:rPr>
          <w:color w:val="404040" w:themeColor="text1" w:themeTint="BF"/>
          <w:sz w:val="20"/>
          <w:szCs w:val="22"/>
        </w:rPr>
        <w:t xml:space="preserve"> – тематический</w:t>
      </w:r>
      <w:proofErr w:type="gramEnd"/>
      <w:r>
        <w:rPr>
          <w:color w:val="404040" w:themeColor="text1" w:themeTint="BF"/>
          <w:sz w:val="20"/>
          <w:szCs w:val="22"/>
        </w:rPr>
        <w:t xml:space="preserve"> план. Основное содержание программы с указанием часов, отводимых на изучение каждого блока. Перечень практических работ (большинство практических работ являются фрагментами уроков, не требующ</w:t>
      </w:r>
      <w:r>
        <w:rPr>
          <w:color w:val="404040" w:themeColor="text1" w:themeTint="BF"/>
          <w:sz w:val="20"/>
          <w:szCs w:val="22"/>
        </w:rPr>
        <w:t>и</w:t>
      </w:r>
      <w:r>
        <w:rPr>
          <w:color w:val="404040" w:themeColor="text1" w:themeTint="BF"/>
          <w:sz w:val="20"/>
          <w:szCs w:val="22"/>
        </w:rPr>
        <w:t>ми для их проведения дополнительных учебных часов).</w:t>
      </w:r>
    </w:p>
    <w:p w:rsidR="00AE0577" w:rsidRDefault="00AE0577" w:rsidP="00AE05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2"/>
        </w:rPr>
      </w:pPr>
      <w:r>
        <w:rPr>
          <w:color w:val="404040" w:themeColor="text1" w:themeTint="BF"/>
          <w:sz w:val="20"/>
          <w:szCs w:val="22"/>
        </w:rPr>
        <w:t>Требования к уровню подготовки учащихся.</w:t>
      </w:r>
    </w:p>
    <w:p w:rsidR="000D7A03" w:rsidRDefault="000D7A03" w:rsidP="00AE05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2"/>
        </w:rPr>
      </w:pPr>
      <w:r>
        <w:rPr>
          <w:color w:val="404040" w:themeColor="text1" w:themeTint="BF"/>
          <w:sz w:val="20"/>
          <w:szCs w:val="22"/>
        </w:rPr>
        <w:t>Контроль уровня обучения</w:t>
      </w:r>
    </w:p>
    <w:p w:rsidR="00AE0577" w:rsidRDefault="00AE0577" w:rsidP="00AE05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2"/>
        </w:rPr>
      </w:pPr>
      <w:r>
        <w:rPr>
          <w:color w:val="404040" w:themeColor="text1" w:themeTint="BF"/>
          <w:sz w:val="20"/>
          <w:szCs w:val="22"/>
        </w:rPr>
        <w:t>Перечень тем учебных занятий для календарного планирования.</w:t>
      </w:r>
    </w:p>
    <w:p w:rsidR="00AE0577" w:rsidRDefault="00AE0577" w:rsidP="00AE05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404040"/>
          <w:sz w:val="20"/>
          <w:szCs w:val="22"/>
        </w:rPr>
      </w:pPr>
      <w:r>
        <w:rPr>
          <w:color w:val="404040"/>
          <w:sz w:val="20"/>
          <w:szCs w:val="22"/>
        </w:rPr>
        <w:t>Календарно-тематическое планирование.</w:t>
      </w:r>
    </w:p>
    <w:p w:rsidR="00AE0577" w:rsidRDefault="00AE0577" w:rsidP="00AE05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404040"/>
          <w:sz w:val="20"/>
          <w:szCs w:val="22"/>
        </w:rPr>
      </w:pPr>
      <w:r>
        <w:rPr>
          <w:color w:val="404040"/>
          <w:sz w:val="20"/>
          <w:szCs w:val="22"/>
        </w:rPr>
        <w:t>Список литературы.</w:t>
      </w:r>
    </w:p>
    <w:p w:rsidR="00AE0577" w:rsidRDefault="00AE0577" w:rsidP="00AE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0"/>
        </w:rPr>
      </w:pPr>
      <w:r>
        <w:rPr>
          <w:rFonts w:ascii="Times New Roman" w:hAnsi="Times New Roman" w:cs="Times New Roman"/>
          <w:b/>
          <w:color w:val="404040" w:themeColor="text1" w:themeTint="BF"/>
          <w:sz w:val="20"/>
        </w:rPr>
        <w:t>ПОЯСНИТЕЛЬНАЯ ЗАПИСКА</w:t>
      </w:r>
    </w:p>
    <w:p w:rsidR="00AE0577" w:rsidRDefault="00AE0577" w:rsidP="00AE0577">
      <w:pPr>
        <w:pStyle w:val="a4"/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 xml:space="preserve">Статус документа </w:t>
      </w:r>
    </w:p>
    <w:p w:rsidR="00AE0577" w:rsidRDefault="00AE0577" w:rsidP="00AE0577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  Рабочая программа составлена на основе Федерального Государственного стандарта, Пример</w:t>
      </w:r>
      <w:r>
        <w:rPr>
          <w:rFonts w:ascii="Times New Roman" w:hAnsi="Times New Roman" w:cs="Times New Roman"/>
          <w:color w:val="404040" w:themeColor="text1" w:themeTint="BF"/>
        </w:rPr>
        <w:softHyphen/>
        <w:t>ной программы о</w:t>
      </w:r>
      <w:r>
        <w:rPr>
          <w:rFonts w:ascii="Times New Roman" w:hAnsi="Times New Roman" w:cs="Times New Roman"/>
          <w:color w:val="404040" w:themeColor="text1" w:themeTint="BF"/>
        </w:rPr>
        <w:t>с</w:t>
      </w:r>
      <w:r>
        <w:rPr>
          <w:rFonts w:ascii="Times New Roman" w:hAnsi="Times New Roman" w:cs="Times New Roman"/>
          <w:color w:val="404040" w:themeColor="text1" w:themeTint="BF"/>
        </w:rPr>
        <w:t xml:space="preserve">новного общего образования и Программы основного общего образования по биологии для </w:t>
      </w:r>
      <w:r w:rsidR="005D4C6A">
        <w:rPr>
          <w:rFonts w:ascii="Times New Roman" w:hAnsi="Times New Roman" w:cs="Times New Roman"/>
          <w:color w:val="404040" w:themeColor="text1" w:themeTint="BF"/>
        </w:rPr>
        <w:t>8</w:t>
      </w:r>
      <w:r>
        <w:rPr>
          <w:rFonts w:ascii="Times New Roman" w:hAnsi="Times New Roman" w:cs="Times New Roman"/>
          <w:color w:val="404040" w:themeColor="text1" w:themeTint="BF"/>
        </w:rPr>
        <w:t xml:space="preserve"> класса авторов Д. И. </w:t>
      </w:r>
      <w:proofErr w:type="spellStart"/>
      <w:r>
        <w:rPr>
          <w:rFonts w:ascii="Times New Roman" w:hAnsi="Times New Roman" w:cs="Times New Roman"/>
          <w:color w:val="404040" w:themeColor="text1" w:themeTint="BF"/>
        </w:rPr>
        <w:t>Трайтака</w:t>
      </w:r>
      <w:proofErr w:type="spellEnd"/>
      <w:r>
        <w:rPr>
          <w:rFonts w:ascii="Times New Roman" w:hAnsi="Times New Roman" w:cs="Times New Roman"/>
          <w:color w:val="404040" w:themeColor="text1" w:themeTint="BF"/>
        </w:rPr>
        <w:t xml:space="preserve">, Н. Д. </w:t>
      </w:r>
      <w:proofErr w:type="gramStart"/>
      <w:r>
        <w:rPr>
          <w:rFonts w:ascii="Times New Roman" w:hAnsi="Times New Roman" w:cs="Times New Roman"/>
          <w:color w:val="404040" w:themeColor="text1" w:themeTint="BF"/>
        </w:rPr>
        <w:t>Андреевой</w:t>
      </w:r>
      <w:proofErr w:type="gramEnd"/>
      <w:r>
        <w:rPr>
          <w:rFonts w:ascii="Times New Roman" w:hAnsi="Times New Roman" w:cs="Times New Roman"/>
          <w:color w:val="404040" w:themeColor="text1" w:themeTint="BF"/>
        </w:rPr>
        <w:t xml:space="preserve"> полностью отражающей содержание  Примерной программы, с дополнениями, не пре</w:t>
      </w:r>
      <w:r>
        <w:rPr>
          <w:rFonts w:ascii="Times New Roman" w:hAnsi="Times New Roman" w:cs="Times New Roman"/>
          <w:color w:val="404040" w:themeColor="text1" w:themeTint="BF"/>
        </w:rPr>
        <w:softHyphen/>
        <w:t xml:space="preserve">вышающими требований к уровню подготовки обучающихся. </w:t>
      </w:r>
    </w:p>
    <w:p w:rsidR="00AE0577" w:rsidRDefault="00AE0577" w:rsidP="00AE0577">
      <w:pPr>
        <w:pStyle w:val="a4"/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 xml:space="preserve">Место предмета в базисном учебном плане: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Согласно действующему Базисному учебному плану рабочая программа для 8 класса предусматривает обучение биологии в объеме 2 часов в неделю. </w:t>
      </w:r>
    </w:p>
    <w:p w:rsidR="00AE0577" w:rsidRDefault="00AE0577" w:rsidP="00AE0577">
      <w:pPr>
        <w:pStyle w:val="a4"/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 xml:space="preserve">Цели: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В рабочей программе нашли отражение цели и задачи изучения биологии на ступени основного общего образов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а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ния, изложенные в пояснительной записке к Примерной программе по биологии. В ней также заложены возможн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о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сти предусмотренного стандартом формирования у обучающихся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общеучебных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умений и навыков, универсальных способов деятельности и ключевых компетенций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sz w:val="22"/>
          <w:szCs w:val="22"/>
        </w:rPr>
        <w:t xml:space="preserve">Обучающие цели: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усвоение учащимися знаний о живых системах и при сущих им свойствах, о строении, жизнедеятельности и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сред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о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образующей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роли организмов, о человеке как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биосоциальном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существе;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формирование у учащихся представлений об истории развития биологической науки, о значении биологических знание в жизни людей; развитие знаний об основных методах биологической науки: овладение умениями прим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е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нять биологические знания дл объяснения процессов и явлений живой природы, обоснование жизнедеятельности и сохранения здоровья организма чело века: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развитие у учащихся умений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про водить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наблюдения за живыми объектами работать с лабораторным и экскурс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и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онным оборудованием, про водить простые опыты и ставить эксперимент! по изучению жизнедеятельности раст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е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ний и животных.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sz w:val="22"/>
          <w:szCs w:val="22"/>
        </w:rPr>
        <w:t xml:space="preserve">Развивающие цели: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развитие интеллектуальных и творческих способностей учащихся;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привитие учащимся интереса к познанию объектов живой природы и к профессиям, связанным с биологией.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sz w:val="22"/>
          <w:szCs w:val="22"/>
        </w:rPr>
        <w:t xml:space="preserve">Воспитательные цели: </w:t>
      </w:r>
    </w:p>
    <w:p w:rsidR="00AE0577" w:rsidRDefault="00AE0577" w:rsidP="000D7A03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воспитание позитивного ценностного отношения к природе, ответственного отношения к собственному здоровью; формирование ценностного отношения к жизни как феномену; </w:t>
      </w:r>
    </w:p>
    <w:p w:rsidR="000D7A03" w:rsidRDefault="00AE0577" w:rsidP="000D7A03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развитие у учащихся понимания ценности биологического разнообразия как условия сохранения жизни на Земле.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>УЧЕБНО-ТЕМАТИЧЕСКИЙ ПЛАН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       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Рабочая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про грамма предусматривает следующее распределение учебного материала 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5386"/>
        <w:gridCol w:w="2578"/>
      </w:tblGrid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w w:val="117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17"/>
                <w:sz w:val="20"/>
                <w:szCs w:val="20"/>
              </w:rPr>
              <w:t xml:space="preserve">№ </w:t>
            </w:r>
            <w:proofErr w:type="spellStart"/>
            <w:r w:rsidRPr="000D7A03">
              <w:rPr>
                <w:rFonts w:ascii="Times New Roman" w:hAnsi="Times New Roman" w:cs="Times New Roman"/>
                <w:color w:val="404040" w:themeColor="text1" w:themeTint="BF"/>
                <w:w w:val="117"/>
                <w:sz w:val="20"/>
                <w:szCs w:val="20"/>
              </w:rPr>
              <w:t>т</w:t>
            </w:r>
            <w:proofErr w:type="gramStart"/>
            <w:r w:rsidRPr="000D7A03">
              <w:rPr>
                <w:rFonts w:ascii="Times New Roman" w:hAnsi="Times New Roman" w:cs="Times New Roman"/>
                <w:color w:val="404040" w:themeColor="text1" w:themeTint="BF"/>
                <w:w w:val="117"/>
                <w:sz w:val="20"/>
                <w:szCs w:val="20"/>
              </w:rPr>
              <w:t>e</w:t>
            </w:r>
            <w:proofErr w:type="gramEnd"/>
            <w:r w:rsidRPr="000D7A03">
              <w:rPr>
                <w:rFonts w:ascii="Times New Roman" w:hAnsi="Times New Roman" w:cs="Times New Roman"/>
                <w:color w:val="404040" w:themeColor="text1" w:themeTint="BF"/>
                <w:w w:val="117"/>
                <w:sz w:val="20"/>
                <w:szCs w:val="20"/>
              </w:rPr>
              <w:t>мы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52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Название темы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223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Количество часов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Введение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 час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  <w:t>Место человека в системе органического мира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2 часа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  <w:t xml:space="preserve">Строение организма человека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 часов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  <w:t xml:space="preserve">Нервная система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6 часов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w w:val="109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0"/>
              </w:rPr>
              <w:t>Органы внутренней секреции. Нейрогуморальная регул</w:t>
            </w:r>
            <w:r w:rsidRPr="000D7A03"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0"/>
              </w:rPr>
              <w:t>я</w:t>
            </w:r>
            <w:r w:rsidRPr="000D7A03"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0"/>
              </w:rPr>
              <w:t xml:space="preserve">ция функций организма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0"/>
              </w:rPr>
              <w:t xml:space="preserve">Органы чувств. Анализаторы. Сенсорные системы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 часов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  <w:t xml:space="preserve">Покровы тела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 часа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  <w:t>Опора и движение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 часов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  <w:t xml:space="preserve">Внутренняя среда организма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5 часов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0"/>
              </w:rPr>
              <w:t xml:space="preserve">Кровообращение и </w:t>
            </w:r>
            <w:proofErr w:type="spellStart"/>
            <w:r w:rsidRPr="000D7A03">
              <w:rPr>
                <w:rFonts w:ascii="Times New Roman" w:hAnsi="Times New Roman" w:cs="Times New Roman"/>
                <w:color w:val="404040" w:themeColor="text1" w:themeTint="BF"/>
                <w:w w:val="116"/>
                <w:sz w:val="20"/>
                <w:szCs w:val="20"/>
              </w:rPr>
              <w:t>лимфоотток</w:t>
            </w:r>
            <w:proofErr w:type="spellEnd"/>
            <w:r w:rsidRPr="000D7A03">
              <w:rPr>
                <w:rFonts w:ascii="Times New Roman" w:hAnsi="Times New Roman" w:cs="Times New Roman"/>
                <w:color w:val="404040" w:themeColor="text1" w:themeTint="BF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6 часов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Дыхание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 часа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Пищеварение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6 часов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0"/>
              </w:rPr>
              <w:t>Обмен веществ и превращение энергии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5 часов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Выделение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2 часа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w w:val="105"/>
                <w:sz w:val="20"/>
                <w:szCs w:val="20"/>
              </w:rPr>
              <w:t>Воспроизведение и развитие человека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4 часа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right="44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Поведение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5 часов 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77" w:rsidRPr="000D7A03" w:rsidRDefault="00AE0577">
            <w:pPr>
              <w:pStyle w:val="a4"/>
              <w:spacing w:line="276" w:lineRule="auto"/>
              <w:ind w:right="446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Заключение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63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 час</w:t>
            </w:r>
          </w:p>
        </w:tc>
      </w:tr>
      <w:tr w:rsidR="00AE0577" w:rsidRPr="000D7A03" w:rsidTr="000D7A03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77" w:rsidRPr="000D7A03" w:rsidRDefault="00AE0577">
            <w:pPr>
              <w:pStyle w:val="a4"/>
              <w:spacing w:line="276" w:lineRule="auto"/>
              <w:ind w:right="446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Итого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77" w:rsidRPr="000D7A03" w:rsidRDefault="00AE0577">
            <w:pPr>
              <w:pStyle w:val="a4"/>
              <w:spacing w:line="276" w:lineRule="auto"/>
              <w:ind w:left="22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0D7A03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69 + 1 час резервное время</w:t>
            </w:r>
          </w:p>
        </w:tc>
      </w:tr>
    </w:tbl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2"/>
          <w:szCs w:val="22"/>
          <w:lang w:bidi="he-IL"/>
        </w:rPr>
      </w:pPr>
      <w:r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lastRenderedPageBreak/>
        <w:t xml:space="preserve">СОДЕРЖАНИЕ ПРОГРАММЫ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 xml:space="preserve">ЧЕЛОВЕК И ЕГО ЗДОРОВЬЕ </w:t>
      </w: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(70 ч: 2 ч в неделю)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Введение (1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Значение знаний об особенностях строения и жизнедеятельнос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 xml:space="preserve">ти организма человека для самопознания и сохранения здоровья. Комплекс наук, изучающих организм человека.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Тема 1. Место человека в системе органического мира (2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Место человека в системе животного мира. Сходство человека с животными. Отличия человека от ж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и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вотных. Особенности че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 xml:space="preserve">ловека как социального существа. Происхождение современного человека. Расы.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Тема 2. Строение организма человека (6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Клетка - структурная и функциональная единица организма.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Ткани организма человека, их строение и функции. Организм человека как единая система. Внутренняя среда организма чело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 xml:space="preserve">века. Гомеостаз.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08"/>
          <w:sz w:val="22"/>
          <w:szCs w:val="22"/>
        </w:rPr>
      </w:pPr>
      <w:proofErr w:type="spellStart"/>
      <w:r>
        <w:rPr>
          <w:rFonts w:ascii="Times New Roman" w:hAnsi="Times New Roman" w:cs="Times New Roman"/>
          <w:i/>
          <w:iCs/>
          <w:color w:val="404040" w:themeColor="text1" w:themeTint="BF"/>
          <w:w w:val="108"/>
          <w:sz w:val="22"/>
          <w:szCs w:val="22"/>
        </w:rPr>
        <w:t>Практ</w:t>
      </w:r>
      <w:proofErr w:type="gramStart"/>
      <w:r>
        <w:rPr>
          <w:rFonts w:ascii="Times New Roman" w:hAnsi="Times New Roman" w:cs="Times New Roman"/>
          <w:i/>
          <w:iCs/>
          <w:color w:val="404040" w:themeColor="text1" w:themeTint="BF"/>
          <w:w w:val="108"/>
          <w:sz w:val="22"/>
          <w:szCs w:val="22"/>
        </w:rPr>
        <w:t>u</w:t>
      </w:r>
      <w:proofErr w:type="gramEnd"/>
      <w:r>
        <w:rPr>
          <w:rFonts w:ascii="Times New Roman" w:hAnsi="Times New Roman" w:cs="Times New Roman"/>
          <w:i/>
          <w:iCs/>
          <w:color w:val="404040" w:themeColor="text1" w:themeTint="BF"/>
          <w:w w:val="108"/>
          <w:sz w:val="22"/>
          <w:szCs w:val="22"/>
        </w:rPr>
        <w:t>ческuе</w:t>
      </w:r>
      <w:proofErr w:type="spellEnd"/>
      <w:r>
        <w:rPr>
          <w:rFonts w:ascii="Times New Roman" w:hAnsi="Times New Roman" w:cs="Times New Roman"/>
          <w:i/>
          <w:iCs/>
          <w:color w:val="404040" w:themeColor="text1" w:themeTint="BF"/>
          <w:w w:val="108"/>
          <w:sz w:val="22"/>
          <w:szCs w:val="22"/>
        </w:rPr>
        <w:t xml:space="preserve"> работы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«Строение животной клетки».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«Рассматривание микропрепаратов тканей человека».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Тема 3. Нервная система (6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Характеристика нервной системы человека: центральная и периферическая, соматическая и вегетативная. Нервы, нервные волокна и нервные узлы. Рефлекторная деятельность организма человека. Рефлекторная дуга, рефлекторное кольцо, рефлекторные цепи.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Строение и функции спинного мозга. Головной мозг. Строение и функции коры больших полушарий. Особенности развития го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 xml:space="preserve">ловного мозга человека и его функциональная асимметрия.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  <w:t>Практическая работа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«Строение головного мозга </w:t>
      </w:r>
      <w:r>
        <w:rPr>
          <w:rFonts w:ascii="Times New Roman" w:hAnsi="Times New Roman" w:cs="Times New Roman"/>
          <w:i/>
          <w:color w:val="404040" w:themeColor="text1" w:themeTint="BF"/>
          <w:w w:val="108"/>
          <w:sz w:val="22"/>
          <w:szCs w:val="22"/>
        </w:rPr>
        <w:t>человека (по муляжам)»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color w:val="404040" w:themeColor="text1" w:themeTint="BF"/>
          <w:w w:val="113"/>
          <w:sz w:val="22"/>
          <w:szCs w:val="22"/>
        </w:rPr>
      </w:pPr>
      <w:r>
        <w:rPr>
          <w:rFonts w:ascii="Times New Roman" w:hAnsi="Times New Roman" w:cs="Times New Roman"/>
          <w:i/>
          <w:color w:val="404040" w:themeColor="text1" w:themeTint="BF"/>
          <w:w w:val="113"/>
          <w:sz w:val="22"/>
          <w:szCs w:val="22"/>
        </w:rPr>
        <w:t>Наблюдения и самонаблюдения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Безусловные рефлексы головного мозга. Проявление функций вегетативной нервной системы.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  <w:t>Тема 4. Органы внутренней секреции. Нейрогуморальная регуляция функций организма (4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Гуморальная регуляция функций в организме. Железы и их классификация. Железы внутренней секреции, особенности их строения и функций. Гормоны, их роль в регуляции физиологи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>ческих функций организма. Гипофиз. Эпифиз. Щитовидная же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>леза. Паращитовидные железы. Надпочечники. Железы смешан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>ной се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к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реции: </w:t>
      </w:r>
      <w:proofErr w:type="gramStart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поджелудочная</w:t>
      </w:r>
      <w:proofErr w:type="gramEnd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 и половые железы.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Гипоталамо-гипофизарная система регуляции функций орга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>низма и роль обратных связей в этом проце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с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се. Взаимодействие систем нервной и гуморальной регуляции.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  <w:t>Тема 5. Органы чувств. Анализаторы. Сенсорные системы (6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 Значение органов чу</w:t>
      </w:r>
      <w:proofErr w:type="gramStart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вств в ж</w:t>
      </w:r>
      <w:proofErr w:type="gramEnd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изни человека. Виды ощущений.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Рецепторы. Органы чувств. Анализаторы и сенсорные системы.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Глаз и зрение. Зрительное восприятие. Оптическая система глаза. Сетчатка - рецепторная часть глаза. Зр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и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тельные рецеп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>торы: колбочки и палочки. Нарушения зрения: близорукость, дальнозоркость, цветовая сл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е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пота. Гигиена зрения.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Ухо и слух. Звуковое восприятие. Строение и функции органа слуха: наружное, среднее и внутреннее ухо. Гигиена слуха.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Органы равновесия, обоняния, вкуса, мышечного и кожного чувства. Взаимодействие анализаторов. Пр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о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филактика заболева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 xml:space="preserve">ний органов чувств. Влияние экологических факторов на органы чувств.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  <w:t xml:space="preserve">Практические работы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«Строение глаза (по модели)».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«Строение органа слуха и вестибулярного аппарата (по моде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 xml:space="preserve">ли)».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  <w:t xml:space="preserve">Наблюдения и самонаблюдения </w:t>
      </w:r>
    </w:p>
    <w:p w:rsidR="00AE0577" w:rsidRDefault="00AE0577" w:rsidP="00AE0577">
      <w:pPr>
        <w:pStyle w:val="a4"/>
        <w:tabs>
          <w:tab w:val="left" w:pos="1"/>
          <w:tab w:val="left" w:pos="879"/>
        </w:tabs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Обнаружение слепого пятна (опыт Мариотта).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Тема 6. Покровы тела (2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 Кожа - наружный покров тела. Строение и функции. Про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>изводные кожи: волосы, ногти, потовые и м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о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лочные железы. Влияние на кожу факторов окружающей среды. Гигиена кожи. Уход за ногтями и вол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о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сами. Закаливание организма.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Тема 7. Опора и движение (5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Скелет человека, его строение, значение и функции. Свойства, состав, строение и соединение костей. Особенности скелета чело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 xml:space="preserve">века, связанные с </w:t>
      </w:r>
      <w:proofErr w:type="spellStart"/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прямохождением</w:t>
      </w:r>
      <w:proofErr w:type="spellEnd"/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 и трудовой деятельностью. Влияние факт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о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ров окружающей среды и образа жизни на его развитие.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Строение и функции мышц. Основные группы мышц тела че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>ловека. Работа и утомление мышц. Значение физических упраж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 xml:space="preserve">нений для формирования скелета и развития мышц. Нарушение нормального развития опорно-двигательной системы.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  <w:t xml:space="preserve">Практически е работы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65"/>
          <w:sz w:val="22"/>
          <w:szCs w:val="22"/>
        </w:rPr>
        <w:t xml:space="preserve">« 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Химический состав кости».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</w:pPr>
      <w:r>
        <w:rPr>
          <w:rFonts w:ascii="Times New Roman" w:hAnsi="Times New Roman" w:cs="Times New Roman"/>
          <w:i/>
          <w:color w:val="404040" w:themeColor="text1" w:themeTint="BF"/>
          <w:w w:val="112"/>
          <w:sz w:val="22"/>
          <w:szCs w:val="22"/>
        </w:rPr>
        <w:t>Н</w:t>
      </w:r>
      <w:r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  <w:t xml:space="preserve">аблюдения и самонаблюдения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Влияние на работу мышцы динамической и статической на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 xml:space="preserve">грузки.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Проверка правильности своей осанки. Определение наличия плоскостопия. </w:t>
      </w:r>
    </w:p>
    <w:p w:rsidR="006C15B3" w:rsidRDefault="006C15B3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lastRenderedPageBreak/>
        <w:t>Тема 8. Внутренняя среда организма (5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Состав внутренней среды организма: межклеточная жидкость, лимфа, кровь.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Состав и функции крови. Форменные элементы крови: эрит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>роциты, лейкоциты, тромбоциты. Группы крови. Резус-фактор. Переливание крови. Донорство. Свертывание крови. Защитные функции крови. Роль фагоцитов, работы И. И. Мечникова по изу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чению фагоцитоза. Иммунитет и его виды. Дефекты иммунной системы. Роль предохранительных прививок в борьбе с инфекци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>онными заболеваниями. Понятие о гоме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о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стазе.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  <w:t xml:space="preserve">Практическая работа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«Строение эритроцитов человека и лягушки» (под микро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 xml:space="preserve">скопом).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  <w:t xml:space="preserve">Тема 9. Кровообращение и </w:t>
      </w:r>
      <w:proofErr w:type="spellStart"/>
      <w:r>
        <w:rPr>
          <w:rFonts w:ascii="Times New Roman" w:hAnsi="Times New Roman" w:cs="Times New Roman"/>
          <w:b/>
          <w:color w:val="404040" w:themeColor="text1" w:themeTint="BF"/>
          <w:w w:val="116"/>
          <w:sz w:val="22"/>
          <w:szCs w:val="22"/>
        </w:rPr>
        <w:t>лимфоотток</w:t>
      </w:r>
      <w:proofErr w:type="spellEnd"/>
      <w:r>
        <w:rPr>
          <w:rFonts w:ascii="Times New Roman" w:hAnsi="Times New Roman" w:cs="Times New Roman"/>
          <w:b/>
          <w:color w:val="404040" w:themeColor="text1" w:themeTint="BF"/>
          <w:w w:val="11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  <w:t>(6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Кровообращение, его значение. Органы кровообращения: серд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 xml:space="preserve">це и кровеносные сосуды (артерии, вены, капилляры). Круги кровообращения. Ток лимфы в организме.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Строение и работа сердца. Сердечный цикл. Тоны сердца.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Регуляция работы сердца. Синусный узел. Систолический объем сердца. Электрокардиография. Пульс. Особенности и причины движения крови по сосудам, перераспределение крови в организме. Скорость кровотока в сосудах. Давление крови.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Гигиена </w:t>
      </w:r>
      <w:proofErr w:type="spellStart"/>
      <w:proofErr w:type="gramStart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 системы. Профилактика </w:t>
      </w:r>
      <w:proofErr w:type="spellStart"/>
      <w:proofErr w:type="gramStart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сердеч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>но-сосудистых</w:t>
      </w:r>
      <w:proofErr w:type="spellEnd"/>
      <w:proofErr w:type="gramEnd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 заболеваний. Первая помощь при кровотечениях. Влияние факторов окружающей среды на работу </w:t>
      </w:r>
      <w:proofErr w:type="spellStart"/>
      <w:proofErr w:type="gramStart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сердечно-сосу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>дистой</w:t>
      </w:r>
      <w:proofErr w:type="spellEnd"/>
      <w:proofErr w:type="gramEnd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 системы.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  <w:t xml:space="preserve">Практически е работы 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«Измерение кровяного давления».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«Подсчет пульса в состоянии покоя и после физических нагрузок».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«Отработка приемов остановки разных видов кровотечений».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  <w:t xml:space="preserve">Наблюдения и самонаблюдения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Движение крови по сосудам.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  <w:t>Тема 10. Дыхание (3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Общая характеристика процесса дыхания человека. Органы дыхания, их строение и функции. Дыхател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ь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ные движения. Ле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>гочные объемы. Газообмен в легких и тканях. Регуляция дыха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ния.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Гигиена дыхания. Тренировка дыхательных мышц. Предуп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 xml:space="preserve">реждение повреждений голосового аппарата. Борьба с пылью и веществами, загрязняющими воздух. Вред </w:t>
      </w:r>
      <w:proofErr w:type="spellStart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табакокурения</w:t>
      </w:r>
      <w:proofErr w:type="spellEnd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. Про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 xml:space="preserve">филактика воздушно-капельных инфекций. Первая помощь при нарушении дыхания. Искусственное дыхание.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  <w:t xml:space="preserve">Практические работы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«Измерение жизненной емкости легких». «Изменение состава воздуха при дыхании».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  <w:t xml:space="preserve">Наблюдения и самонаблюдения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Влияние углекислого газа на дыхательный центр.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Тема 11. Пищеварение (6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Питание и его роль в развитии организма. Пищеварение. Питательные вещества и пищевые продукты. Строение и функции органов пищеварения. Ферменты. 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Вклад И. П. Павлова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 в изучение пищеварительной системы.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Пищеварение в ротовой полости. Зубы и уход за ними. Значение зубов и языка в механической обработке пищи. Слюна 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и 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слюнные железы. Рефлекс слюноотделения. Глотание.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Пищеварение в желудке. Желудочный сок. Нервная и гуморальная регуляция желудочной секреции. А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п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петит.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Пищеварение в тонком кишечнике. Роль печени и поджелудочной железы в пищеварении. Всасывание питательных веществ Особенности пищеварения в тонком и толстом кишечнике.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Гигиена питания, предотвращение желудочно-кишечных заболеваний. Профилактика пищевых отравл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е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ний.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3"/>
          <w:sz w:val="22"/>
          <w:szCs w:val="22"/>
        </w:rPr>
        <w:t xml:space="preserve">Практическая работа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«Действие ферментов слюны на крахмал». </w:t>
      </w:r>
    </w:p>
    <w:p w:rsidR="00AE0577" w:rsidRDefault="00AE0577" w:rsidP="00AE0577">
      <w:pPr>
        <w:pStyle w:val="a4"/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w w:val="110"/>
          <w:sz w:val="22"/>
          <w:szCs w:val="22"/>
        </w:rPr>
        <w:t xml:space="preserve">Наблюдения и самонаблюдения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Определение нормальной массы своего тела.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Тема 12. Обмен веществ и превращение энергии (5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Общая характеристика обмена веществ. Виды обмена веществ: пластический, энергетический, общий, основной. Обмен органических веществ, его регуляция. Биологическая ценность белков пищи. Водно-минеральный обмен и его регуляция.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Витамины, их роль в жизнедеятельности организма человека Авитаминозы и гиповитаминозы.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Питание. Нормы питания. Пищевые рационы. Усвояемость пищи. Терморегуляция организма человека. Первая помощь при тепловых и солнечных ударах, ожогах, обморожениях.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Тема 13. Выделение (2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Роль органов выделения в обмене веществ. Органы выделения Почки, их строение и функции. Образов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а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ние вторичной мочи и ее выведение из организма. Профилактика заболеваний мочевыделительной си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с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темы.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20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5"/>
          <w:sz w:val="22"/>
          <w:szCs w:val="22"/>
        </w:rPr>
        <w:t>Тема 14. Воспроизведение и развитие человека (</w:t>
      </w:r>
      <w:r>
        <w:rPr>
          <w:rFonts w:ascii="Times New Roman" w:hAnsi="Times New Roman" w:cs="Times New Roman"/>
          <w:b/>
          <w:color w:val="404040" w:themeColor="text1" w:themeTint="BF"/>
          <w:w w:val="113"/>
          <w:sz w:val="22"/>
          <w:szCs w:val="22"/>
        </w:rPr>
        <w:t xml:space="preserve">4 </w:t>
      </w:r>
      <w:r>
        <w:rPr>
          <w:rFonts w:ascii="Times New Roman" w:hAnsi="Times New Roman" w:cs="Times New Roman"/>
          <w:b/>
          <w:color w:val="404040" w:themeColor="text1" w:themeTint="BF"/>
          <w:w w:val="120"/>
          <w:sz w:val="22"/>
          <w:szCs w:val="22"/>
        </w:rPr>
        <w:t>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  <w:t>Строение мужских и женских половых систем. Половые клетки: яйцеклетка и сперматозоид. Созревание п</w:t>
      </w:r>
      <w:r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  <w:t>о</w:t>
      </w:r>
      <w:r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  <w:t>ловых клеток. Оплодотворение. Развитие оплодотворенной яйцеклетки, зароды</w:t>
      </w:r>
      <w:r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  <w:softHyphen/>
        <w:t xml:space="preserve">ша, плода. Плацента.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  <w:t xml:space="preserve">Беременность и роды. Развитие человека после рождения.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  <w:lastRenderedPageBreak/>
        <w:t>Период новорожденности, раннее детство, дошкольный период, школьный период, подростковый период. Юность. Физиологиче</w:t>
      </w:r>
      <w:r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  <w:softHyphen/>
        <w:t xml:space="preserve">ская, психическая и социальная зрелость.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  <w:t>Роль наследственности и социальных факторов в интеллекту</w:t>
      </w:r>
      <w:r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  <w:softHyphen/>
        <w:t xml:space="preserve">альном развитии человека. </w:t>
      </w:r>
    </w:p>
    <w:p w:rsidR="00AE0577" w:rsidRDefault="00AE0577" w:rsidP="00AE0577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8"/>
          <w:sz w:val="22"/>
          <w:szCs w:val="22"/>
        </w:rPr>
        <w:t>Тема 15. Поведение (5 ч)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Потребности и мотивы поведения. Рефлекторная теория пове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softHyphen/>
        <w:t xml:space="preserve">дения. 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И. 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М. Сеченов и </w:t>
      </w:r>
      <w:proofErr w:type="spellStart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И</w:t>
      </w:r>
      <w:proofErr w:type="spellEnd"/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. П. Павлов - осн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>о</w:t>
      </w:r>
      <w:r>
        <w:rPr>
          <w:rFonts w:ascii="Times New Roman" w:hAnsi="Times New Roman" w:cs="Times New Roman"/>
          <w:color w:val="404040" w:themeColor="text1" w:themeTint="BF"/>
          <w:w w:val="108"/>
          <w:sz w:val="22"/>
          <w:szCs w:val="22"/>
        </w:rPr>
        <w:t xml:space="preserve">воположники учения о высших (психических) функциях нервной системы. Теория 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доминанты А. А. У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х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томского и</w:t>
      </w:r>
      <w:r>
        <w:rPr>
          <w:rFonts w:ascii="Times New Roman" w:hAnsi="Times New Roman" w:cs="Times New Roman"/>
          <w:color w:val="404040" w:themeColor="text1" w:themeTint="BF"/>
          <w:w w:val="15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теория функциональной системы поведения П. К. Анохина.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Наследственные программы поведения: инстинкты и безуслов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>ные рефлексы. Запечатление (импринтинг). Ненаследственные программы поведения: условные рефлексы, динамический стерео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>тип, рассудочная деятельность, озарение (</w:t>
      </w:r>
      <w:proofErr w:type="spellStart"/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инсайт</w:t>
      </w:r>
      <w:proofErr w:type="spellEnd"/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 xml:space="preserve">).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t>Учение И. П. Павлова о двух сигнальных системах. Речь и ее функции. Мышление. Поведение. Психика. Сон как форма приобретенного поведения. Виды сна. Сновидения. Гигиена сна. Память, ее значение и виды. Типы ВНД и темперамента. Разно</w:t>
      </w:r>
      <w:r>
        <w:rPr>
          <w:rFonts w:ascii="Times New Roman" w:hAnsi="Times New Roman" w:cs="Times New Roman"/>
          <w:color w:val="404040" w:themeColor="text1" w:themeTint="BF"/>
          <w:w w:val="109"/>
          <w:sz w:val="22"/>
          <w:szCs w:val="22"/>
        </w:rPr>
        <w:softHyphen/>
        <w:t xml:space="preserve">образие чувств: эмоции, стресс.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w w:val="105"/>
          <w:sz w:val="22"/>
          <w:szCs w:val="22"/>
        </w:rPr>
      </w:pP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Для осуществления систематизации знаний, повторения и обобщения пройденного материала, проведения темат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и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ческого контроля знаний учащихся предусмотрены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повторительно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- обобщающие уроки по следующим темам: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Общий обзор организма человека. Эндокринная и нервная системы. Органы чувств и анализаторы. Опорно-двигательная система. Кровь и кровообращение. Пищеварение. Обмен веществ. Выделение. Итоговое повторение по курсу Человек. </w:t>
      </w:r>
    </w:p>
    <w:p w:rsidR="00AE0577" w:rsidRDefault="00AE0577" w:rsidP="00AE0577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ТРЕБОВАНИЯ К УРОВНЮ ПОДГОТОВКИ УЧАЩИХСЯ 8 КЛАССА</w:t>
      </w:r>
    </w:p>
    <w:p w:rsidR="00AE0577" w:rsidRDefault="00AE0577" w:rsidP="00AE0577">
      <w:pPr>
        <w:pStyle w:val="a4"/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w w:val="109"/>
          <w:sz w:val="22"/>
          <w:szCs w:val="22"/>
        </w:rPr>
        <w:t>У</w:t>
      </w:r>
      <w:r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 xml:space="preserve">чащиеся должны знать: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специфику строения организма человека, обусловленную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прямохождением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и трудовой деятельностью;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особенности строения клетки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основной структурной единицы живого организма; строение и функции основных тканей и систем органов; фун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к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циональные системы организма;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значение гемостаза внутренней среды организма; об обмене веществ, его значении и видах;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роль ферментов и витаминов в организме;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особенности нервной и гуморальной регуляций функций органов и организма в целом: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строение и функции анализаторов; механизмы высшей нервной деятельности;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функциональное значение высших отделов головного мозга человека; особенности индивидуального развития о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р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ганизма человека;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правила личной гигиены;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причины, нарушающие физиологические процессы в организме человека; причины заболеваний;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о вреде алкоголя и наркотических веще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ств дл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я здоровья развития организма человека. </w:t>
      </w:r>
    </w:p>
    <w:p w:rsidR="00AE0577" w:rsidRDefault="00AE0577" w:rsidP="00AE0577">
      <w:pPr>
        <w:pStyle w:val="a4"/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 xml:space="preserve">Учащиеся должны уметь: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распознавать органы и их топографию;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оказывать первую помощь при кровотечениях, вывихах переломах костей, ожогах и обморожениях кожи;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измерять кровяное давление и частоту пульса;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давать обоснование правилам и нормам личной и общественной гигиены; работать с учебником: с текстом, табл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и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цами и иллюстрациями, пользоваться аппаратом </w:t>
      </w:r>
    </w:p>
    <w:p w:rsidR="00AE0577" w:rsidRDefault="00AE0577" w:rsidP="00AE0577">
      <w:pPr>
        <w:pStyle w:val="a4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ориентировки (оглавлением, условными символами и т.д.) </w:t>
      </w:r>
    </w:p>
    <w:p w:rsidR="00AE0577" w:rsidRDefault="00AE0577" w:rsidP="00AE0577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  <w:color w:val="404040" w:themeColor="text1" w:themeTint="BF"/>
        </w:rPr>
      </w:pPr>
    </w:p>
    <w:p w:rsidR="00AE0577" w:rsidRDefault="00AE0577" w:rsidP="00AE0577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  <w:color w:val="404040" w:themeColor="text1" w:themeTint="BF"/>
        </w:rPr>
      </w:pPr>
    </w:p>
    <w:p w:rsidR="001008CA" w:rsidRDefault="001008CA" w:rsidP="00100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1D60">
        <w:rPr>
          <w:rFonts w:ascii="Times New Roman" w:hAnsi="Times New Roman" w:cs="Times New Roman"/>
          <w:b/>
        </w:rPr>
        <w:t>КОНТРОЛЬ УРОВНЯ ОБУЧЕНИЯ</w:t>
      </w:r>
    </w:p>
    <w:p w:rsidR="001008CA" w:rsidRPr="00381D60" w:rsidRDefault="001008CA" w:rsidP="001008CA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/>
        </w:rPr>
      </w:pPr>
    </w:p>
    <w:p w:rsidR="001008CA" w:rsidRPr="00381D60" w:rsidRDefault="001008CA" w:rsidP="001008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381D60">
        <w:rPr>
          <w:rFonts w:ascii="Times New Roman" w:eastAsia="TimesNewRoman" w:hAnsi="Times New Roman" w:cs="Times New Roman"/>
        </w:rPr>
        <w:t>Повышению научного уровня преподавания биологии, эффективности учебно-воспитательного процесса спосо</w:t>
      </w:r>
      <w:r w:rsidRPr="00381D60">
        <w:rPr>
          <w:rFonts w:ascii="Times New Roman" w:eastAsia="TimesNewRoman" w:hAnsi="Times New Roman" w:cs="Times New Roman"/>
        </w:rPr>
        <w:t>б</w:t>
      </w:r>
      <w:r w:rsidRPr="00381D60">
        <w:rPr>
          <w:rFonts w:ascii="Times New Roman" w:eastAsia="TimesNewRoman" w:hAnsi="Times New Roman" w:cs="Times New Roman"/>
        </w:rPr>
        <w:t xml:space="preserve">ствует контроль уровня </w:t>
      </w:r>
      <w:proofErr w:type="spellStart"/>
      <w:r w:rsidRPr="00381D60">
        <w:rPr>
          <w:rFonts w:ascii="Times New Roman" w:eastAsia="TimesNewRoman" w:hAnsi="Times New Roman" w:cs="Times New Roman"/>
        </w:rPr>
        <w:t>обученности</w:t>
      </w:r>
      <w:proofErr w:type="spellEnd"/>
      <w:r w:rsidRPr="00381D60">
        <w:rPr>
          <w:rFonts w:ascii="Times New Roman" w:eastAsia="TimesNewRoman" w:hAnsi="Times New Roman" w:cs="Times New Roman"/>
        </w:rPr>
        <w:t xml:space="preserve"> учащихся, на основании, которого можно судить об овладении ими основным содержанием. Он дает возможность учителю контролировать процесс восприятия, запоминания и осмысливания учащимися фактов, закономерностей и теорий науки о жизни, использования их для широких выводов и обобщ</w:t>
      </w:r>
      <w:r w:rsidRPr="00381D60">
        <w:rPr>
          <w:rFonts w:ascii="Times New Roman" w:eastAsia="TimesNewRoman" w:hAnsi="Times New Roman" w:cs="Times New Roman"/>
        </w:rPr>
        <w:t>е</w:t>
      </w:r>
      <w:r w:rsidRPr="00381D60">
        <w:rPr>
          <w:rFonts w:ascii="Times New Roman" w:eastAsia="TimesNewRoman" w:hAnsi="Times New Roman" w:cs="Times New Roman"/>
        </w:rPr>
        <w:t xml:space="preserve">ний, для решения практических проблем. Контроль помогает ученику совершенствовать знания, делать их более прочными систематизированными, так как он является одновременно и повторением учебного материала. Еще контроль над освоением основных знаний и умений учащихся служит ориентиром для родителей, информируя об учебе их детей, а также для учителя, показывая достижения и недочеты его преподавания. </w:t>
      </w:r>
    </w:p>
    <w:p w:rsidR="001008CA" w:rsidRPr="00381D60" w:rsidRDefault="001008CA" w:rsidP="001008C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Методы контроля – это способы с помощью которых определяется результативность </w:t>
      </w:r>
      <w:proofErr w:type="spellStart"/>
      <w:proofErr w:type="gramStart"/>
      <w:r w:rsidRPr="00381D60">
        <w:rPr>
          <w:rFonts w:ascii="Times New Roman" w:hAnsi="Times New Roman" w:cs="Times New Roman"/>
          <w:color w:val="000000"/>
        </w:rPr>
        <w:t>учебно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– познавательной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де</w:t>
      </w:r>
      <w:r w:rsidRPr="00381D60">
        <w:rPr>
          <w:rFonts w:ascii="Times New Roman" w:hAnsi="Times New Roman" w:cs="Times New Roman"/>
          <w:color w:val="000000"/>
        </w:rPr>
        <w:t>я</w:t>
      </w:r>
      <w:r w:rsidRPr="00381D60">
        <w:rPr>
          <w:rFonts w:ascii="Times New Roman" w:hAnsi="Times New Roman" w:cs="Times New Roman"/>
          <w:color w:val="000000"/>
        </w:rPr>
        <w:t xml:space="preserve">тельности учащихся и педагогической работы учителя. Разработанные классификации методов контроля знаний учащихся содержат двойственные функции: с одной стороны, самостоятельную функцию в контроле, с другой – </w:t>
      </w:r>
      <w:proofErr w:type="spellStart"/>
      <w:proofErr w:type="gramStart"/>
      <w:r w:rsidRPr="00381D60">
        <w:rPr>
          <w:rFonts w:ascii="Times New Roman" w:hAnsi="Times New Roman" w:cs="Times New Roman"/>
          <w:color w:val="000000"/>
        </w:rPr>
        <w:t>учебно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– познавательную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функцию в обучении учащихся.</w:t>
      </w:r>
    </w:p>
    <w:p w:rsidR="001008CA" w:rsidRPr="00381D60" w:rsidRDefault="001008CA" w:rsidP="001008CA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81D60">
        <w:rPr>
          <w:rFonts w:ascii="Times New Roman" w:hAnsi="Times New Roman" w:cs="Times New Roman"/>
          <w:color w:val="000000"/>
          <w:u w:val="single"/>
        </w:rPr>
        <w:t>Методы контроля знаний учащихся по биологии</w:t>
      </w:r>
    </w:p>
    <w:p w:rsidR="001008CA" w:rsidRPr="00381D60" w:rsidRDefault="001008CA" w:rsidP="001008CA">
      <w:pPr>
        <w:pStyle w:val="a3"/>
        <w:numPr>
          <w:ilvl w:val="1"/>
          <w:numId w:val="3"/>
        </w:numPr>
        <w:tabs>
          <w:tab w:val="clear" w:pos="1440"/>
          <w:tab w:val="num" w:pos="284"/>
        </w:tabs>
        <w:ind w:left="589" w:hanging="589"/>
        <w:rPr>
          <w:color w:val="000000"/>
          <w:sz w:val="22"/>
          <w:szCs w:val="22"/>
        </w:rPr>
      </w:pPr>
      <w:r w:rsidRPr="00381D60">
        <w:rPr>
          <w:color w:val="000000"/>
          <w:sz w:val="22"/>
          <w:szCs w:val="22"/>
        </w:rPr>
        <w:t>по взаимосвязи деятельности учителя и учащихся (</w:t>
      </w:r>
      <w:proofErr w:type="spellStart"/>
      <w:r w:rsidRPr="00381D60">
        <w:rPr>
          <w:color w:val="000000"/>
          <w:sz w:val="22"/>
          <w:szCs w:val="22"/>
        </w:rPr>
        <w:t>М.И.Махмутов</w:t>
      </w:r>
      <w:proofErr w:type="spellEnd"/>
      <w:r w:rsidRPr="00381D60">
        <w:rPr>
          <w:color w:val="000000"/>
          <w:sz w:val="22"/>
          <w:szCs w:val="22"/>
        </w:rPr>
        <w:t>):</w:t>
      </w:r>
    </w:p>
    <w:p w:rsidR="001008CA" w:rsidRPr="00381D60" w:rsidRDefault="001008CA" w:rsidP="001008CA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81D60">
        <w:rPr>
          <w:rFonts w:ascii="Times New Roman" w:hAnsi="Times New Roman" w:cs="Times New Roman"/>
          <w:color w:val="000000"/>
        </w:rPr>
        <w:t>- информационно – сообщающий и исполнительский;</w:t>
      </w:r>
      <w:r w:rsidRPr="00381D60">
        <w:rPr>
          <w:rFonts w:ascii="Times New Roman" w:hAnsi="Times New Roman" w:cs="Times New Roman"/>
          <w:color w:val="000000"/>
        </w:rPr>
        <w:br/>
        <w:t>- объяснительно – иллюстративный и репродуктивный;</w:t>
      </w:r>
      <w:r w:rsidRPr="00381D60">
        <w:rPr>
          <w:rFonts w:ascii="Times New Roman" w:hAnsi="Times New Roman" w:cs="Times New Roman"/>
          <w:color w:val="000000"/>
        </w:rPr>
        <w:br/>
        <w:t>- инструктивно – практический и продуктивно – практический;</w:t>
      </w:r>
      <w:r w:rsidRPr="00381D60">
        <w:rPr>
          <w:rFonts w:ascii="Times New Roman" w:hAnsi="Times New Roman" w:cs="Times New Roman"/>
          <w:color w:val="000000"/>
        </w:rPr>
        <w:br/>
        <w:t>- информационно – побуждающий и частично – поисковый;</w:t>
      </w:r>
      <w:r w:rsidRPr="00381D60">
        <w:rPr>
          <w:rFonts w:ascii="Times New Roman" w:hAnsi="Times New Roman" w:cs="Times New Roman"/>
          <w:color w:val="000000"/>
        </w:rPr>
        <w:br/>
        <w:t>- побуждающий и поисковый (исследовательский).</w:t>
      </w:r>
      <w:r w:rsidRPr="00381D60">
        <w:rPr>
          <w:rFonts w:ascii="Times New Roman" w:hAnsi="Times New Roman" w:cs="Times New Roman"/>
          <w:color w:val="000000"/>
        </w:rPr>
        <w:br/>
      </w:r>
      <w:r w:rsidRPr="00381D60">
        <w:rPr>
          <w:rFonts w:ascii="Times New Roman" w:hAnsi="Times New Roman" w:cs="Times New Roman"/>
          <w:color w:val="000000"/>
        </w:rPr>
        <w:lastRenderedPageBreak/>
        <w:t>2.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По источнику знаний и характеру деятельности учителя и учащихся (Н.М.Верзи</w:t>
      </w:r>
      <w:r>
        <w:rPr>
          <w:rFonts w:ascii="Times New Roman" w:hAnsi="Times New Roman" w:cs="Times New Roman"/>
          <w:color w:val="000000"/>
        </w:rPr>
        <w:t>лин, Б.Е.Райков):</w:t>
      </w:r>
      <w:r>
        <w:rPr>
          <w:rFonts w:ascii="Times New Roman" w:hAnsi="Times New Roman" w:cs="Times New Roman"/>
          <w:color w:val="000000"/>
        </w:rPr>
        <w:br/>
        <w:t xml:space="preserve"> </w:t>
      </w:r>
      <w:r w:rsidRPr="00381D60">
        <w:rPr>
          <w:rFonts w:ascii="Times New Roman" w:hAnsi="Times New Roman" w:cs="Times New Roman"/>
          <w:color w:val="000000"/>
        </w:rPr>
        <w:t xml:space="preserve"> словесные; наглядные; практические; моторные.</w:t>
      </w:r>
      <w:r w:rsidRPr="00381D60">
        <w:rPr>
          <w:rFonts w:ascii="Times New Roman" w:hAnsi="Times New Roman" w:cs="Times New Roman"/>
          <w:color w:val="000000"/>
        </w:rPr>
        <w:br/>
        <w:t>3. По логи</w:t>
      </w:r>
      <w:r>
        <w:rPr>
          <w:rFonts w:ascii="Times New Roman" w:hAnsi="Times New Roman" w:cs="Times New Roman"/>
          <w:color w:val="000000"/>
        </w:rPr>
        <w:t>ческим операциям с понятиями:</w:t>
      </w:r>
      <w:r>
        <w:rPr>
          <w:rFonts w:ascii="Times New Roman" w:hAnsi="Times New Roman" w:cs="Times New Roman"/>
          <w:color w:val="000000"/>
        </w:rPr>
        <w:br/>
        <w:t xml:space="preserve">  </w:t>
      </w:r>
      <w:r w:rsidRPr="00381D60">
        <w:rPr>
          <w:rFonts w:ascii="Times New Roman" w:hAnsi="Times New Roman" w:cs="Times New Roman"/>
          <w:color w:val="000000"/>
        </w:rPr>
        <w:t>определение; анализ, синтез; сравнение; обобщение; конкретизация; классификация; доказательство.</w:t>
      </w:r>
      <w:r w:rsidRPr="00381D60">
        <w:rPr>
          <w:rFonts w:ascii="Times New Roman" w:hAnsi="Times New Roman" w:cs="Times New Roman"/>
          <w:color w:val="000000"/>
        </w:rPr>
        <w:br/>
        <w:t xml:space="preserve">4.По уровню </w:t>
      </w:r>
      <w:proofErr w:type="spellStart"/>
      <w:proofErr w:type="gramStart"/>
      <w:r w:rsidRPr="00381D60">
        <w:rPr>
          <w:rFonts w:ascii="Times New Roman" w:hAnsi="Times New Roman" w:cs="Times New Roman"/>
          <w:color w:val="000000"/>
        </w:rPr>
        <w:t>учебно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– познавательной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деятельности (</w:t>
      </w:r>
      <w:proofErr w:type="spellStart"/>
      <w:r w:rsidRPr="00381D60">
        <w:rPr>
          <w:rFonts w:ascii="Times New Roman" w:hAnsi="Times New Roman" w:cs="Times New Roman"/>
          <w:color w:val="000000"/>
        </w:rPr>
        <w:t>Ю.К.Бабанский</w:t>
      </w:r>
      <w:proofErr w:type="spellEnd"/>
      <w:r w:rsidRPr="00381D60">
        <w:rPr>
          <w:rFonts w:ascii="Times New Roman" w:hAnsi="Times New Roman" w:cs="Times New Roman"/>
          <w:color w:val="000000"/>
        </w:rPr>
        <w:t>, Б.Е</w:t>
      </w:r>
      <w:r>
        <w:rPr>
          <w:rFonts w:ascii="Times New Roman" w:hAnsi="Times New Roman" w:cs="Times New Roman"/>
          <w:color w:val="000000"/>
        </w:rPr>
        <w:t>.Райков):</w:t>
      </w:r>
      <w:r>
        <w:rPr>
          <w:rFonts w:ascii="Times New Roman" w:hAnsi="Times New Roman" w:cs="Times New Roman"/>
          <w:color w:val="000000"/>
        </w:rPr>
        <w:br/>
        <w:t xml:space="preserve">  репродуктивные;</w:t>
      </w:r>
      <w:r w:rsidRPr="00381D60">
        <w:rPr>
          <w:rFonts w:ascii="Times New Roman" w:hAnsi="Times New Roman" w:cs="Times New Roman"/>
          <w:color w:val="000000"/>
        </w:rPr>
        <w:t xml:space="preserve"> проблемно – поисковые (продуктивные); творческие (исследовательские).</w:t>
      </w:r>
      <w:r w:rsidRPr="00381D60">
        <w:rPr>
          <w:rFonts w:ascii="Times New Roman" w:hAnsi="Times New Roman" w:cs="Times New Roman"/>
          <w:color w:val="000000"/>
        </w:rPr>
        <w:br/>
        <w:t>5. По степени самостоятельности выполнения задан</w:t>
      </w:r>
      <w:r>
        <w:rPr>
          <w:rFonts w:ascii="Times New Roman" w:hAnsi="Times New Roman" w:cs="Times New Roman"/>
          <w:color w:val="000000"/>
        </w:rPr>
        <w:t>ий (</w:t>
      </w:r>
      <w:proofErr w:type="spellStart"/>
      <w:r>
        <w:rPr>
          <w:rFonts w:ascii="Times New Roman" w:hAnsi="Times New Roman" w:cs="Times New Roman"/>
          <w:color w:val="000000"/>
        </w:rPr>
        <w:t>М.Н.Скаткин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И.Я.Лернер</w:t>
      </w:r>
      <w:proofErr w:type="spellEnd"/>
      <w:r>
        <w:rPr>
          <w:rFonts w:ascii="Times New Roman" w:hAnsi="Times New Roman" w:cs="Times New Roman"/>
          <w:color w:val="000000"/>
        </w:rPr>
        <w:t>):</w:t>
      </w:r>
      <w:r>
        <w:rPr>
          <w:rFonts w:ascii="Times New Roman" w:hAnsi="Times New Roman" w:cs="Times New Roman"/>
          <w:color w:val="000000"/>
        </w:rPr>
        <w:br/>
        <w:t xml:space="preserve">  </w:t>
      </w:r>
      <w:r w:rsidRPr="00381D60">
        <w:rPr>
          <w:rFonts w:ascii="Times New Roman" w:hAnsi="Times New Roman" w:cs="Times New Roman"/>
          <w:color w:val="000000"/>
        </w:rPr>
        <w:t>объяснительно – иллюстративные; инструктивно – репродуктивные; проблемные; частично – поисковые (иссл</w:t>
      </w:r>
      <w:r w:rsidRPr="00381D60">
        <w:rPr>
          <w:rFonts w:ascii="Times New Roman" w:hAnsi="Times New Roman" w:cs="Times New Roman"/>
          <w:color w:val="000000"/>
        </w:rPr>
        <w:t>е</w:t>
      </w:r>
      <w:r w:rsidRPr="00381D60">
        <w:rPr>
          <w:rFonts w:ascii="Times New Roman" w:hAnsi="Times New Roman" w:cs="Times New Roman"/>
          <w:color w:val="000000"/>
        </w:rPr>
        <w:t>довательские).</w:t>
      </w:r>
      <w:r w:rsidRPr="00381D60">
        <w:rPr>
          <w:rFonts w:ascii="Times New Roman" w:hAnsi="Times New Roman" w:cs="Times New Roman"/>
          <w:color w:val="000000"/>
        </w:rPr>
        <w:br/>
        <w:t xml:space="preserve">6. </w:t>
      </w:r>
      <w:proofErr w:type="gramStart"/>
      <w:r w:rsidRPr="00381D60">
        <w:rPr>
          <w:rFonts w:ascii="Times New Roman" w:hAnsi="Times New Roman" w:cs="Times New Roman"/>
          <w:color w:val="000000"/>
        </w:rPr>
        <w:t>По специфике усвоения биологических понятий (</w:t>
      </w:r>
      <w:r>
        <w:rPr>
          <w:rFonts w:ascii="Times New Roman" w:hAnsi="Times New Roman" w:cs="Times New Roman"/>
          <w:color w:val="000000"/>
        </w:rPr>
        <w:t>А.Н.Мягкова, Б.Д.Комиссаров):</w:t>
      </w:r>
      <w:r>
        <w:rPr>
          <w:rFonts w:ascii="Times New Roman" w:hAnsi="Times New Roman" w:cs="Times New Roman"/>
          <w:color w:val="000000"/>
        </w:rPr>
        <w:br/>
        <w:t xml:space="preserve">  </w:t>
      </w:r>
      <w:r w:rsidRPr="00381D60">
        <w:rPr>
          <w:rFonts w:ascii="Times New Roman" w:hAnsi="Times New Roman" w:cs="Times New Roman"/>
          <w:color w:val="000000"/>
        </w:rPr>
        <w:t>воспроизведение знаний в способах деятельности;</w:t>
      </w:r>
      <w:r>
        <w:rPr>
          <w:rFonts w:ascii="Times New Roman" w:hAnsi="Times New Roman" w:cs="Times New Roman"/>
          <w:color w:val="000000"/>
        </w:rPr>
        <w:t xml:space="preserve">  </w:t>
      </w:r>
      <w:r w:rsidRPr="00381D60">
        <w:rPr>
          <w:rFonts w:ascii="Times New Roman" w:hAnsi="Times New Roman" w:cs="Times New Roman"/>
          <w:color w:val="000000"/>
        </w:rPr>
        <w:t xml:space="preserve"> описание объекта (процесса); определение объекта; наблюд</w:t>
      </w:r>
      <w:r w:rsidRPr="00381D60">
        <w:rPr>
          <w:rFonts w:ascii="Times New Roman" w:hAnsi="Times New Roman" w:cs="Times New Roman"/>
          <w:color w:val="000000"/>
        </w:rPr>
        <w:t>е</w:t>
      </w:r>
      <w:r w:rsidRPr="00381D60">
        <w:rPr>
          <w:rFonts w:ascii="Times New Roman" w:hAnsi="Times New Roman" w:cs="Times New Roman"/>
          <w:color w:val="000000"/>
        </w:rPr>
        <w:t>ние; иллюстративный показ; лабораторно – практическая работа; упражнение; моделирование; эксперимент.</w:t>
      </w:r>
      <w:proofErr w:type="gramEnd"/>
    </w:p>
    <w:p w:rsidR="001008CA" w:rsidRPr="00381D60" w:rsidRDefault="001008CA" w:rsidP="001008CA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81D60">
        <w:rPr>
          <w:rFonts w:ascii="Times New Roman" w:hAnsi="Times New Roman" w:cs="Times New Roman"/>
          <w:color w:val="000000"/>
          <w:u w:val="single"/>
        </w:rPr>
        <w:t>Формы контроля знаний учащихся по биологии</w:t>
      </w:r>
    </w:p>
    <w:p w:rsidR="001008CA" w:rsidRPr="00381D60" w:rsidRDefault="001008CA" w:rsidP="001008C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1. По периодичности проведения (Е.В.Сенина):</w:t>
      </w:r>
      <w:r w:rsidRPr="00381D60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381D60">
        <w:rPr>
          <w:rFonts w:ascii="Times New Roman" w:hAnsi="Times New Roman" w:cs="Times New Roman"/>
          <w:color w:val="000000"/>
        </w:rPr>
        <w:t>эпизодический</w:t>
      </w:r>
      <w:proofErr w:type="gramEnd"/>
      <w:r w:rsidRPr="00381D60">
        <w:rPr>
          <w:rFonts w:ascii="Times New Roman" w:hAnsi="Times New Roman" w:cs="Times New Roman"/>
          <w:color w:val="000000"/>
        </w:rPr>
        <w:t>, периодический, систематический;</w:t>
      </w:r>
      <w:r w:rsidRPr="00381D60">
        <w:rPr>
          <w:rFonts w:ascii="Times New Roman" w:hAnsi="Times New Roman" w:cs="Times New Roman"/>
          <w:color w:val="000000"/>
        </w:rPr>
        <w:br/>
        <w:t xml:space="preserve">2. По количественному составу учащихся (Е.И.Перовский, </w:t>
      </w:r>
      <w:proofErr w:type="spellStart"/>
      <w:r w:rsidRPr="00381D60">
        <w:rPr>
          <w:rFonts w:ascii="Times New Roman" w:hAnsi="Times New Roman" w:cs="Times New Roman"/>
          <w:color w:val="000000"/>
        </w:rPr>
        <w:t>В.Ф.Шалаев</w:t>
      </w:r>
      <w:proofErr w:type="spellEnd"/>
      <w:r w:rsidRPr="00381D60">
        <w:rPr>
          <w:rFonts w:ascii="Times New Roman" w:hAnsi="Times New Roman" w:cs="Times New Roman"/>
          <w:color w:val="000000"/>
        </w:rPr>
        <w:t>):</w:t>
      </w:r>
      <w:r w:rsidRPr="00381D60">
        <w:rPr>
          <w:rFonts w:ascii="Times New Roman" w:hAnsi="Times New Roman" w:cs="Times New Roman"/>
          <w:color w:val="000000"/>
        </w:rPr>
        <w:br/>
        <w:t>- индивидуальный, групповой, фронтальный, классно –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обобщающий;</w:t>
      </w:r>
      <w:r w:rsidRPr="00381D60">
        <w:rPr>
          <w:rFonts w:ascii="Times New Roman" w:hAnsi="Times New Roman" w:cs="Times New Roman"/>
          <w:color w:val="000000"/>
        </w:rPr>
        <w:br/>
        <w:t xml:space="preserve">3. По особенности организации деятельности учащихся (Е.И.Перовский, </w:t>
      </w:r>
      <w:proofErr w:type="spellStart"/>
      <w:r w:rsidRPr="00381D60">
        <w:rPr>
          <w:rFonts w:ascii="Times New Roman" w:hAnsi="Times New Roman" w:cs="Times New Roman"/>
          <w:color w:val="000000"/>
        </w:rPr>
        <w:t>В.Ф.Шалаев</w:t>
      </w:r>
      <w:proofErr w:type="spellEnd"/>
      <w:r w:rsidRPr="00381D60">
        <w:rPr>
          <w:rFonts w:ascii="Times New Roman" w:hAnsi="Times New Roman" w:cs="Times New Roman"/>
          <w:color w:val="000000"/>
        </w:rPr>
        <w:t>):</w:t>
      </w:r>
      <w:r w:rsidRPr="00381D60">
        <w:rPr>
          <w:rFonts w:ascii="Times New Roman" w:hAnsi="Times New Roman" w:cs="Times New Roman"/>
          <w:color w:val="000000"/>
        </w:rPr>
        <w:br/>
        <w:t>- письменный, устный, самоконтроль, взаимоконтроль, семинар,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 xml:space="preserve">ролевая игра, деловая игра, практическая работа, </w:t>
      </w:r>
      <w:proofErr w:type="spellStart"/>
      <w:r w:rsidRPr="00381D60">
        <w:rPr>
          <w:rFonts w:ascii="Times New Roman" w:hAnsi="Times New Roman" w:cs="Times New Roman"/>
          <w:color w:val="000000"/>
        </w:rPr>
        <w:t>экзамен</w:t>
      </w:r>
      <w:proofErr w:type="gramStart"/>
      <w:r w:rsidRPr="00381D60">
        <w:rPr>
          <w:rFonts w:ascii="Times New Roman" w:hAnsi="Times New Roman" w:cs="Times New Roman"/>
          <w:color w:val="000000"/>
        </w:rPr>
        <w:t>,д</w:t>
      </w:r>
      <w:proofErr w:type="gramEnd"/>
      <w:r w:rsidRPr="00381D60">
        <w:rPr>
          <w:rFonts w:ascii="Times New Roman" w:hAnsi="Times New Roman" w:cs="Times New Roman"/>
          <w:color w:val="000000"/>
        </w:rPr>
        <w:t>омашняя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самостоятельная работа, реферат;</w:t>
      </w:r>
    </w:p>
    <w:p w:rsidR="001008CA" w:rsidRPr="00381D60" w:rsidRDefault="001008CA" w:rsidP="001008C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4. По интенсивности проверки (Н.М.Верзилин, Г.О.Нога):</w:t>
      </w:r>
      <w:r w:rsidRPr="00381D60">
        <w:rPr>
          <w:rFonts w:ascii="Times New Roman" w:hAnsi="Times New Roman" w:cs="Times New Roman"/>
          <w:color w:val="000000"/>
        </w:rPr>
        <w:br/>
        <w:t>- зачет, уплотненный опрос, комбинированный;</w:t>
      </w:r>
      <w:r w:rsidRPr="00381D60">
        <w:rPr>
          <w:rFonts w:ascii="Times New Roman" w:hAnsi="Times New Roman" w:cs="Times New Roman"/>
          <w:color w:val="000000"/>
        </w:rPr>
        <w:br/>
        <w:t>5. По уровню познавательной самостоятельности учащихся:</w:t>
      </w:r>
      <w:r w:rsidRPr="00381D60">
        <w:rPr>
          <w:rFonts w:ascii="Times New Roman" w:hAnsi="Times New Roman" w:cs="Times New Roman"/>
          <w:color w:val="000000"/>
        </w:rPr>
        <w:br/>
        <w:t>- репродуктивная воспроизводящая работа,</w:t>
      </w:r>
      <w:r w:rsidRPr="00381D60">
        <w:rPr>
          <w:rFonts w:ascii="Times New Roman" w:hAnsi="Times New Roman" w:cs="Times New Roman"/>
          <w:color w:val="000000"/>
        </w:rPr>
        <w:br/>
        <w:t>самостоятельная работа с учебным содержанием,</w:t>
      </w:r>
      <w:r w:rsidRPr="00381D60">
        <w:rPr>
          <w:rFonts w:ascii="Times New Roman" w:hAnsi="Times New Roman" w:cs="Times New Roman"/>
          <w:color w:val="000000"/>
        </w:rPr>
        <w:br/>
        <w:t>самостоятельные практические исследования,</w:t>
      </w:r>
      <w:r w:rsidRPr="00381D60">
        <w:rPr>
          <w:rFonts w:ascii="Times New Roman" w:hAnsi="Times New Roman" w:cs="Times New Roman"/>
          <w:color w:val="000000"/>
        </w:rPr>
        <w:br/>
        <w:t>эвристическая беседа.</w:t>
      </w:r>
    </w:p>
    <w:p w:rsidR="001008CA" w:rsidRPr="00381D60" w:rsidRDefault="001008CA" w:rsidP="001008CA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81D60">
        <w:rPr>
          <w:rFonts w:ascii="Times New Roman" w:hAnsi="Times New Roman" w:cs="Times New Roman"/>
          <w:color w:val="000000"/>
          <w:u w:val="single"/>
        </w:rPr>
        <w:t>Требования при использовании форм контроля знаний:</w:t>
      </w:r>
    </w:p>
    <w:p w:rsidR="001008CA" w:rsidRPr="00381D60" w:rsidRDefault="001008CA" w:rsidP="001008CA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81D60">
        <w:rPr>
          <w:rFonts w:ascii="Times New Roman" w:hAnsi="Times New Roman" w:cs="Times New Roman"/>
          <w:color w:val="000000"/>
        </w:rPr>
        <w:t>- реализация личностно – ориентированной направленности;</w:t>
      </w:r>
      <w:r w:rsidRPr="00381D60">
        <w:rPr>
          <w:rFonts w:ascii="Times New Roman" w:hAnsi="Times New Roman" w:cs="Times New Roman"/>
          <w:color w:val="000000"/>
        </w:rPr>
        <w:br/>
        <w:t>- возможность использования различных вариантов одной формы проверки знаний в целях обеспечения дифф</w:t>
      </w:r>
      <w:r w:rsidRPr="00381D60">
        <w:rPr>
          <w:rFonts w:ascii="Times New Roman" w:hAnsi="Times New Roman" w:cs="Times New Roman"/>
          <w:color w:val="000000"/>
        </w:rPr>
        <w:t>е</w:t>
      </w:r>
      <w:r w:rsidRPr="00381D60">
        <w:rPr>
          <w:rFonts w:ascii="Times New Roman" w:hAnsi="Times New Roman" w:cs="Times New Roman"/>
          <w:color w:val="000000"/>
        </w:rPr>
        <w:t>ренциации обучения;</w:t>
      </w:r>
      <w:r w:rsidRPr="00381D60">
        <w:rPr>
          <w:rFonts w:ascii="Times New Roman" w:hAnsi="Times New Roman" w:cs="Times New Roman"/>
          <w:color w:val="000000"/>
        </w:rPr>
        <w:br/>
        <w:t xml:space="preserve">- получение учителем за возможно короткий срок </w:t>
      </w:r>
      <w:proofErr w:type="spellStart"/>
      <w:r w:rsidRPr="00381D60">
        <w:rPr>
          <w:rFonts w:ascii="Times New Roman" w:hAnsi="Times New Roman" w:cs="Times New Roman"/>
          <w:color w:val="000000"/>
        </w:rPr>
        <w:t>большогоколичества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обратной информации о степени усвоения знаний;</w:t>
      </w:r>
      <w:r w:rsidRPr="00381D60">
        <w:rPr>
          <w:rFonts w:ascii="Times New Roman" w:hAnsi="Times New Roman" w:cs="Times New Roman"/>
          <w:color w:val="000000"/>
        </w:rPr>
        <w:br/>
        <w:t>- адаптивность форм к имеющемуся уровню проверки знаний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учащихся;</w:t>
      </w:r>
      <w:r w:rsidRPr="00381D60">
        <w:rPr>
          <w:rFonts w:ascii="Times New Roman" w:hAnsi="Times New Roman" w:cs="Times New Roman"/>
          <w:color w:val="000000"/>
        </w:rPr>
        <w:br/>
        <w:t xml:space="preserve">- организация быстрого, четкого, краткого ответа учащегося </w:t>
      </w:r>
      <w:proofErr w:type="spellStart"/>
      <w:r w:rsidRPr="00381D60">
        <w:rPr>
          <w:rFonts w:ascii="Times New Roman" w:hAnsi="Times New Roman" w:cs="Times New Roman"/>
          <w:color w:val="000000"/>
        </w:rPr>
        <w:t>наконкретный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вопрос учителя с компактной форм</w:t>
      </w:r>
      <w:r w:rsidRPr="00381D60">
        <w:rPr>
          <w:rFonts w:ascii="Times New Roman" w:hAnsi="Times New Roman" w:cs="Times New Roman"/>
          <w:color w:val="000000"/>
        </w:rPr>
        <w:t>у</w:t>
      </w:r>
      <w:r w:rsidRPr="00381D60">
        <w:rPr>
          <w:rFonts w:ascii="Times New Roman" w:hAnsi="Times New Roman" w:cs="Times New Roman"/>
          <w:color w:val="000000"/>
        </w:rPr>
        <w:t>лировкой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контролирующих заданий и строгим алгоритмом действий;</w:t>
      </w:r>
      <w:proofErr w:type="gramEnd"/>
      <w:r w:rsidRPr="00381D60">
        <w:rPr>
          <w:rFonts w:ascii="Times New Roman" w:hAnsi="Times New Roman" w:cs="Times New Roman"/>
          <w:color w:val="000000"/>
        </w:rPr>
        <w:br/>
        <w:t xml:space="preserve">- возможность учителя быстро оценивать ответ </w:t>
      </w:r>
      <w:proofErr w:type="gramStart"/>
      <w:r w:rsidRPr="00381D60">
        <w:rPr>
          <w:rFonts w:ascii="Times New Roman" w:hAnsi="Times New Roman" w:cs="Times New Roman"/>
          <w:color w:val="000000"/>
        </w:rPr>
        <w:t>ученика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как на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конкретный вопрос, так и на проверочную работу в целом;</w:t>
      </w:r>
      <w:r w:rsidRPr="00381D60">
        <w:rPr>
          <w:rFonts w:ascii="Times New Roman" w:hAnsi="Times New Roman" w:cs="Times New Roman"/>
          <w:color w:val="000000"/>
        </w:rPr>
        <w:br/>
        <w:t>- достижение каждым учеником на конкретном этапе проверки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реально возможного уровня в соответствии с но</w:t>
      </w:r>
      <w:r w:rsidRPr="00381D60">
        <w:rPr>
          <w:rFonts w:ascii="Times New Roman" w:hAnsi="Times New Roman" w:cs="Times New Roman"/>
          <w:color w:val="000000"/>
        </w:rPr>
        <w:t>р</w:t>
      </w:r>
      <w:r w:rsidRPr="00381D60">
        <w:rPr>
          <w:rFonts w:ascii="Times New Roman" w:hAnsi="Times New Roman" w:cs="Times New Roman"/>
          <w:color w:val="000000"/>
        </w:rPr>
        <w:t>мами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оценивания</w:t>
      </w:r>
    </w:p>
    <w:p w:rsidR="001008CA" w:rsidRPr="00381D60" w:rsidRDefault="001008CA" w:rsidP="001008C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Pr="00381D60">
        <w:rPr>
          <w:rFonts w:ascii="Times New Roman" w:hAnsi="Times New Roman" w:cs="Times New Roman"/>
          <w:u w:val="single"/>
        </w:rPr>
        <w:t>Критерии оценки знаний учащихся таковы:</w:t>
      </w:r>
    </w:p>
    <w:p w:rsidR="001008CA" w:rsidRPr="00381D60" w:rsidRDefault="001008CA" w:rsidP="001008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Глубокий, с привлечением дополнительного материала и проявлением гибкости мышления ответ ученика оценивается пятью баллами;</w:t>
      </w:r>
    </w:p>
    <w:p w:rsidR="001008CA" w:rsidRPr="00381D60" w:rsidRDefault="001008CA" w:rsidP="001008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Твердое знание материала в пределах программных требований - ответ ученика оценивается четырьмя ба</w:t>
      </w:r>
      <w:r w:rsidRPr="00381D60">
        <w:rPr>
          <w:rFonts w:ascii="Times New Roman" w:hAnsi="Times New Roman" w:cs="Times New Roman"/>
        </w:rPr>
        <w:t>л</w:t>
      </w:r>
      <w:r w:rsidRPr="00381D60">
        <w:rPr>
          <w:rFonts w:ascii="Times New Roman" w:hAnsi="Times New Roman" w:cs="Times New Roman"/>
        </w:rPr>
        <w:t>лами</w:t>
      </w:r>
    </w:p>
    <w:p w:rsidR="001008CA" w:rsidRPr="00381D60" w:rsidRDefault="001008CA" w:rsidP="001008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Неуверенное знание, с несущественными ошибками и отсутствием самостоятельности суждений оценив</w:t>
      </w:r>
      <w:r w:rsidRPr="00381D60">
        <w:rPr>
          <w:rFonts w:ascii="Times New Roman" w:hAnsi="Times New Roman" w:cs="Times New Roman"/>
        </w:rPr>
        <w:t>а</w:t>
      </w:r>
      <w:r w:rsidRPr="00381D60">
        <w:rPr>
          <w:rFonts w:ascii="Times New Roman" w:hAnsi="Times New Roman" w:cs="Times New Roman"/>
        </w:rPr>
        <w:t>ется тремя баллами</w:t>
      </w:r>
    </w:p>
    <w:p w:rsidR="001008CA" w:rsidRPr="00381D60" w:rsidRDefault="001008CA" w:rsidP="001008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</w:rPr>
        <w:t>Наличие в ответе школьника грубых ошибок, проявление непонимания сути, не владение навыком оцен</w:t>
      </w:r>
      <w:r w:rsidRPr="00381D60">
        <w:rPr>
          <w:rFonts w:ascii="Times New Roman" w:hAnsi="Times New Roman" w:cs="Times New Roman"/>
        </w:rPr>
        <w:t>и</w:t>
      </w:r>
      <w:r w:rsidRPr="00381D60">
        <w:rPr>
          <w:rFonts w:ascii="Times New Roman" w:hAnsi="Times New Roman" w:cs="Times New Roman"/>
        </w:rPr>
        <w:t>вается отрицательно, отметкой «2».</w:t>
      </w:r>
    </w:p>
    <w:p w:rsidR="001008CA" w:rsidRPr="00381D60" w:rsidRDefault="001008CA" w:rsidP="001008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15B3" w:rsidRPr="006C15B3" w:rsidRDefault="001008CA" w:rsidP="006C15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</w:rPr>
      </w:pPr>
      <w:r w:rsidRPr="00381D60">
        <w:rPr>
          <w:rFonts w:ascii="Times New Roman" w:hAnsi="Times New Roman" w:cs="Times New Roman"/>
          <w:color w:val="000000"/>
        </w:rPr>
        <w:t xml:space="preserve">   Для осуществления </w:t>
      </w:r>
      <w:r w:rsidRPr="00381D60">
        <w:rPr>
          <w:rFonts w:ascii="Times New Roman" w:hAnsi="Times New Roman" w:cs="Times New Roman"/>
          <w:color w:val="000000"/>
          <w:u w:val="single"/>
        </w:rPr>
        <w:t xml:space="preserve">систематизации знаний, повторения и обобщения пройденного материала, </w:t>
      </w:r>
      <w:r w:rsidRPr="006C15B3">
        <w:rPr>
          <w:rFonts w:ascii="Times New Roman" w:hAnsi="Times New Roman" w:cs="Times New Roman"/>
          <w:color w:val="0D0D0D" w:themeColor="text1" w:themeTint="F2"/>
          <w:u w:val="single"/>
        </w:rPr>
        <w:t>проведения тем</w:t>
      </w:r>
      <w:r w:rsidRPr="006C15B3">
        <w:rPr>
          <w:rFonts w:ascii="Times New Roman" w:hAnsi="Times New Roman" w:cs="Times New Roman"/>
          <w:color w:val="0D0D0D" w:themeColor="text1" w:themeTint="F2"/>
          <w:u w:val="single"/>
        </w:rPr>
        <w:t>а</w:t>
      </w:r>
      <w:r w:rsidRPr="006C15B3">
        <w:rPr>
          <w:rFonts w:ascii="Times New Roman" w:hAnsi="Times New Roman" w:cs="Times New Roman"/>
          <w:color w:val="0D0D0D" w:themeColor="text1" w:themeTint="F2"/>
          <w:u w:val="single"/>
        </w:rPr>
        <w:t>тического контроля знаний учащихся</w:t>
      </w:r>
      <w:r w:rsidRPr="006C15B3">
        <w:rPr>
          <w:rFonts w:ascii="Times New Roman" w:hAnsi="Times New Roman" w:cs="Times New Roman"/>
          <w:color w:val="0D0D0D" w:themeColor="text1" w:themeTint="F2"/>
        </w:rPr>
        <w:t xml:space="preserve"> предусмотрены повторительно-обобщающие уроки по следующим темам:</w:t>
      </w:r>
    </w:p>
    <w:p w:rsidR="001008CA" w:rsidRDefault="006C15B3" w:rsidP="006C15B3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Общий обзор организма человека.</w:t>
      </w:r>
    </w:p>
    <w:p w:rsidR="006C15B3" w:rsidRDefault="006C15B3" w:rsidP="006C15B3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  <w:w w:val="108"/>
        </w:rPr>
        <w:t>Взаимодействие систем нервной и гуморальной регуляции.</w:t>
      </w:r>
    </w:p>
    <w:p w:rsidR="001008CA" w:rsidRDefault="006C15B3" w:rsidP="006C15B3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Органы чувств и анализаторы.</w:t>
      </w:r>
    </w:p>
    <w:p w:rsidR="001008CA" w:rsidRDefault="006C15B3" w:rsidP="006C15B3">
      <w:pPr>
        <w:tabs>
          <w:tab w:val="left" w:pos="255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  <w:w w:val="109"/>
        </w:rPr>
        <w:t>Опора и движение.</w:t>
      </w:r>
    </w:p>
    <w:p w:rsidR="00AE0577" w:rsidRDefault="006C15B3" w:rsidP="006C15B3">
      <w:pPr>
        <w:tabs>
          <w:tab w:val="left" w:pos="195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color w:val="404040" w:themeColor="text1" w:themeTint="BF"/>
          <w:w w:val="109"/>
        </w:rPr>
      </w:pPr>
      <w:r>
        <w:rPr>
          <w:rFonts w:ascii="Times New Roman" w:hAnsi="Times New Roman" w:cs="Times New Roman"/>
          <w:color w:val="404040" w:themeColor="text1" w:themeTint="BF"/>
          <w:w w:val="109"/>
        </w:rPr>
        <w:t>Внутренняя среда организма.</w:t>
      </w:r>
    </w:p>
    <w:p w:rsidR="006C15B3" w:rsidRDefault="006C15B3" w:rsidP="006C15B3">
      <w:pPr>
        <w:tabs>
          <w:tab w:val="left" w:pos="195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Кровь и кровообращение.</w:t>
      </w:r>
    </w:p>
    <w:p w:rsidR="00AE0577" w:rsidRDefault="006C15B3" w:rsidP="006C15B3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  <w:w w:val="109"/>
        </w:rPr>
        <w:t>Дыхание.</w:t>
      </w:r>
    </w:p>
    <w:p w:rsidR="00E7490C" w:rsidRDefault="006C15B3" w:rsidP="006C15B3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Пищеварение.</w:t>
      </w:r>
    </w:p>
    <w:p w:rsidR="00E7490C" w:rsidRDefault="006C15B3" w:rsidP="006C15B3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  <w:w w:val="109"/>
        </w:rPr>
        <w:t>Обмен веществ и превращение энергии.</w:t>
      </w:r>
    </w:p>
    <w:p w:rsidR="00E7490C" w:rsidRDefault="006C15B3" w:rsidP="006C15B3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  <w:w w:val="105"/>
        </w:rPr>
        <w:t>Воспроизведение и развитие человека.</w:t>
      </w:r>
    </w:p>
    <w:p w:rsidR="00AE0577" w:rsidRDefault="00AE0577" w:rsidP="00AE0577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b/>
          <w:iCs/>
          <w:color w:val="404040" w:themeColor="text1" w:themeTint="BF"/>
        </w:rPr>
        <w:lastRenderedPageBreak/>
        <w:t xml:space="preserve">ПЕРЕЧЕНЬ ТЕМ УЧЕБНЫХ ЗАНЯТИЙ </w:t>
      </w:r>
    </w:p>
    <w:p w:rsidR="00AE0577" w:rsidRDefault="00AE0577" w:rsidP="00AE0577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b/>
          <w:iCs/>
          <w:color w:val="404040" w:themeColor="text1" w:themeTint="BF"/>
        </w:rPr>
        <w:t>ДЛЯ КАЛЕНДАРНОГО ПЛАНИРОВАНИЯ</w:t>
      </w:r>
    </w:p>
    <w:p w:rsidR="00AE0577" w:rsidRDefault="00AE0577" w:rsidP="00AE0577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  <w:color w:val="404040" w:themeColor="text1" w:themeTint="BF"/>
        </w:rPr>
      </w:pPr>
      <w:r>
        <w:rPr>
          <w:rFonts w:ascii="Times New Roman" w:hAnsi="Times New Roman" w:cs="Times New Roman"/>
          <w:b/>
          <w:iCs/>
          <w:color w:val="404040" w:themeColor="text1" w:themeTint="BF"/>
        </w:rPr>
        <w:t xml:space="preserve">(70 часов, </w:t>
      </w:r>
      <w:r w:rsidR="00E7490C">
        <w:rPr>
          <w:rFonts w:ascii="Times New Roman" w:hAnsi="Times New Roman" w:cs="Times New Roman"/>
          <w:b/>
          <w:iCs/>
          <w:color w:val="404040" w:themeColor="text1" w:themeTint="BF"/>
        </w:rPr>
        <w:t>2 часа в неделю</w:t>
      </w:r>
      <w:proofErr w:type="gramStart"/>
      <w:r>
        <w:rPr>
          <w:rFonts w:ascii="Times New Roman" w:hAnsi="Times New Roman" w:cs="Times New Roman"/>
          <w:b/>
          <w:iCs/>
          <w:color w:val="404040" w:themeColor="text1" w:themeTint="BF"/>
        </w:rPr>
        <w:t xml:space="preserve"> )</w:t>
      </w:r>
      <w:proofErr w:type="gramEnd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5757"/>
        <w:gridCol w:w="425"/>
        <w:gridCol w:w="2552"/>
        <w:gridCol w:w="140"/>
        <w:gridCol w:w="1419"/>
      </w:tblGrid>
      <w:tr w:rsidR="00AE0577" w:rsidTr="00E7490C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  <w:t>п</w:t>
            </w:r>
            <w:proofErr w:type="spellEnd"/>
          </w:p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  <w:t>Тема урока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 w:rsidP="0010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  <w:t>Лабораторные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10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Cs w:val="28"/>
              </w:rPr>
            </w:pPr>
            <w:r w:rsidRPr="00E7490C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Демонстр</w:t>
            </w:r>
            <w:r w:rsidRPr="00E7490C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а</w:t>
            </w:r>
            <w:r w:rsidRPr="00E7490C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</w:rPr>
              <w:t>ционная или контрольная</w:t>
            </w:r>
          </w:p>
        </w:tc>
      </w:tr>
      <w:tr w:rsidR="00AE0577" w:rsidTr="00E7490C">
        <w:trPr>
          <w:trHeight w:val="228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Введение</w:t>
            </w:r>
          </w:p>
        </w:tc>
      </w:tr>
      <w:tr w:rsidR="00AE0577" w:rsidTr="00E7490C">
        <w:trPr>
          <w:trHeight w:val="2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Науки об организме человека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</w:tr>
      <w:tr w:rsidR="00AE0577" w:rsidTr="00E7490C">
        <w:trPr>
          <w:trHeight w:val="97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  <w:t>Тема 1. Место человека в системе органического мира (2 ч)</w:t>
            </w:r>
          </w:p>
        </w:tc>
      </w:tr>
      <w:tr w:rsidR="00AE0577" w:rsidTr="00E7490C">
        <w:trPr>
          <w:trHeight w:val="1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Человека в системе животного мира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</w:pPr>
          </w:p>
        </w:tc>
      </w:tr>
      <w:tr w:rsidR="00AE0577" w:rsidTr="00E7490C">
        <w:trPr>
          <w:trHeight w:val="2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Происхождение современного человека. Расы.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263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  <w:t>Тема 2. Строение организма человека (6 ч)</w:t>
            </w:r>
          </w:p>
        </w:tc>
      </w:tr>
      <w:tr w:rsidR="00AE0577" w:rsidTr="00E7490C">
        <w:trPr>
          <w:trHeight w:val="1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  <w:t xml:space="preserve">Клетка - структурная единица организма.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 xml:space="preserve">«Строение животной клетки».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Pr="001008CA" w:rsidRDefault="001008CA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демонстр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а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ционная</w:t>
            </w:r>
          </w:p>
        </w:tc>
      </w:tr>
      <w:tr w:rsidR="00AE0577" w:rsidTr="00E7490C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  <w:t xml:space="preserve">Клетка - функциональная единица организма.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Ткани организма человека.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>«Рассматривание микропрепар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 xml:space="preserve">тов тканей человека».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Pr="001008CA" w:rsidRDefault="001008C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контрольная</w:t>
            </w:r>
          </w:p>
        </w:tc>
      </w:tr>
      <w:tr w:rsidR="00AE0577" w:rsidTr="00E7490C">
        <w:trPr>
          <w:trHeight w:val="2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Организм человека как единая система.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1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Внутренняя среда организма чело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softHyphen/>
              <w:t>века.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1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9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бобщ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 xml:space="preserve">. урок.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Общий обзор организма человека.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/>
              <w:rPr>
                <w:rFonts w:cs="Times New Roman"/>
              </w:rPr>
            </w:pPr>
          </w:p>
        </w:tc>
      </w:tr>
      <w:tr w:rsidR="00AE0577" w:rsidTr="00E7490C">
        <w:trPr>
          <w:trHeight w:val="266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  <w:t>Тема 3. Нервная система (6 ч)</w:t>
            </w:r>
          </w:p>
        </w:tc>
      </w:tr>
      <w:tr w:rsidR="00AE0577" w:rsidTr="00E7490C">
        <w:trPr>
          <w:trHeight w:val="1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Нервная система строение и функции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Рефлекторная деятельность организма.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 xml:space="preserve">Строение и функции спинного мозга.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1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Головной мозг.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</w:rPr>
              <w:t xml:space="preserve">«Строение головного мозга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w w:val="108"/>
                <w:sz w:val="18"/>
              </w:rPr>
              <w:t>ч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w w:val="108"/>
                <w:sz w:val="18"/>
              </w:rPr>
              <w:t>е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w w:val="108"/>
                <w:sz w:val="18"/>
              </w:rPr>
              <w:t>ловека (по муляжам)»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1008C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демонстрац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и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онная</w:t>
            </w:r>
          </w:p>
        </w:tc>
      </w:tr>
      <w:tr w:rsidR="00AE0577" w:rsidTr="00E7490C">
        <w:trPr>
          <w:trHeight w:val="1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14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Передний мозг.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17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Вегетативная нервная система.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127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w w:val="1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8"/>
                <w:sz w:val="22"/>
                <w:szCs w:val="22"/>
              </w:rPr>
              <w:t>Тема 4. Органы внутренней секреции. Нейрогуморальная регуляция функций организма (4 ч)</w:t>
            </w:r>
          </w:p>
        </w:tc>
      </w:tr>
      <w:tr w:rsidR="00AE0577" w:rsidTr="00E7490C">
        <w:trPr>
          <w:trHeight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16-17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Железы внутренней секреции. Гормоны.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18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Гуморальная регуляция функций в организме.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 w:rsidP="001008C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1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19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бобщ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. урок.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 xml:space="preserve"> Взаимодействие систем нервной и гуморальной регуляции.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/>
              <w:rPr>
                <w:rFonts w:cs="Times New Roman"/>
              </w:rPr>
            </w:pPr>
          </w:p>
        </w:tc>
      </w:tr>
      <w:tr w:rsidR="00AE0577" w:rsidTr="00E7490C">
        <w:trPr>
          <w:trHeight w:val="159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w w:val="1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ab/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w w:val="108"/>
                <w:sz w:val="22"/>
                <w:szCs w:val="22"/>
              </w:rPr>
              <w:t>Тема 5. Органы чувств. Анализаторы. Сенсорные системы (6 ч)</w:t>
            </w:r>
          </w:p>
        </w:tc>
      </w:tr>
      <w:tr w:rsidR="00AE0577" w:rsidTr="00E7490C">
        <w:trPr>
          <w:trHeight w:val="2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Анализаторы и сенсорные системы. Глаз и зрение.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2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Зрительное восприятие. Нарушения зрения. Гигиена зрения.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22"/>
                <w:szCs w:val="22"/>
              </w:rPr>
              <w:t>«Строение глаза (по мод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22"/>
                <w:szCs w:val="22"/>
              </w:rPr>
              <w:t xml:space="preserve">ли)».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1008C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демонстр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а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ционная</w:t>
            </w:r>
          </w:p>
        </w:tc>
      </w:tr>
      <w:tr w:rsidR="00AE0577" w:rsidTr="00E7490C">
        <w:trPr>
          <w:trHeight w:val="25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 xml:space="preserve">Ухо и слух.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4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Орган равновесия.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t>«Строение органа слуха и вест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t>булярного аппарата (по моде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softHyphen/>
              <w:t xml:space="preserve">ли)».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E7490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демонстр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а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ционная</w:t>
            </w:r>
          </w:p>
        </w:tc>
      </w:tr>
      <w:tr w:rsidR="00AE0577" w:rsidTr="00E7490C">
        <w:trPr>
          <w:trHeight w:val="51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24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 xml:space="preserve">Органы мышечного и кожного чувства, обоняния и вкуса.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3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бобщ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. урок.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Органы чувств и анализаторы.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/>
              <w:rPr>
                <w:rFonts w:cs="Times New Roman"/>
              </w:rPr>
            </w:pPr>
          </w:p>
        </w:tc>
      </w:tr>
      <w:tr w:rsidR="00AE0577" w:rsidTr="00E7490C">
        <w:trPr>
          <w:trHeight w:val="237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  <w:sz w:val="22"/>
                <w:szCs w:val="22"/>
              </w:rPr>
              <w:t>Тема 6. Покровы тела (2 ч)</w:t>
            </w:r>
          </w:p>
        </w:tc>
      </w:tr>
      <w:tr w:rsidR="00AE0577" w:rsidTr="00E7490C">
        <w:trPr>
          <w:trHeight w:val="2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26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Строение и значение кожи.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26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27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  <w:t xml:space="preserve">Гигиена кожи. Закаливание организма.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28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  <w:sz w:val="22"/>
                <w:szCs w:val="22"/>
              </w:rPr>
              <w:t>Тема 7. Опора и движение (5 ч)</w:t>
            </w:r>
          </w:p>
        </w:tc>
      </w:tr>
      <w:tr w:rsidR="00AE0577" w:rsidTr="00E7490C">
        <w:trPr>
          <w:trHeight w:val="1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28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 xml:space="preserve">Строение скелета.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1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29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Свойства, состав, строение и соединение костей.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65"/>
                <w:sz w:val="20"/>
                <w:szCs w:val="22"/>
              </w:rPr>
              <w:t xml:space="preserve">«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2"/>
              </w:rPr>
              <w:t xml:space="preserve">Химический состав кости».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E7490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демонстр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а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ционная</w:t>
            </w:r>
          </w:p>
        </w:tc>
      </w:tr>
      <w:tr w:rsidR="00AE0577" w:rsidTr="00E7490C">
        <w:trPr>
          <w:trHeight w:val="2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Строение и функции мышц.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Работа и утомление мышц.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3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Значение физических упраж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softHyphen/>
              <w:t xml:space="preserve">нений для формирования скелета и мышц.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 xml:space="preserve">Обобщение темы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«Опора и движение».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20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  <w:sz w:val="22"/>
                <w:szCs w:val="22"/>
              </w:rPr>
              <w:t>Тема 8. Внутренняя среда организма (5 ч)</w:t>
            </w:r>
          </w:p>
        </w:tc>
      </w:tr>
      <w:tr w:rsidR="00AE0577" w:rsidTr="00E7490C">
        <w:trPr>
          <w:trHeight w:val="11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 xml:space="preserve">Внутренняя среда организма. Состав крови.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1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34-35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Форменные элементы крови.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2"/>
              </w:rPr>
              <w:t>«Строение эритроцитов чел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20"/>
                <w:szCs w:val="22"/>
              </w:rPr>
              <w:t xml:space="preserve">века и лягушки»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E7490C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контрольная</w:t>
            </w:r>
          </w:p>
        </w:tc>
      </w:tr>
      <w:tr w:rsidR="00AE0577" w:rsidTr="00E7490C">
        <w:trPr>
          <w:trHeight w:val="1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36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Иммунитет и его виды.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37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Группы крови.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>Обобщение темы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«Внутренняя среда о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р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ганизма»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 w:rsidP="00E7490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0577" w:rsidTr="00E7490C">
        <w:trPr>
          <w:trHeight w:val="81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8"/>
              </w:rPr>
              <w:lastRenderedPageBreak/>
              <w:t xml:space="preserve">Тема 9. Кровообращение и </w:t>
            </w:r>
            <w:proofErr w:type="spellStart"/>
            <w:r>
              <w:rPr>
                <w:rFonts w:ascii="Times New Roman" w:hAnsi="Times New Roman" w:cs="Times New Roman"/>
                <w:b/>
                <w:color w:val="404040" w:themeColor="text1" w:themeTint="BF"/>
                <w:w w:val="116"/>
              </w:rPr>
              <w:t>лимфоотток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w w:val="108"/>
              </w:rPr>
              <w:t xml:space="preserve"> (6 ч)</w:t>
            </w:r>
          </w:p>
        </w:tc>
      </w:tr>
      <w:tr w:rsidR="00AE0577" w:rsidTr="00E7490C">
        <w:trPr>
          <w:trHeight w:val="1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38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Кровообращение, его значение. Органы кровообр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а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щения.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39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Круги кровообращения.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Строение и работа сердца.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Движения крови по сосудам. Ток лимфы в организме.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t>«Измерение кровяного давления». «Подсчет пульса в состоянии п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t>коя и после физических нагр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t>у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t xml:space="preserve">зок».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E7490C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демонстр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а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ционная</w:t>
            </w:r>
          </w:p>
        </w:tc>
      </w:tr>
      <w:tr w:rsidR="00AE0577" w:rsidTr="00E7490C">
        <w:trPr>
          <w:trHeight w:val="28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 xml:space="preserve">Гигиена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 xml:space="preserve"> системы.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  <w:szCs w:val="22"/>
              </w:rPr>
              <w:t xml:space="preserve">«Отработка приемов остановки разных видов кровотечений».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E7490C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демонстр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а</w:t>
            </w: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ционная</w:t>
            </w:r>
          </w:p>
        </w:tc>
      </w:tr>
      <w:tr w:rsidR="00AE0577" w:rsidTr="00E7490C">
        <w:trPr>
          <w:trHeight w:val="3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бобщ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. урок.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Кровь и кровообращение.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8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/>
              <w:rPr>
                <w:rFonts w:cs="Times New Roman"/>
              </w:rPr>
            </w:pPr>
          </w:p>
        </w:tc>
      </w:tr>
      <w:tr w:rsidR="00AE0577" w:rsidTr="00E7490C">
        <w:trPr>
          <w:trHeight w:val="15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8"/>
              </w:rPr>
              <w:t>Тема 10. Дыхание (3 ч)</w:t>
            </w:r>
          </w:p>
        </w:tc>
      </w:tr>
      <w:tr w:rsidR="00AE0577" w:rsidTr="00E7490C">
        <w:trPr>
          <w:trHeight w:val="1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44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Органы дыхания, их строение и функции.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Дыхательные движения. Газообмен в легких и тканях.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8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46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Гигиена дыхания. Первая помощь при нарушении дыхания.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 xml:space="preserve"> Обобщение темы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«Дыхание»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8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  <w:sz w:val="22"/>
                <w:szCs w:val="22"/>
              </w:rPr>
              <w:t>Тема 11. Пищеварение (6 ч)</w:t>
            </w:r>
          </w:p>
        </w:tc>
      </w:tr>
      <w:tr w:rsidR="00AE0577" w:rsidTr="00E7490C">
        <w:trPr>
          <w:trHeight w:val="21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47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Питание и пищеварение.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22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48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Пищеварение в ротовой полости.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2"/>
              </w:rPr>
              <w:t xml:space="preserve">«Действие ферментов слюны на крахмал».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E7490C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 w:rsidRPr="001008CA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контрольная</w:t>
            </w:r>
          </w:p>
        </w:tc>
      </w:tr>
      <w:tr w:rsidR="00AE0577" w:rsidTr="00E7490C">
        <w:trPr>
          <w:trHeight w:val="2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49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Пищеварение в желудке.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Пищеварение в кишечнике.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1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Гигиена питания.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16"/>
                <w:szCs w:val="16"/>
                <w:lang w:bidi="he-IL"/>
              </w:rPr>
            </w:pPr>
          </w:p>
        </w:tc>
      </w:tr>
      <w:tr w:rsidR="00AE0577" w:rsidTr="00E7490C">
        <w:trPr>
          <w:trHeight w:val="11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бобщ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18"/>
              </w:rPr>
              <w:t>. урок.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Пищеварение.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/>
              <w:rPr>
                <w:rFonts w:cs="Times New Roman"/>
              </w:rPr>
            </w:pPr>
          </w:p>
        </w:tc>
      </w:tr>
      <w:tr w:rsidR="00AE0577" w:rsidTr="00E7490C">
        <w:trPr>
          <w:trHeight w:val="1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  <w:t>Тема 12. Обмен веществ и превращение энергии (5 ч)</w:t>
            </w:r>
          </w:p>
        </w:tc>
      </w:tr>
      <w:tr w:rsidR="00AE0577" w:rsidTr="00E7490C">
        <w:trPr>
          <w:trHeight w:val="1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53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Общая характеристика обмена веществ.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54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Обмен органических веществ. Водно-минеральный о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б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мен.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7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55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  <w:t>Витамины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2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56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Нормы питания. Пищевые рационы. Терморегуляция о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р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ганизма.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57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Первая помощь при тепловых и солнечных ударах, ож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о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гах, обморожениях.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 xml:space="preserve"> Обобщение темы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«Обмен веществ и превращение энергии»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2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9"/>
              </w:rPr>
              <w:t>Тема 13. Выделение (2 ч)</w:t>
            </w:r>
          </w:p>
        </w:tc>
      </w:tr>
      <w:tr w:rsidR="00AE0577" w:rsidTr="00E7490C">
        <w:trPr>
          <w:trHeight w:val="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58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Органы выделения.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59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 xml:space="preserve"> Образование мочи. Профилактика почечных заболев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а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ний.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1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w w:val="1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ab/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w w:val="105"/>
                <w:sz w:val="22"/>
                <w:szCs w:val="22"/>
              </w:rPr>
              <w:t>Тема 14. Воспроизведение и развитие человека (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w w:val="113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w w:val="120"/>
                <w:sz w:val="22"/>
                <w:szCs w:val="22"/>
              </w:rPr>
              <w:t>ч)</w:t>
            </w:r>
          </w:p>
        </w:tc>
      </w:tr>
      <w:tr w:rsidR="00AE0577" w:rsidTr="00E7490C">
        <w:trPr>
          <w:trHeight w:val="1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60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Репродуктивные органы.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61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5"/>
              </w:rPr>
              <w:t>Оплодотворение. Эмбриональное развитие.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62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5"/>
              </w:rPr>
              <w:t>Постэмбриональное развитие.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63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Урологические, гинекологические и венерические заб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о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левания.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 xml:space="preserve"> Обобщение темы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5"/>
              </w:rPr>
              <w:t>«Воспроизведение и развитие ч</w:t>
            </w:r>
            <w:r>
              <w:rPr>
                <w:rFonts w:ascii="Times New Roman" w:hAnsi="Times New Roman" w:cs="Times New Roman"/>
                <w:color w:val="404040" w:themeColor="text1" w:themeTint="BF"/>
                <w:w w:val="105"/>
              </w:rPr>
              <w:t>е</w:t>
            </w:r>
            <w:r>
              <w:rPr>
                <w:rFonts w:ascii="Times New Roman" w:hAnsi="Times New Roman" w:cs="Times New Roman"/>
                <w:color w:val="404040" w:themeColor="text1" w:themeTint="BF"/>
                <w:w w:val="105"/>
              </w:rPr>
              <w:t>ловека»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264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w w:val="108"/>
                <w:sz w:val="22"/>
                <w:szCs w:val="22"/>
              </w:rPr>
              <w:t>Тема 15. Поведение (5 ч)</w:t>
            </w:r>
          </w:p>
        </w:tc>
      </w:tr>
      <w:tr w:rsidR="00AE0577" w:rsidTr="00E7490C">
        <w:trPr>
          <w:trHeight w:val="1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w w:val="10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64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w w:val="10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Потребности и мотивы поведения. Рефлекторная теория пове</w:t>
            </w: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softHyphen/>
              <w:t>дения.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 xml:space="preserve"> Типы ВНД и темперамента.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w w:val="10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w w:val="108"/>
              </w:rPr>
            </w:pPr>
          </w:p>
        </w:tc>
      </w:tr>
      <w:tr w:rsidR="00AE0577" w:rsidTr="00E7490C">
        <w:trPr>
          <w:trHeight w:val="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w w:val="10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8"/>
              </w:rPr>
              <w:t>65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w w:val="10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 xml:space="preserve">Наследственные программы поведения: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>инстинкты и безу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>с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t>лов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</w:rPr>
              <w:softHyphen/>
              <w:t>ные рефлексы. Запечатление (импринтинг).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w w:val="10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66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22"/>
                <w:szCs w:val="22"/>
              </w:rPr>
              <w:t>Ненаследственные программы поведения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20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>условные рефле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>к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>сы, динамический стерео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softHyphen/>
              <w:t>тип, рассудочная деятельность, озарение (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>сайт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w w:val="109"/>
                <w:sz w:val="18"/>
                <w:szCs w:val="22"/>
              </w:rPr>
              <w:t xml:space="preserve">).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1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67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Качественные особенности поведения человека. Инте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л</w:t>
            </w: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лектуальное поведение животных.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3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68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w w:val="10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w w:val="109"/>
              </w:rPr>
              <w:t>Сон. Память.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Cs w:val="20"/>
                <w:lang w:bidi="he-IL"/>
              </w:rPr>
            </w:pPr>
          </w:p>
        </w:tc>
      </w:tr>
      <w:tr w:rsidR="00AE0577" w:rsidTr="00E7490C">
        <w:trPr>
          <w:trHeight w:val="3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E0577" w:rsidRDefault="00AE0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69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2"/>
                <w:szCs w:val="22"/>
              </w:rPr>
              <w:t>Заключение</w:t>
            </w:r>
          </w:p>
          <w:p w:rsidR="00AE0577" w:rsidRDefault="00AE0577">
            <w:pPr>
              <w:pStyle w:val="a4"/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 xml:space="preserve"> Итоговое повторение по курсу Человек.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7" w:rsidRDefault="00AE057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7" w:rsidRDefault="00AE0577">
            <w:pPr>
              <w:spacing w:after="0"/>
              <w:rPr>
                <w:rFonts w:cs="Times New Roman"/>
              </w:rPr>
            </w:pPr>
          </w:p>
        </w:tc>
      </w:tr>
    </w:tbl>
    <w:p w:rsidR="00AE0577" w:rsidRDefault="00AE0577" w:rsidP="00E7490C">
      <w:pPr>
        <w:pStyle w:val="a4"/>
        <w:rPr>
          <w:rFonts w:ascii="Times New Roman" w:hAnsi="Times New Roman" w:cs="Times New Roman"/>
          <w:color w:val="404040" w:themeColor="text1" w:themeTint="BF"/>
          <w:w w:val="118"/>
          <w:sz w:val="22"/>
          <w:szCs w:val="22"/>
        </w:rPr>
      </w:pPr>
    </w:p>
    <w:sectPr w:rsidR="00AE0577" w:rsidSect="000D7A0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7E1E"/>
    <w:multiLevelType w:val="hybridMultilevel"/>
    <w:tmpl w:val="265A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05521C"/>
    <w:multiLevelType w:val="hybridMultilevel"/>
    <w:tmpl w:val="86140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42BAF"/>
    <w:multiLevelType w:val="hybridMultilevel"/>
    <w:tmpl w:val="1A18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E0577"/>
    <w:rsid w:val="00012FA5"/>
    <w:rsid w:val="000D7A03"/>
    <w:rsid w:val="001008CA"/>
    <w:rsid w:val="00436A20"/>
    <w:rsid w:val="005D4C6A"/>
    <w:rsid w:val="0062497E"/>
    <w:rsid w:val="006C15B3"/>
    <w:rsid w:val="00AE0577"/>
    <w:rsid w:val="00BE36C3"/>
    <w:rsid w:val="00E7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57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Стиль"/>
    <w:rsid w:val="00AE05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100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2013-09-03T15:44:00Z</dcterms:created>
  <dcterms:modified xsi:type="dcterms:W3CDTF">2014-01-09T14:50:00Z</dcterms:modified>
</cp:coreProperties>
</file>