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EF" w:rsidRPr="00B10DEF" w:rsidRDefault="00B10DEF" w:rsidP="00B1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ОТКРЫТЫЙ УРОК ПО ТЕМЕ: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00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ПРОФИЛАКТИКА</w:t>
      </w:r>
      <w:r w:rsidR="00DA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ЛЕЧЕНИЕ </w:t>
      </w:r>
      <w:r w:rsidR="00700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ВИРУСНЫХ ЗАБОЛЕВАНИЙ ЧЕЛОВЕКА</w:t>
      </w:r>
      <w:r w:rsidRPr="00B10D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B10DEF" w:rsidRDefault="00B10DEF" w:rsidP="00B10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подготовила учитель биологии </w:t>
      </w:r>
    </w:p>
    <w:p w:rsidR="00B10DEF" w:rsidRDefault="0095161E" w:rsidP="00B10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r w:rsid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средняя школа»</w:t>
      </w:r>
    </w:p>
    <w:p w:rsidR="00B10DEF" w:rsidRDefault="00B10DEF" w:rsidP="00B10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Белогорско</w:t>
      </w:r>
      <w:r w:rsidR="0095161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</w:t>
      </w:r>
      <w:r w:rsidR="0095161E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95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Крым </w:t>
      </w:r>
    </w:p>
    <w:p w:rsidR="00B10DEF" w:rsidRPr="00584BE5" w:rsidRDefault="00B10DEF" w:rsidP="00B10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Богомолова Тамара Вениаминовна</w:t>
      </w:r>
    </w:p>
    <w:p w:rsidR="00B10DEF" w:rsidRPr="00AE6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7678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B10DEF" w:rsidRPr="00AE6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урока: </w:t>
      </w:r>
    </w:p>
    <w:p w:rsidR="00B10DEF" w:rsidRPr="00B10DEF" w:rsidRDefault="00B10DEF" w:rsidP="00B10DE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Обучающая:</w:t>
      </w: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0DEF" w:rsidRPr="00B10DEF" w:rsidRDefault="00B10DE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сформировать понятие о </w:t>
      </w:r>
      <w:r w:rsidR="00B157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профилактике и особенностях лечения вирусных инфекций</w:t>
      </w: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B10DEF" w:rsidRPr="00B10DEF" w:rsidRDefault="00B10DEF" w:rsidP="00B10DE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Развивающая:</w:t>
      </w: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0DEF" w:rsidRPr="00B10DEF" w:rsidRDefault="00B10DE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умение</w:t>
      </w:r>
      <w:r w:rsidR="00DA4F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логически мыслить, обобщать материал, быть внимательным, развивать память через работу с новыми понятиями, уметь сравнивать и анализировать, делать выводы, подводить итоги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DA4F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работать индивидуально, в группе; работать с учебником, дополнительной научной литературой; уметь составлять мини-проекты;</w:t>
      </w:r>
    </w:p>
    <w:p w:rsidR="00B10DEF" w:rsidRPr="00B10DEF" w:rsidRDefault="00B10DEF" w:rsidP="00B10DE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Воспитательная</w:t>
      </w:r>
      <w:r w:rsidRP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</w:p>
    <w:p w:rsidR="00B10DEF" w:rsidRPr="00B10DEF" w:rsidRDefault="00B10DE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воспитывать чувства ответственности за свое здоровье и здоровье окружающих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10DEF" w:rsidRPr="00B10DEF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EF" w:rsidRPr="00AE6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Тип урока</w:t>
      </w: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рок изучения и первичного закрепления новых знаний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10DEF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0DEF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Оборудование:</w:t>
      </w:r>
    </w:p>
    <w:p w:rsidR="00B10DEF" w:rsidRDefault="00B10DEF" w:rsidP="00B10DE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0DEF" w:rsidRPr="00B10DEF" w:rsidRDefault="00B10DEF" w:rsidP="00B10DE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B1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7844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 ЛЕЧЕНИЕ ЗАБОЛЕВАНИЙ ЧЕЛОВЕКА</w:t>
      </w:r>
      <w:r w:rsidRP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844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44CB" w:rsidRDefault="007844CB" w:rsidP="00B10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0DEF" w:rsidRPr="00AE6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Раздаточный материал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B10DEF" w:rsidRDefault="00B10DEF" w:rsidP="00B10DE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BE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- схема урока с заданиями для закрепления</w:t>
      </w:r>
    </w:p>
    <w:p w:rsidR="00B157F7" w:rsidRDefault="00B10DEF" w:rsidP="00B10DE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</w:t>
      </w:r>
    </w:p>
    <w:p w:rsidR="00B10DEF" w:rsidRPr="00584BE5" w:rsidRDefault="00B157F7" w:rsidP="00B10DE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профилактике вирусных инфекций</w:t>
      </w:r>
      <w:r w:rsidR="00B10DEF" w:rsidRPr="005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0DEF" w:rsidRPr="00AE67F7" w:rsidRDefault="00B10DEF" w:rsidP="00B10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10DEF" w:rsidRPr="007A6CD0" w:rsidRDefault="00B10DEF" w:rsidP="00B10DE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Вводная часть: Актуализация знаний. </w:t>
      </w:r>
    </w:p>
    <w:p w:rsidR="00B10DEF" w:rsidRPr="007A6CD0" w:rsidRDefault="0007724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Инсценировка </w:t>
      </w:r>
      <w:r w:rsid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приеме у врача</w:t>
      </w:r>
      <w:r w:rsid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10DEF" w:rsidRPr="007A6CD0" w:rsidRDefault="00B10DEF" w:rsidP="00B10DE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часть: Изучение нового материала. </w:t>
      </w:r>
    </w:p>
    <w:p w:rsidR="00B10DEF" w:rsidRPr="007A6CD0" w:rsidRDefault="00B10DE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772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</w:t>
      </w:r>
      <w:r w:rsidR="007C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вирусных инфекций. Механизмы создания устойчивости к вирусным инфекциям</w:t>
      </w:r>
      <w:r w:rsidR="00B157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Противовирусные лекарства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10DEF" w:rsidRPr="007A6CD0" w:rsidRDefault="00B10DEF" w:rsidP="00B10DE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Заключительная часть: </w:t>
      </w:r>
    </w:p>
    <w:p w:rsidR="00B157F7" w:rsidRDefault="00B10DE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 Закрепление знаний</w:t>
      </w:r>
      <w:r w:rsidR="00997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(диагностическое тестирование с самопроверкой)</w:t>
      </w: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7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0DEF" w:rsidRPr="007A6CD0" w:rsidRDefault="00B10DEF" w:rsidP="00B10DE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D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</w:t>
      </w:r>
    </w:p>
    <w:p w:rsidR="00B10DEF" w:rsidRPr="00AE6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0DEF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AE6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Ход урока</w:t>
      </w:r>
    </w:p>
    <w:p w:rsidR="00B10DEF" w:rsidRPr="00AE6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EF" w:rsidRDefault="00B10DEF" w:rsidP="00B10DE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  <w:r w:rsidR="00997F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30DAE" w:rsidRDefault="00B157F7" w:rsidP="00B157F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F48BB">
        <w:rPr>
          <w:rFonts w:ascii="Times New Roman" w:hAnsi="Times New Roman" w:cs="Times New Roman"/>
          <w:b/>
          <w:sz w:val="24"/>
          <w:szCs w:val="24"/>
        </w:rPr>
        <w:t>Сегодня последний урок темы «Неклеточные организмы»</w:t>
      </w:r>
      <w:r>
        <w:rPr>
          <w:rFonts w:ascii="Times New Roman" w:hAnsi="Times New Roman" w:cs="Times New Roman"/>
          <w:b/>
          <w:sz w:val="24"/>
          <w:szCs w:val="24"/>
        </w:rPr>
        <w:t>. Хочу напомнить.</w:t>
      </w:r>
    </w:p>
    <w:p w:rsidR="00030DAE" w:rsidRPr="00030DAE" w:rsidRDefault="00B157F7" w:rsidP="0003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B10DEF" w:rsidRPr="00030DAE">
        <w:rPr>
          <w:rFonts w:ascii="Times New Roman" w:eastAsia="Times New Roman" w:hAnsi="Times New Roman" w:cs="Times New Roman"/>
          <w:sz w:val="24"/>
          <w:szCs w:val="24"/>
        </w:rPr>
        <w:t xml:space="preserve">: «Неклеточные организмы»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B10DEF" w:rsidRPr="0003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10DEF" w:rsidRPr="00030DAE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10DEF" w:rsidRPr="00030D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0DAE" w:rsidRPr="00030DAE">
        <w:rPr>
          <w:rFonts w:ascii="Times New Roman" w:eastAsia="Times New Roman" w:hAnsi="Times New Roman" w:cs="Times New Roman"/>
          <w:sz w:val="24"/>
          <w:szCs w:val="24"/>
        </w:rPr>
        <w:t xml:space="preserve">(Стр. 184.  </w:t>
      </w:r>
      <w:r w:rsidR="00030DAE" w:rsidRPr="00030DAE">
        <w:rPr>
          <w:rFonts w:ascii="Times New Roman" w:hAnsi="Times New Roman" w:cs="Times New Roman"/>
          <w:b/>
          <w:color w:val="005500"/>
          <w:sz w:val="24"/>
          <w:szCs w:val="24"/>
        </w:rPr>
        <w:t xml:space="preserve">§ 30 - 34). </w:t>
      </w:r>
      <w:r w:rsidR="00030DAE" w:rsidRPr="0003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DEF" w:rsidRDefault="00B10DEF" w:rsidP="00B10DE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Строение, хим. состав и свойства вирусов.  </w:t>
      </w: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30</w:t>
      </w:r>
    </w:p>
    <w:p w:rsidR="00B10DEF" w:rsidRDefault="00B10DEF" w:rsidP="00B10DE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размножения вирусов. </w:t>
      </w: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31</w:t>
      </w:r>
    </w:p>
    <w:p w:rsidR="007C09FD" w:rsidRPr="007C09FD" w:rsidRDefault="007C09FD" w:rsidP="00B10DE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9FD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неклеточных организмов. </w:t>
      </w:r>
      <w:r w:rsidRPr="007C09FD">
        <w:rPr>
          <w:rFonts w:ascii="Times New Roman" w:hAnsi="Times New Roman" w:cs="Times New Roman"/>
          <w:b/>
          <w:color w:val="005500"/>
          <w:sz w:val="24"/>
          <w:szCs w:val="24"/>
        </w:rPr>
        <w:t>§ 34</w:t>
      </w:r>
    </w:p>
    <w:p w:rsidR="00B10DEF" w:rsidRDefault="00B10DEF" w:rsidP="00B10DE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Вирусные инфекции. </w:t>
      </w: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DEF" w:rsidRPr="002F48BB" w:rsidRDefault="00B10DEF" w:rsidP="00B10DE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40337D">
        <w:rPr>
          <w:rFonts w:ascii="Times New Roman" w:eastAsia="Times New Roman" w:hAnsi="Times New Roman" w:cs="Times New Roman"/>
          <w:sz w:val="24"/>
          <w:szCs w:val="24"/>
        </w:rPr>
        <w:t xml:space="preserve"> и лечение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вирусных инфекций. </w:t>
      </w: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33</w:t>
      </w:r>
    </w:p>
    <w:p w:rsidR="002F48BB" w:rsidRPr="002F48BB" w:rsidRDefault="002F48BB" w:rsidP="002F48B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BC5" w:rsidRDefault="002F48BB" w:rsidP="002F48B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в дневник  на следующий понедельник</w:t>
      </w:r>
      <w:r w:rsidR="0076785B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="00C87BC5">
        <w:rPr>
          <w:rFonts w:ascii="Times New Roman" w:hAnsi="Times New Roman" w:cs="Times New Roman"/>
          <w:b/>
          <w:sz w:val="24"/>
          <w:szCs w:val="24"/>
        </w:rPr>
        <w:t>:</w:t>
      </w:r>
    </w:p>
    <w:p w:rsidR="00C87BC5" w:rsidRPr="00C87BC5" w:rsidRDefault="002F48BB" w:rsidP="00C87BC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33. </w:t>
      </w:r>
      <w:r w:rsidR="0040337D"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Стр. 200</w:t>
      </w:r>
    </w:p>
    <w:p w:rsidR="002F48BB" w:rsidRPr="008A46BB" w:rsidRDefault="00CC0D14" w:rsidP="00C87BC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500"/>
          <w:sz w:val="24"/>
          <w:szCs w:val="24"/>
        </w:rPr>
        <w:t>Выполните тесты н</w:t>
      </w:r>
      <w:r w:rsidR="002F48BB">
        <w:rPr>
          <w:rFonts w:ascii="Times New Roman" w:hAnsi="Times New Roman" w:cs="Times New Roman"/>
          <w:b/>
          <w:color w:val="005500"/>
          <w:sz w:val="24"/>
          <w:szCs w:val="24"/>
        </w:rPr>
        <w:t xml:space="preserve">а странице </w:t>
      </w:r>
      <w:r w:rsidR="00C87BC5">
        <w:rPr>
          <w:rFonts w:ascii="Times New Roman" w:hAnsi="Times New Roman" w:cs="Times New Roman"/>
          <w:b/>
          <w:color w:val="005500"/>
          <w:sz w:val="24"/>
          <w:szCs w:val="24"/>
        </w:rPr>
        <w:t>209 – 211</w:t>
      </w:r>
      <w:r w:rsidR="0076785B"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(письменно)</w:t>
      </w:r>
      <w:r w:rsidR="00C87BC5">
        <w:rPr>
          <w:rFonts w:ascii="Times New Roman" w:hAnsi="Times New Roman" w:cs="Times New Roman"/>
          <w:b/>
          <w:color w:val="005500"/>
          <w:sz w:val="24"/>
          <w:szCs w:val="24"/>
        </w:rPr>
        <w:t xml:space="preserve">. </w:t>
      </w:r>
    </w:p>
    <w:p w:rsidR="008A46BB" w:rsidRPr="00C87BC5" w:rsidRDefault="008A46BB" w:rsidP="00C87BC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Повторите </w:t>
      </w: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30 – 32,  34. Будет ТО</w:t>
      </w:r>
    </w:p>
    <w:p w:rsidR="00C87BC5" w:rsidRPr="0040337D" w:rsidRDefault="00C87BC5" w:rsidP="00C87BC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500"/>
          <w:sz w:val="24"/>
          <w:szCs w:val="24"/>
        </w:rPr>
        <w:lastRenderedPageBreak/>
        <w:t>Подготовьте рефераты или сообщения по теме: «</w:t>
      </w:r>
      <w:r w:rsidR="00CC0D14">
        <w:rPr>
          <w:rFonts w:ascii="Times New Roman" w:hAnsi="Times New Roman" w:cs="Times New Roman"/>
          <w:b/>
          <w:color w:val="005500"/>
          <w:sz w:val="24"/>
          <w:szCs w:val="24"/>
        </w:rPr>
        <w:t>Наши н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>евидимые враги и друзья»</w:t>
      </w:r>
    </w:p>
    <w:p w:rsidR="0040337D" w:rsidRPr="002F48BB" w:rsidRDefault="0040337D" w:rsidP="0040337D">
      <w:pPr>
        <w:pStyle w:val="a3"/>
        <w:spacing w:after="0" w:line="240" w:lineRule="auto"/>
        <w:ind w:left="832"/>
        <w:rPr>
          <w:rFonts w:ascii="Times New Roman" w:eastAsia="Times New Roman" w:hAnsi="Times New Roman" w:cs="Times New Roman"/>
          <w:sz w:val="24"/>
          <w:szCs w:val="24"/>
        </w:rPr>
      </w:pPr>
    </w:p>
    <w:p w:rsidR="0040337D" w:rsidRDefault="0040337D" w:rsidP="0040337D">
      <w:pPr>
        <w:pStyle w:val="a3"/>
        <w:spacing w:after="0" w:line="240" w:lineRule="auto"/>
        <w:ind w:left="8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proofErr w:type="gramStart"/>
      <w:r w:rsidRPr="00403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06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предыдущей темы:</w:t>
      </w:r>
    </w:p>
    <w:p w:rsidR="002F48BB" w:rsidRPr="002F48BB" w:rsidRDefault="002F48BB" w:rsidP="002F48B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37D" w:rsidRPr="00720A74" w:rsidRDefault="0040337D" w:rsidP="004033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A74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каких организмах паразитирует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вирус?</w:t>
      </w:r>
    </w:p>
    <w:p w:rsidR="0040337D" w:rsidRPr="00CC0D14" w:rsidRDefault="0040337D" w:rsidP="0040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C0D14">
        <w:rPr>
          <w:rFonts w:ascii="Times New Roman" w:eastAsia="Times New Roman" w:hAnsi="Times New Roman" w:cs="Times New Roman"/>
          <w:sz w:val="24"/>
          <w:szCs w:val="24"/>
        </w:rPr>
        <w:t xml:space="preserve">Назовите самые распространенные вирусные инфекции растений, животных, человека. </w:t>
      </w:r>
    </w:p>
    <w:p w:rsidR="0040337D" w:rsidRPr="00B157F7" w:rsidRDefault="0040337D" w:rsidP="0040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7F7">
        <w:rPr>
          <w:rFonts w:ascii="Times New Roman" w:eastAsia="Times New Roman" w:hAnsi="Times New Roman" w:cs="Times New Roman"/>
          <w:sz w:val="24"/>
          <w:szCs w:val="24"/>
        </w:rPr>
        <w:t>3. Как передаются грипп, ОРЗ.</w:t>
      </w:r>
    </w:p>
    <w:p w:rsidR="0040337D" w:rsidRPr="00B157F7" w:rsidRDefault="0040337D" w:rsidP="0040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7F7">
        <w:rPr>
          <w:rFonts w:ascii="Times New Roman" w:eastAsia="Times New Roman" w:hAnsi="Times New Roman" w:cs="Times New Roman"/>
          <w:sz w:val="24"/>
          <w:szCs w:val="24"/>
        </w:rPr>
        <w:t>4. Что такое ВИЧ?</w:t>
      </w:r>
    </w:p>
    <w:p w:rsidR="0040337D" w:rsidRPr="00B157F7" w:rsidRDefault="0040337D" w:rsidP="0040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7F7">
        <w:rPr>
          <w:rFonts w:ascii="Times New Roman" w:eastAsia="Times New Roman" w:hAnsi="Times New Roman" w:cs="Times New Roman"/>
          <w:sz w:val="24"/>
          <w:szCs w:val="24"/>
        </w:rPr>
        <w:t>5. Что такое СПИД?</w:t>
      </w:r>
    </w:p>
    <w:p w:rsidR="0040337D" w:rsidRDefault="0040337D" w:rsidP="0040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7F7">
        <w:rPr>
          <w:rFonts w:ascii="Times New Roman" w:eastAsia="Times New Roman" w:hAnsi="Times New Roman" w:cs="Times New Roman"/>
          <w:sz w:val="24"/>
          <w:szCs w:val="24"/>
        </w:rPr>
        <w:t>6. Как 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 нельзя</w:t>
      </w:r>
      <w:r w:rsidRPr="00B157F7">
        <w:rPr>
          <w:rFonts w:ascii="Times New Roman" w:eastAsia="Times New Roman" w:hAnsi="Times New Roman" w:cs="Times New Roman"/>
          <w:sz w:val="24"/>
          <w:szCs w:val="24"/>
        </w:rPr>
        <w:t xml:space="preserve"> заразиться СПИДом?</w:t>
      </w:r>
    </w:p>
    <w:p w:rsidR="00D24E40" w:rsidRPr="007869E0" w:rsidRDefault="00D24E40" w:rsidP="00D24E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DEF" w:rsidRPr="00CC0D14" w:rsidRDefault="00CC0D14" w:rsidP="00B10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C0D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III</w:t>
      </w:r>
      <w:proofErr w:type="gramStart"/>
      <w:r w:rsidRPr="007A5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B10DEF" w:rsidRPr="00CC0D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Актуализация</w:t>
      </w:r>
      <w:proofErr w:type="gramEnd"/>
      <w:r w:rsidR="00B10DEF" w:rsidRPr="00CC0D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знаний</w:t>
      </w:r>
    </w:p>
    <w:p w:rsidR="007A5E1F" w:rsidRDefault="007A5E1F" w:rsidP="007A5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Комментарий учителя.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Стихийным злом заболеваний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нашей планете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вирусы. По данным Всемирной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жегодно в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сезонным гриппом  заболевают около миллиарда человек. Умирают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около 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3 миллион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же защитить себя от вирусных инфекций?!</w:t>
      </w:r>
    </w:p>
    <w:p w:rsidR="007A5E1F" w:rsidRPr="00B157F7" w:rsidRDefault="007A5E1F" w:rsidP="00B10D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10DEF" w:rsidRPr="00B157F7" w:rsidRDefault="00B10DEF" w:rsidP="00B10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7C0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Инсценировка «На приеме у врача»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0D14" w:rsidRPr="00B157F7" w:rsidRDefault="00CC0D14" w:rsidP="00B10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30FB" w:rsidRPr="0095161E" w:rsidRDefault="00B10DEF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1</w:t>
      </w:r>
      <w:r w:rsidR="007430F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(врач)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:</w:t>
      </w:r>
      <w:r w:rsidR="007430F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Проходите. На что жалуетесь?</w:t>
      </w:r>
    </w:p>
    <w:p w:rsidR="007430FB" w:rsidRPr="0095161E" w:rsidRDefault="007430FB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2</w:t>
      </w:r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(пациент-больной)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: Сильно болит голова,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чувство жжения в глазах, 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суставы ломит</w:t>
      </w:r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,  температура 3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9</w:t>
      </w:r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,5.</w:t>
      </w:r>
    </w:p>
    <w:p w:rsidR="00892065" w:rsidRPr="0095161E" w:rsidRDefault="00892065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1(врач): кашель, насморк есть?</w:t>
      </w:r>
    </w:p>
    <w:p w:rsidR="00892065" w:rsidRPr="0095161E" w:rsidRDefault="00892065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2 (пациент-больной): пока нет</w:t>
      </w:r>
      <w:r w:rsidR="00DE342E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. Доктор, что это </w:t>
      </w:r>
      <w:r w:rsidR="00CC0D14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за </w:t>
      </w:r>
      <w:r w:rsidR="00DE342E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болезнь у меня? </w:t>
      </w:r>
    </w:p>
    <w:p w:rsidR="00DE342E" w:rsidRPr="0095161E" w:rsidRDefault="00DE342E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Врач обращается за помощью к классу: </w:t>
      </w:r>
      <w:r w:rsidR="007A5E1F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ребята, 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помогите поставить диагноз!</w:t>
      </w:r>
    </w:p>
    <w:p w:rsidR="00892065" w:rsidRPr="0095161E" w:rsidRDefault="00892065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Ученик 1(врач): </w:t>
      </w:r>
      <w:r w:rsidR="007A5E1F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 Вас грипп. Назначаю Вам п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остельный режим, </w:t>
      </w:r>
      <w:proofErr w:type="spellStart"/>
      <w:proofErr w:type="gramStart"/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по-больше</w:t>
      </w:r>
      <w:proofErr w:type="spellEnd"/>
      <w:proofErr w:type="gramEnd"/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пейте теплой жидкости</w:t>
      </w:r>
      <w:r w:rsidR="007A5E1F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: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3-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и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литр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в день и проветривайте помещение.</w:t>
      </w:r>
    </w:p>
    <w:p w:rsidR="00892065" w:rsidRPr="0095161E" w:rsidRDefault="00B157F7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</w:t>
      </w:r>
      <w:proofErr w:type="gramStart"/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</w:t>
      </w:r>
      <w:proofErr w:type="gramEnd"/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(пациент-больной):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</w:t>
      </w:r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 лекарство?</w:t>
      </w:r>
    </w:p>
    <w:p w:rsidR="00892065" w:rsidRPr="0095161E" w:rsidRDefault="00892065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1(врач): 3 дня постельный режим и пейте воду или компот. Через 3 дня на прием.</w:t>
      </w:r>
    </w:p>
    <w:p w:rsidR="00B157F7" w:rsidRPr="0095161E" w:rsidRDefault="00B157F7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</w:t>
      </w:r>
      <w:proofErr w:type="gramStart"/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</w:t>
      </w:r>
      <w:proofErr w:type="gramEnd"/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(пациент-больной): Спасибо доктор!</w:t>
      </w:r>
    </w:p>
    <w:p w:rsidR="00892065" w:rsidRPr="0095161E" w:rsidRDefault="00892065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1(врач): Проходите. На что жалуетесь?</w:t>
      </w:r>
    </w:p>
    <w:p w:rsidR="00DE342E" w:rsidRPr="0095161E" w:rsidRDefault="007430FB" w:rsidP="00DE342E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3</w:t>
      </w:r>
      <w:r w:rsidR="00892065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(больной)</w:t>
      </w: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:</w:t>
      </w:r>
      <w:r w:rsidR="00B10DEF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Насморк, кашель, температура 37,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3</w:t>
      </w:r>
      <w:r w:rsidR="00DE342E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.  Доктор, что это </w:t>
      </w:r>
      <w:r w:rsidR="00CC0D14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за </w:t>
      </w:r>
      <w:r w:rsidR="00DE342E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болезнь у меня?</w:t>
      </w:r>
    </w:p>
    <w:p w:rsidR="00DE342E" w:rsidRPr="0095161E" w:rsidRDefault="00DE342E" w:rsidP="00DE342E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Врач обращается за помощью к классу: помогите поставить диагноз!</w:t>
      </w:r>
    </w:p>
    <w:p w:rsidR="00AE433B" w:rsidRPr="0095161E" w:rsidRDefault="00892065" w:rsidP="00AE433B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1(врач):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</w:t>
      </w:r>
      <w:r w:rsidR="007A5E1F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У Вас ОРЗ. 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Постельный режим, </w:t>
      </w:r>
      <w:proofErr w:type="spellStart"/>
      <w:proofErr w:type="gramStart"/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по-больше</w:t>
      </w:r>
      <w:proofErr w:type="spellEnd"/>
      <w:proofErr w:type="gramEnd"/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пейте теплой жидкости  3-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и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литр</w:t>
      </w:r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в день и проветривайте помещение. Капли в нос – </w:t>
      </w:r>
      <w:proofErr w:type="spellStart"/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нафтизин</w:t>
      </w:r>
      <w:proofErr w:type="spellEnd"/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и отвар трав с отхаркивающим действием (чабрец,  мать-и-мачеха, липа, душица, девясил</w:t>
      </w:r>
      <w:proofErr w:type="gramStart"/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)</w:t>
      </w:r>
      <w:proofErr w:type="gramEnd"/>
      <w:r w:rsidR="00B157F7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.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</w:t>
      </w:r>
    </w:p>
    <w:p w:rsidR="00892065" w:rsidRPr="0095161E" w:rsidRDefault="00892065" w:rsidP="00B10DEF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Ученик 3 (больной): 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 таблетки?</w:t>
      </w:r>
    </w:p>
    <w:p w:rsidR="00892065" w:rsidRPr="0095161E" w:rsidRDefault="00892065" w:rsidP="00892065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 1(врач):</w:t>
      </w:r>
      <w:r w:rsidR="00AE433B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Пока не надо!</w:t>
      </w:r>
      <w:r w:rsidR="00CC0D14"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3 дня постельный режим и пейте воду или компот. Через 3 дня на прием.</w:t>
      </w:r>
    </w:p>
    <w:p w:rsidR="00B157F7" w:rsidRPr="0095161E" w:rsidRDefault="00B157F7" w:rsidP="00B157F7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Ученик</w:t>
      </w:r>
      <w:proofErr w:type="gramStart"/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</w:t>
      </w:r>
      <w:proofErr w:type="gramEnd"/>
      <w:r w:rsidRPr="0095161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(пациент-больной): Спасибо доктор!</w:t>
      </w:r>
    </w:p>
    <w:p w:rsidR="00B10DEF" w:rsidRDefault="00AE433B" w:rsidP="00AE43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Ребята, почему доктор не </w:t>
      </w:r>
      <w:proofErr w:type="gramStart"/>
      <w:r w:rsidRPr="00AE433B">
        <w:rPr>
          <w:rFonts w:ascii="Times New Roman" w:hAnsi="Times New Roman" w:cs="Times New Roman"/>
          <w:b/>
          <w:sz w:val="24"/>
          <w:szCs w:val="24"/>
        </w:rPr>
        <w:t>назнач</w:t>
      </w:r>
      <w:r w:rsidR="00163DA1">
        <w:rPr>
          <w:rFonts w:ascii="Times New Roman" w:hAnsi="Times New Roman" w:cs="Times New Roman"/>
          <w:b/>
          <w:sz w:val="24"/>
          <w:szCs w:val="24"/>
        </w:rPr>
        <w:t>и</w:t>
      </w:r>
      <w:r w:rsidRPr="00AE433B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E433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C7AF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E433B">
        <w:rPr>
          <w:rFonts w:ascii="Times New Roman" w:hAnsi="Times New Roman" w:cs="Times New Roman"/>
          <w:b/>
          <w:sz w:val="24"/>
          <w:szCs w:val="24"/>
        </w:rPr>
        <w:t>биотики</w:t>
      </w:r>
      <w:proofErr w:type="spellEnd"/>
      <w:r w:rsidRPr="00AE433B">
        <w:rPr>
          <w:rFonts w:ascii="Times New Roman" w:hAnsi="Times New Roman" w:cs="Times New Roman"/>
          <w:b/>
          <w:sz w:val="24"/>
          <w:szCs w:val="24"/>
        </w:rPr>
        <w:t>?</w:t>
      </w:r>
      <w:r w:rsidR="00CC0D14">
        <w:rPr>
          <w:rFonts w:ascii="Times New Roman" w:hAnsi="Times New Roman" w:cs="Times New Roman"/>
          <w:b/>
          <w:sz w:val="24"/>
          <w:szCs w:val="24"/>
        </w:rPr>
        <w:t xml:space="preserve"> И почему нужно прийти через 3 дня на прием</w:t>
      </w:r>
      <w:r w:rsidR="006C7AFF">
        <w:rPr>
          <w:rFonts w:ascii="Times New Roman" w:hAnsi="Times New Roman" w:cs="Times New Roman"/>
          <w:b/>
          <w:sz w:val="24"/>
          <w:szCs w:val="24"/>
        </w:rPr>
        <w:t>?</w:t>
      </w:r>
    </w:p>
    <w:p w:rsidR="00B10DEF" w:rsidRPr="00AE433B" w:rsidRDefault="00633A3E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вирусы –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внуклеточными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паразитами, то лекарств, которые бы действовали против них, не принося вреда для хозяина</w:t>
      </w:r>
      <w:r w:rsidR="00333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найдено</w:t>
      </w:r>
      <w:r w:rsidR="007C0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Антибиотики тоже не помогают. Были изобретены лекарства, блокирующие на определенных этапах репродукции  вирусов</w:t>
      </w:r>
      <w:r w:rsidR="000F2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F2B8C" w:rsidRPr="00AE433B">
        <w:rPr>
          <w:rFonts w:ascii="Times New Roman" w:hAnsi="Times New Roman" w:cs="Times New Roman"/>
        </w:rPr>
        <w:t>антиретровирусная терапия</w:t>
      </w:r>
      <w:r w:rsidRPr="00AE4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6464E" w:rsidRDefault="000F2B8C" w:rsidP="00C64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эти препараты очень дорогие и прием длительный и строго по схеме. Однако вирусы могут изменять свой генотип, теряя или прихватывая отдельные нуклеотиды хозяина, тогда эти лекарства могут не помочь.</w:t>
      </w:r>
      <w:r w:rsidR="00C6464E" w:rsidRPr="00C64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64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главным направлением антивирусной стратегии является профилактика вирусных инфекций человека.</w:t>
      </w:r>
    </w:p>
    <w:p w:rsidR="00AE433B" w:rsidRDefault="0040337D" w:rsidP="00AE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</w:t>
      </w:r>
      <w:r w:rsidRPr="00783A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783A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Какими путями передаются вирусные инфекции?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783A1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783A1C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2</w:t>
      </w:r>
    </w:p>
    <w:p w:rsidR="002F48BB" w:rsidRDefault="002F48BB" w:rsidP="002F48B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Запишите тему урока: </w:t>
      </w:r>
      <w:r w:rsidRPr="00B10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ЛЕЧЕНИЕ </w:t>
      </w:r>
      <w:r w:rsidR="00806A7E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ВИРУСНЫХ ИНФЕКЦИЙ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</w:t>
      </w:r>
      <w:r w:rsidRPr="00B10DE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4FF6" w:rsidRDefault="00DA4FF6" w:rsidP="00DA4FF6">
      <w:pPr>
        <w:pStyle w:val="a3"/>
        <w:spacing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нашего урока:</w:t>
      </w:r>
      <w:r w:rsidR="00783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A1C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3</w:t>
      </w:r>
    </w:p>
    <w:p w:rsidR="00DA4FF6" w:rsidRDefault="00DA4FF6" w:rsidP="00DA4FF6">
      <w:pPr>
        <w:pStyle w:val="a3"/>
        <w:spacing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Изучить средства профилактики вирусных инфекций</w:t>
      </w:r>
    </w:p>
    <w:p w:rsidR="00DA4FF6" w:rsidRDefault="00DA4FF6" w:rsidP="00DA4FF6">
      <w:pPr>
        <w:pStyle w:val="a3"/>
        <w:spacing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Познакомиться с механизмом создания иммунитета</w:t>
      </w:r>
    </w:p>
    <w:p w:rsidR="00EF1E45" w:rsidRDefault="00EF1E45" w:rsidP="00DA4FF6">
      <w:pPr>
        <w:pStyle w:val="a3"/>
        <w:spacing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Вспомнить виды иммунитета</w:t>
      </w:r>
    </w:p>
    <w:p w:rsidR="00DA4FF6" w:rsidRPr="00B10DEF" w:rsidRDefault="00EF1E45" w:rsidP="00DA4FF6">
      <w:pPr>
        <w:pStyle w:val="a3"/>
        <w:spacing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Узнать способы лечения вирусных инфекций</w:t>
      </w:r>
      <w:r w:rsidR="00DA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48BB" w:rsidRPr="00FC0A00" w:rsidRDefault="00FC0A00" w:rsidP="002F48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proofErr w:type="gramStart"/>
      <w:r w:rsidRPr="00806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Изучение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новой темы</w:t>
      </w:r>
    </w:p>
    <w:p w:rsidR="000F2B8C" w:rsidRDefault="000F2B8C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0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Все средства 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разделить на три основных категории.</w:t>
      </w:r>
    </w:p>
    <w:p w:rsidR="000F2B8C" w:rsidRDefault="000F2B8C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схему (стр. 201, 2-й, 3-й, 4-й абзац)</w:t>
      </w:r>
    </w:p>
    <w:p w:rsidR="000F2B8C" w:rsidRDefault="000F2B8C" w:rsidP="00B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B8C" w:rsidRDefault="00DA4FF6" w:rsidP="000F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r w:rsidR="000F2B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2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ВИРУСНЫХ ИНФЕКЦИЙ</w:t>
      </w:r>
      <w:r w:rsidR="00783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A1C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4</w:t>
      </w:r>
    </w:p>
    <w:p w:rsidR="000F2B8C" w:rsidRDefault="00C07642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92.2pt;margin-top:2.75pt;width:59.85pt;height:18.75pt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9" type="#_x0000_t32" style="position:absolute;margin-left:189.35pt;margin-top:2.75pt;width:.95pt;height:18.75pt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8" type="#_x0000_t32" style="position:absolute;margin-left:65pt;margin-top:2.75pt;width:95.35pt;height:18.75pt;flip:x;z-index:251696128" o:connectortype="straight">
            <v:stroke endarrow="block"/>
          </v:shape>
        </w:pict>
      </w:r>
      <w:r w:rsidR="000F2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0F2B8C" w:rsidRDefault="000F2B8C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B8C" w:rsidRDefault="000F2B8C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62DA8"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62DA8"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6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ИММУНИЗАЦИЯ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662DA8" w:rsidRDefault="000F2B8C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6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r w:rsidR="0066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механизма передачи                 создание невосприимчивости</w:t>
      </w:r>
    </w:p>
    <w:p w:rsidR="00662DA8" w:rsidRDefault="00662DA8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инфекций                      инфекции                                        к инфекции</w:t>
      </w:r>
    </w:p>
    <w:p w:rsidR="00662DA8" w:rsidRDefault="00662DA8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КАРАНТИН              РЕСПИРАТОРЫ                             </w:t>
      </w:r>
      <w:r w:rsidRPr="006C7AF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ПРИВИВКИ</w:t>
      </w:r>
    </w:p>
    <w:p w:rsidR="006C7AFF" w:rsidRDefault="00662DA8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УНИЧТ. ПЕРЕНОСЧИКОВ  </w:t>
      </w:r>
    </w:p>
    <w:p w:rsidR="00662DA8" w:rsidRDefault="00662DA8" w:rsidP="000F2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783A1C" w:rsidRPr="00783A1C" w:rsidRDefault="00783A1C" w:rsidP="00783A1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вспомним виды иммунитета</w:t>
      </w:r>
      <w:r w:rsidR="006C7A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C7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Иммунитет </w:t>
      </w:r>
      <w:r w:rsidR="006C7AFF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6C7AF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5</w:t>
      </w:r>
    </w:p>
    <w:p w:rsidR="00783A1C" w:rsidRDefault="00C07642" w:rsidP="00783A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margin-left:199.65pt;margin-top:6pt;width:37.4pt;height:21.5pt;flip:x;z-index:25171660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margin-left:301.55pt;margin-top:6pt;width:43pt;height:21.5pt;z-index:251717632;mso-position-horizontal-relative:text;mso-position-vertical-relative:text" o:connectortype="straight">
            <v:stroke endarrow="block"/>
          </v:shape>
        </w:pict>
      </w:r>
    </w:p>
    <w:p w:rsidR="00783A1C" w:rsidRDefault="00783A1C" w:rsidP="00783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783A1C" w:rsidRDefault="00C07642" w:rsidP="0078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137pt;margin-top:29.4pt;width:0;height:16.85pt;z-index:2517186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1" type="#_x0000_t32" style="position:absolute;left:0;text-align:left;margin-left:388.5pt;margin-top:23.95pt;width:0;height:22.3pt;z-index:251719680" o:connectortype="straight">
            <v:stroke endarrow="block"/>
          </v:shape>
        </w:pict>
      </w:r>
      <w:r w:rsidR="00783A1C">
        <w:rPr>
          <w:rFonts w:ascii="Times New Roman" w:eastAsia="Times New Roman" w:hAnsi="Times New Roman" w:cs="Times New Roman"/>
          <w:b/>
          <w:sz w:val="24"/>
          <w:szCs w:val="24"/>
        </w:rPr>
        <w:t>Приобретенный                                                       Врожденный</w:t>
      </w:r>
    </w:p>
    <w:p w:rsidR="00783A1C" w:rsidRDefault="00C07642" w:rsidP="0078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5" type="#_x0000_t32" style="position:absolute;left:0;text-align:left;margin-left:423.1pt;margin-top:17.5pt;width:11.25pt;height:12.15pt;z-index:2517237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4" type="#_x0000_t32" style="position:absolute;left:0;text-align:left;margin-left:360.5pt;margin-top:17.5pt;width:8.4pt;height:12.15pt;flip:x;z-index:2517227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3" type="#_x0000_t32" style="position:absolute;left:0;text-align:left;margin-left:177.2pt;margin-top:17.5pt;width:13.1pt;height:12.15pt;z-index:251721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2" type="#_x0000_t32" style="position:absolute;left:0;text-align:left;margin-left:110.8pt;margin-top:17.5pt;width:8.4pt;height:12.15pt;flip:x;z-index:251720704" o:connectortype="straight">
            <v:stroke endarrow="block"/>
          </v:shape>
        </w:pict>
      </w:r>
      <w:r w:rsidR="00783A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Специфический                                                         Неспецифический</w:t>
      </w:r>
    </w:p>
    <w:p w:rsidR="00783A1C" w:rsidRDefault="00C07642" w:rsidP="00783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9" type="#_x0000_t32" style="position:absolute;margin-left:442.75pt;margin-top:15.9pt;width:2.8pt;height:8.4pt;z-index:2517278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8" type="#_x0000_t32" style="position:absolute;margin-left:337.1pt;margin-top:15.9pt;width:.95pt;height:8.4pt;z-index:2517268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7" type="#_x0000_t32" style="position:absolute;margin-left:199.65pt;margin-top:15.9pt;width:0;height:8.4pt;z-index:2517258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96" type="#_x0000_t32" style="position:absolute;margin-left:98.65pt;margin-top:15.9pt;width:0;height:8.4pt;z-index:251724800" o:connectortype="straight">
            <v:stroke endarrow="block"/>
          </v:shape>
        </w:pict>
      </w:r>
      <w:r w:rsidR="00783A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783A1C">
        <w:rPr>
          <w:rFonts w:ascii="Times New Roman" w:eastAsia="Times New Roman" w:hAnsi="Times New Roman" w:cs="Times New Roman"/>
          <w:b/>
          <w:sz w:val="24"/>
          <w:szCs w:val="24"/>
        </w:rPr>
        <w:t>Естесственный</w:t>
      </w:r>
      <w:proofErr w:type="spellEnd"/>
      <w:r w:rsidR="00783A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Искусственный                   Гуморальный          Клеточный</w:t>
      </w:r>
    </w:p>
    <w:p w:rsidR="00783A1C" w:rsidRDefault="00783A1C" w:rsidP="00783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Перенесенное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Вакцина                                Интерферон             Лимфоциты</w:t>
      </w:r>
    </w:p>
    <w:p w:rsidR="000624DD" w:rsidRDefault="000624DD" w:rsidP="00062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Заболевание            Сыворотка с а/т                   Лизоцим                   Макрофаги</w:t>
      </w:r>
    </w:p>
    <w:p w:rsidR="000624DD" w:rsidRDefault="006C7AFF" w:rsidP="001001C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6C7AFF">
        <w:rPr>
          <w:rFonts w:ascii="Times New Roman" w:eastAsia="Times New Roman" w:hAnsi="Times New Roman" w:cs="Times New Roman"/>
          <w:color w:val="FF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                 </w:t>
      </w:r>
      <w:r w:rsidRPr="006C7AFF">
        <w:rPr>
          <w:rFonts w:ascii="Times New Roman" w:eastAsia="Times New Roman" w:hAnsi="Times New Roman" w:cs="Times New Roman"/>
          <w:color w:val="00B050"/>
          <w:sz w:val="24"/>
          <w:szCs w:val="24"/>
        </w:rPr>
        <w:t>В план</w:t>
      </w:r>
      <w:proofErr w:type="gramStart"/>
      <w:r w:rsidRPr="006C7AFF">
        <w:rPr>
          <w:rFonts w:ascii="Times New Roman" w:eastAsia="Times New Roman" w:hAnsi="Times New Roman" w:cs="Times New Roman"/>
          <w:color w:val="00B050"/>
          <w:sz w:val="24"/>
          <w:szCs w:val="24"/>
        </w:rPr>
        <w:t>е</w:t>
      </w:r>
      <w:r w:rsidR="0095161E">
        <w:rPr>
          <w:rFonts w:ascii="Times New Roman" w:eastAsia="Times New Roman" w:hAnsi="Times New Roman" w:cs="Times New Roman"/>
          <w:color w:val="00B050"/>
          <w:sz w:val="24"/>
          <w:szCs w:val="24"/>
        </w:rPr>
        <w:t>-</w:t>
      </w:r>
      <w:proofErr w:type="gramEnd"/>
      <w:r w:rsidRPr="006C7AF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схеме вставьте пропущенные виды иммунитета.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(2 мин.)</w:t>
      </w:r>
    </w:p>
    <w:p w:rsidR="006C7AFF" w:rsidRDefault="006C7AFF" w:rsidP="006C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AFF" w:rsidRPr="006C7AFF" w:rsidRDefault="006C7AFF" w:rsidP="006C7AF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C7AF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Механизм создания иммунитета к вирусным инфекциям человека</w:t>
      </w:r>
      <w:proofErr w:type="gramStart"/>
      <w:r w:rsidRPr="006C7AF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6C7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 201 )</w:t>
      </w:r>
    </w:p>
    <w:p w:rsidR="006C7AFF" w:rsidRPr="006C7AFF" w:rsidRDefault="006C7AFF" w:rsidP="0010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AFF" w:rsidRDefault="006C7AFF" w:rsidP="006C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1-й этап:  </w:t>
      </w:r>
      <w:r w:rsidRPr="0046738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антигенов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(чужеродных белков) вируса В-лимфоцитами человека или Т-лимфоцитами </w:t>
      </w:r>
    </w:p>
    <w:p w:rsidR="006C7AFF" w:rsidRDefault="006C7AFF" w:rsidP="006C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2-й этап:  В-лимфоциты или Т-лимфоциты  вырабатывают антитела (иммуноглобулины – спец. белки), кот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езактивизируют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антигены вируса</w:t>
      </w:r>
    </w:p>
    <w:p w:rsidR="006C7AFF" w:rsidRDefault="006C7AFF" w:rsidP="006C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3-й этап:  вырабатывается иммунная память антител против антигенов. То есть при повторном попадании в организм этого же вируса быстро образуется большое количество антител.</w:t>
      </w:r>
    </w:p>
    <w:p w:rsidR="006C7AFF" w:rsidRDefault="006C7AFF" w:rsidP="006C7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что вырабатывается в организме? (гуморальный иммунитет)</w:t>
      </w:r>
    </w:p>
    <w:p w:rsidR="000C4D90" w:rsidRDefault="000C4D90" w:rsidP="000C4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9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вакцины механизм тот же, что и при поступлении вируса естественным путем.</w:t>
      </w:r>
    </w:p>
    <w:p w:rsidR="000C4D90" w:rsidRPr="000C4D90" w:rsidRDefault="000C4D90" w:rsidP="000C4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AFF" w:rsidRPr="006C7AFF" w:rsidRDefault="00DA4FF6" w:rsidP="006C7AF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85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учащихся о прививках.</w:t>
      </w:r>
      <w:r w:rsidR="006C7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C7AFF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6C7AF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6 - 10</w:t>
      </w:r>
    </w:p>
    <w:p w:rsidR="000C4D90" w:rsidRPr="0076785B" w:rsidRDefault="000C4D90" w:rsidP="000C4D90">
      <w:pPr>
        <w:pStyle w:val="a3"/>
        <w:spacing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E45" w:rsidRPr="00EF1E45" w:rsidRDefault="00EF1E45" w:rsidP="00DA4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Итак, изобретение вакцин  и проведение прививок резко снизило заболеваемость многими тяжелыми вирусными инфекциями. </w:t>
      </w:r>
    </w:p>
    <w:p w:rsidR="00DA4FF6" w:rsidRDefault="00DA4FF6" w:rsidP="0010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928" w:rsidRDefault="00750928" w:rsidP="0010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Заболевания, против которых делают прививки:</w:t>
      </w:r>
    </w:p>
    <w:p w:rsidR="00E25678" w:rsidRPr="00E25678" w:rsidRDefault="00E25678" w:rsidP="00100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E256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Вирусные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Бактериальные</w:t>
      </w:r>
    </w:p>
    <w:p w:rsidR="00750928" w:rsidRPr="00750928" w:rsidRDefault="00750928" w:rsidP="001001C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t>Корь</w:t>
      </w:r>
      <w:r w:rsidR="00E25678">
        <w:t xml:space="preserve">                                                                                          - Коклюш</w:t>
      </w:r>
    </w:p>
    <w:p w:rsidR="00750928" w:rsidRPr="00750928" w:rsidRDefault="00750928" w:rsidP="00750928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Краснуха</w:t>
      </w:r>
      <w:r w:rsidR="00E25678">
        <w:t xml:space="preserve">                                                                                  - Туберкулез</w:t>
      </w:r>
    </w:p>
    <w:p w:rsidR="00750928" w:rsidRPr="00750928" w:rsidRDefault="00750928" w:rsidP="00750928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Свинк</w:t>
      </w:r>
      <w:proofErr w:type="gramStart"/>
      <w:r>
        <w:t>а(</w:t>
      </w:r>
      <w:proofErr w:type="spellStart"/>
      <w:proofErr w:type="gramEnd"/>
      <w:r>
        <w:t>паратит</w:t>
      </w:r>
      <w:proofErr w:type="spellEnd"/>
      <w:r>
        <w:t>)</w:t>
      </w:r>
      <w:r w:rsidR="00E25678">
        <w:t xml:space="preserve">                                                                    - Столбняк</w:t>
      </w:r>
    </w:p>
    <w:p w:rsidR="00467389" w:rsidRPr="001E7FBE" w:rsidRDefault="00750928" w:rsidP="00750928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Полиомиелит</w:t>
      </w:r>
      <w:r w:rsidR="00E25678">
        <w:t xml:space="preserve">                                                                         - Дифтерия</w:t>
      </w:r>
    </w:p>
    <w:p w:rsidR="000F2B8C" w:rsidRPr="001E7FBE" w:rsidRDefault="00750928" w:rsidP="00B10DE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>Оспа (в последнее время не проводят)</w:t>
      </w:r>
    </w:p>
    <w:p w:rsidR="001E7FBE" w:rsidRPr="001E7FBE" w:rsidRDefault="001E7FBE" w:rsidP="00B10DE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>Бешенство</w:t>
      </w:r>
    </w:p>
    <w:p w:rsidR="001E7FBE" w:rsidRPr="00750928" w:rsidRDefault="001E7FBE" w:rsidP="00B10DE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Гепатита</w:t>
      </w:r>
      <w:proofErr w:type="gramStart"/>
      <w:r>
        <w:t xml:space="preserve"> В</w:t>
      </w:r>
      <w:proofErr w:type="gramEnd"/>
      <w:r>
        <w:t xml:space="preserve">                                                                               </w:t>
      </w:r>
    </w:p>
    <w:p w:rsidR="000C4D90" w:rsidRDefault="000C4D90" w:rsidP="000C4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928" w:rsidRPr="00750928" w:rsidRDefault="00750928" w:rsidP="00750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09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Виды вакцин </w:t>
      </w:r>
      <w:r w:rsidR="006C7AFF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6C7AF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11</w:t>
      </w:r>
      <w:r w:rsidR="00163DA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Нет в учебнике</w:t>
      </w:r>
      <w:proofErr w:type="gramStart"/>
      <w:r w:rsidR="0095161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.</w:t>
      </w:r>
      <w:proofErr w:type="gramEnd"/>
      <w:r w:rsidR="00163DA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="0095161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З</w:t>
      </w:r>
      <w:r w:rsidR="00163DA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апишите в плане-схеме.</w:t>
      </w:r>
    </w:p>
    <w:p w:rsidR="00750928" w:rsidRPr="00750928" w:rsidRDefault="00750928" w:rsidP="0075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928">
        <w:rPr>
          <w:rFonts w:ascii="Times New Roman" w:eastAsia="Times New Roman" w:hAnsi="Times New Roman" w:cs="Times New Roman"/>
          <w:sz w:val="24"/>
          <w:szCs w:val="24"/>
        </w:rPr>
        <w:t xml:space="preserve">Все вакцины можно условно разделить на четыре группы: </w:t>
      </w:r>
    </w:p>
    <w:p w:rsidR="00750928" w:rsidRPr="00750928" w:rsidRDefault="00750928" w:rsidP="007509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Живые вакцины</w:t>
      </w:r>
      <w:r w:rsidRPr="00163D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0928">
        <w:rPr>
          <w:rFonts w:ascii="Times New Roman" w:eastAsia="Times New Roman" w:hAnsi="Times New Roman" w:cs="Times New Roman"/>
          <w:sz w:val="24"/>
          <w:szCs w:val="24"/>
        </w:rPr>
        <w:t xml:space="preserve"> Они содержат ослабленный живой микроорганизм. Примером могут служить вакцины против полиомиелита, кори, свинки, краснухи или туберкулеза.</w:t>
      </w:r>
    </w:p>
    <w:p w:rsidR="00750928" w:rsidRPr="00750928" w:rsidRDefault="00750928" w:rsidP="007509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Инактивированные вакцины</w:t>
      </w:r>
      <w:r w:rsidRPr="00163D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0928">
        <w:rPr>
          <w:rFonts w:ascii="Times New Roman" w:eastAsia="Times New Roman" w:hAnsi="Times New Roman" w:cs="Times New Roman"/>
          <w:sz w:val="24"/>
          <w:szCs w:val="24"/>
        </w:rPr>
        <w:t xml:space="preserve"> Содержат либо убитый целый микроорганизм (вакцины против коклюша, бешенства и вирусного гепатита А), либо компоненты клеточной стенки или других частей возбудителя (вакцины против коклюша и менингококковой инфекции).</w:t>
      </w:r>
    </w:p>
    <w:p w:rsidR="00750928" w:rsidRPr="00750928" w:rsidRDefault="00750928" w:rsidP="007509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Анатоксины</w:t>
      </w:r>
      <w:r w:rsidRPr="00750928">
        <w:rPr>
          <w:rFonts w:ascii="Times New Roman" w:eastAsia="Times New Roman" w:hAnsi="Times New Roman" w:cs="Times New Roman"/>
          <w:sz w:val="24"/>
          <w:szCs w:val="24"/>
        </w:rPr>
        <w:t>. Вакцины, содержащие инактивированный токсин (яд), который вырабатывают бактерии. Примером могут служить вакцины против дифтерии и столбняка.</w:t>
      </w:r>
    </w:p>
    <w:p w:rsidR="00750928" w:rsidRDefault="00750928" w:rsidP="007509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Биосинтетические вакцины</w:t>
      </w:r>
      <w:r w:rsidRPr="00750928">
        <w:rPr>
          <w:rFonts w:ascii="Times New Roman" w:eastAsia="Times New Roman" w:hAnsi="Times New Roman" w:cs="Times New Roman"/>
          <w:sz w:val="24"/>
          <w:szCs w:val="24"/>
        </w:rPr>
        <w:t xml:space="preserve">. Вакцины, полученные методами генной инженерии. Примером может служить вакцина против вирусного гепатита B. </w:t>
      </w:r>
    </w:p>
    <w:p w:rsidR="00E25678" w:rsidRDefault="00C07642" w:rsidP="0075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margin-left:256.5pt;margin-top:14.5pt;width:75pt;height:12.15pt;z-index:2517145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2" type="#_x0000_t32" style="position:absolute;margin-left:238.9pt;margin-top:14.65pt;width:0;height:12.15pt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1" type="#_x0000_t32" style="position:absolute;margin-left:169.7pt;margin-top:14.65pt;width:40.2pt;height:12.15pt;flip:x;z-index:251699200" o:connectortype="straight">
            <v:stroke endarrow="block"/>
          </v:shape>
        </w:pict>
      </w:r>
      <w:r w:rsidR="008A46BB">
        <w:rPr>
          <w:rFonts w:ascii="Times New Roman" w:eastAsia="Times New Roman" w:hAnsi="Times New Roman" w:cs="Times New Roman"/>
          <w:b/>
          <w:sz w:val="24"/>
          <w:szCs w:val="24"/>
        </w:rPr>
        <w:t>Составьте схему:</w:t>
      </w:r>
      <w:r w:rsidR="00105F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70621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25678" w:rsidRPr="00E25678">
        <w:rPr>
          <w:rFonts w:ascii="Times New Roman" w:eastAsia="Times New Roman" w:hAnsi="Times New Roman" w:cs="Times New Roman"/>
          <w:b/>
          <w:sz w:val="24"/>
          <w:szCs w:val="24"/>
        </w:rPr>
        <w:t>Лечение</w:t>
      </w:r>
      <w:r w:rsidR="006C7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6C7AFF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6C7AF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12</w:t>
      </w:r>
    </w:p>
    <w:p w:rsidR="00E25678" w:rsidRDefault="00105F1F" w:rsidP="0075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F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E25678" w:rsidRPr="00105F1F">
        <w:rPr>
          <w:rFonts w:ascii="Times New Roman" w:eastAsia="Times New Roman" w:hAnsi="Times New Roman" w:cs="Times New Roman"/>
          <w:b/>
          <w:sz w:val="24"/>
          <w:szCs w:val="24"/>
        </w:rPr>
        <w:t>Интерферон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706214">
        <w:rPr>
          <w:rFonts w:ascii="Times New Roman" w:eastAsia="Times New Roman" w:hAnsi="Times New Roman" w:cs="Times New Roman"/>
          <w:b/>
          <w:sz w:val="24"/>
          <w:szCs w:val="24"/>
        </w:rPr>
        <w:t xml:space="preserve">Ингибиторы             Сыворотка с </w:t>
      </w:r>
      <w:proofErr w:type="gramStart"/>
      <w:r w:rsidR="00706214">
        <w:rPr>
          <w:rFonts w:ascii="Times New Roman" w:eastAsia="Times New Roman" w:hAnsi="Times New Roman" w:cs="Times New Roman"/>
          <w:b/>
          <w:sz w:val="24"/>
          <w:szCs w:val="24"/>
        </w:rPr>
        <w:t>готовыми</w:t>
      </w:r>
      <w:proofErr w:type="gramEnd"/>
      <w:r w:rsidR="00706214">
        <w:rPr>
          <w:rFonts w:ascii="Times New Roman" w:eastAsia="Times New Roman" w:hAnsi="Times New Roman" w:cs="Times New Roman"/>
          <w:b/>
          <w:sz w:val="24"/>
          <w:szCs w:val="24"/>
        </w:rPr>
        <w:t xml:space="preserve"> а/т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105F1F" w:rsidRDefault="00105F1F" w:rsidP="00105F1F">
      <w:pPr>
        <w:pStyle w:val="2"/>
      </w:pPr>
      <w:r>
        <w:rPr>
          <w:rStyle w:val="mw-headline"/>
        </w:rPr>
        <w:t>История открытия</w:t>
      </w:r>
      <w:r w:rsidR="008A46BB">
        <w:rPr>
          <w:rStyle w:val="mw-headline"/>
        </w:rPr>
        <w:t xml:space="preserve"> интерферона (</w:t>
      </w:r>
      <w:r w:rsidR="008A46BB">
        <w:rPr>
          <w:rStyle w:val="mw-headline"/>
          <w:color w:val="auto"/>
        </w:rPr>
        <w:t>сообщение учащегося</w:t>
      </w:r>
      <w:r w:rsidR="008A46BB">
        <w:rPr>
          <w:rStyle w:val="mw-headline"/>
        </w:rPr>
        <w:t>)</w:t>
      </w:r>
    </w:p>
    <w:p w:rsidR="00FC0A00" w:rsidRDefault="00105F1F" w:rsidP="00FC0A00">
      <w:pPr>
        <w:pStyle w:val="ab"/>
        <w:rPr>
          <w:rStyle w:val="mw-headline"/>
        </w:rPr>
      </w:pPr>
      <w:r>
        <w:t xml:space="preserve">В 1957 г. сотрудники Лондонского национального института вирусологи англичанин А. Айзек и швейцарец Дж. </w:t>
      </w:r>
      <w:proofErr w:type="spellStart"/>
      <w:r>
        <w:t>Линдеман</w:t>
      </w:r>
      <w:proofErr w:type="spellEnd"/>
      <w:r>
        <w:t xml:space="preserve"> случайно во время опытов открыли интерферон. Исследователи столкнулись с непонятным явлением: мыши, которых заражали определенными вирусами, не заболевали. Поиски причин этого явления показали, что мыши, не поддавшиеся заражению вирусами, в момент заражения уже болели другой вирусной инфекцией. Таким образом</w:t>
      </w:r>
      <w:r w:rsidR="008466B0">
        <w:t>,</w:t>
      </w:r>
      <w:r>
        <w:t xml:space="preserve"> выяснилось, что в организме мышей один из вирусов препятствует размножению другого. Это явление антагонизма вирусов назвали интерференцией (помеха, препятствие, англ.), данное явление встречается при введении в организм двух вирусов одновременно или с интервалом не более 24 часов.</w:t>
      </w:r>
    </w:p>
    <w:p w:rsidR="006C7AFF" w:rsidRDefault="006C7AFF" w:rsidP="00932485">
      <w:pPr>
        <w:pStyle w:val="2"/>
        <w:jc w:val="center"/>
        <w:rPr>
          <w:rStyle w:val="mw-headline"/>
          <w:color w:val="auto"/>
        </w:rPr>
      </w:pPr>
    </w:p>
    <w:p w:rsidR="00105F1F" w:rsidRPr="006C7AFF" w:rsidRDefault="00105F1F" w:rsidP="00932485">
      <w:pPr>
        <w:pStyle w:val="2"/>
        <w:jc w:val="center"/>
        <w:rPr>
          <w:rStyle w:val="mw-headline"/>
          <w:color w:val="auto"/>
        </w:rPr>
      </w:pPr>
      <w:r w:rsidRPr="00932485">
        <w:rPr>
          <w:rStyle w:val="mw-headline"/>
          <w:color w:val="auto"/>
        </w:rPr>
        <w:t>Классификация</w:t>
      </w:r>
      <w:r w:rsidR="006C7AFF">
        <w:rPr>
          <w:rStyle w:val="mw-headline"/>
          <w:color w:val="auto"/>
        </w:rPr>
        <w:t xml:space="preserve"> </w:t>
      </w:r>
      <w:r w:rsidR="006C7AFF" w:rsidRPr="006C7AFF">
        <w:rPr>
          <w:rFonts w:ascii="Times New Roman" w:eastAsia="Times New Roman" w:hAnsi="Times New Roman" w:cs="Times New Roman"/>
          <w:color w:val="C00000"/>
          <w:sz w:val="32"/>
          <w:szCs w:val="32"/>
        </w:rPr>
        <w:t>Слайд № 13 - 15</w:t>
      </w:r>
    </w:p>
    <w:p w:rsidR="008466B0" w:rsidRPr="007430FB" w:rsidRDefault="008466B0" w:rsidP="008466B0">
      <w:pPr>
        <w:rPr>
          <w:rFonts w:ascii="Times New Roman" w:hAnsi="Times New Roman" w:cs="Times New Roman"/>
          <w:sz w:val="24"/>
          <w:szCs w:val="24"/>
        </w:rPr>
      </w:pPr>
      <w:r w:rsidRPr="00932485">
        <w:rPr>
          <w:rStyle w:val="mw-headline"/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Интерферон –</w:t>
      </w:r>
      <w:r w:rsidRPr="007430FB">
        <w:rPr>
          <w:rFonts w:ascii="Times New Roman" w:hAnsi="Times New Roman" w:cs="Times New Roman"/>
          <w:sz w:val="24"/>
          <w:szCs w:val="24"/>
        </w:rPr>
        <w:t xml:space="preserve"> это белок</w:t>
      </w:r>
      <w:r w:rsidR="007430FB" w:rsidRPr="007430FB">
        <w:rPr>
          <w:rFonts w:ascii="Times New Roman" w:hAnsi="Times New Roman" w:cs="Times New Roman"/>
          <w:sz w:val="24"/>
          <w:szCs w:val="24"/>
        </w:rPr>
        <w:t xml:space="preserve">, выделяемых клетками организма в ответ на вторжение </w:t>
      </w:r>
      <w:hyperlink r:id="rId9" w:tooltip="Вирус" w:history="1">
        <w:r w:rsidR="007430FB" w:rsidRPr="007430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вируса</w:t>
        </w:r>
      </w:hyperlink>
      <w:r w:rsidR="007430FB" w:rsidRPr="007430FB">
        <w:rPr>
          <w:rFonts w:ascii="Times New Roman" w:hAnsi="Times New Roman" w:cs="Times New Roman"/>
          <w:sz w:val="24"/>
          <w:szCs w:val="24"/>
        </w:rPr>
        <w:t>.</w:t>
      </w:r>
    </w:p>
    <w:p w:rsidR="007430FB" w:rsidRDefault="00105F1F" w:rsidP="007430FB">
      <w:pPr>
        <w:pStyle w:val="ab"/>
      </w:pPr>
      <w:r w:rsidRPr="007430FB">
        <w:t xml:space="preserve">Интерфероны </w:t>
      </w:r>
      <w:hyperlink r:id="rId10" w:tooltip="Человек" w:history="1">
        <w:r w:rsidRPr="007430FB">
          <w:rPr>
            <w:rStyle w:val="a6"/>
            <w:color w:val="auto"/>
            <w:u w:val="none"/>
          </w:rPr>
          <w:t>человека</w:t>
        </w:r>
      </w:hyperlink>
      <w:r>
        <w:t xml:space="preserve"> подразделяют на группы в зависимости от типа клеток, в которых они образуются: α, β и γ. </w:t>
      </w:r>
    </w:p>
    <w:p w:rsidR="00105F1F" w:rsidRDefault="00105F1F" w:rsidP="00932485">
      <w:pPr>
        <w:pStyle w:val="2"/>
      </w:pPr>
      <w:r>
        <w:rPr>
          <w:noProof/>
          <w:color w:val="0000FF"/>
        </w:rPr>
        <w:lastRenderedPageBreak/>
        <w:drawing>
          <wp:inline distT="0" distB="0" distL="0" distR="0" wp14:anchorId="64500F44" wp14:editId="6E6683FC">
            <wp:extent cx="1120886" cy="688769"/>
            <wp:effectExtent l="0" t="0" r="0" b="0"/>
            <wp:docPr id="3" name="Рисунок 3" descr="http://upload.wikimedia.org/wikipedia/commons/thumb/6/6f/1RH2Recombinant_Human_Interferon-Alpha_2b.png/120px-1RH2Recombinant_Human_Interferon-Alpha_2b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f/1RH2Recombinant_Human_Interferon-Alpha_2b.png/120px-1RH2Recombinant_Human_Interferon-Alpha_2b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51" cy="6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color w:val="0000FF"/>
        </w:rPr>
        <w:drawing>
          <wp:inline distT="0" distB="0" distL="0" distR="0" wp14:anchorId="6DE2440B" wp14:editId="1C59509C">
            <wp:extent cx="795646" cy="812394"/>
            <wp:effectExtent l="0" t="0" r="0" b="0"/>
            <wp:docPr id="2" name="Рисунок 2" descr="http://upload.wikimedia.org/wikipedia/commons/thumb/9/99/1AU1_Human_Interferon-Beta.png/117px-1AU1_Human_Interferon-Beta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9/1AU1_Human_Interferon-Beta.png/117px-1AU1_Human_Interferon-Beta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82" cy="81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color w:val="0000FF"/>
        </w:rPr>
        <w:drawing>
          <wp:inline distT="0" distB="0" distL="0" distR="0" wp14:anchorId="297638D4" wp14:editId="376EF3C9">
            <wp:extent cx="878774" cy="695676"/>
            <wp:effectExtent l="0" t="0" r="0" b="0"/>
            <wp:docPr id="1" name="Рисунок 1" descr="http://upload.wikimedia.org/wikipedia/commons/thumb/f/f7/1HIG_Interferon-Gamma.png/120px-1HIG_Interferon-Gamma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7/1HIG_Interferon-Gamma.png/120px-1HIG_Interferon-Gamma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28" cy="70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1F" w:rsidRDefault="00105F1F" w:rsidP="00105F1F">
      <w:pPr>
        <w:pStyle w:val="ab"/>
        <w:spacing w:before="0" w:beforeAutospacing="0" w:after="0" w:afterAutospacing="0"/>
        <w:ind w:left="720"/>
      </w:pPr>
      <w:r>
        <w:t xml:space="preserve">Человеческий </w:t>
      </w:r>
      <w:r w:rsidR="001001C5">
        <w:t xml:space="preserve">                        </w:t>
      </w:r>
      <w:proofErr w:type="spellStart"/>
      <w:proofErr w:type="gramStart"/>
      <w:r w:rsidR="001001C5">
        <w:t>Человеческий</w:t>
      </w:r>
      <w:proofErr w:type="spellEnd"/>
      <w:proofErr w:type="gramEnd"/>
      <w:r w:rsidR="001001C5">
        <w:t xml:space="preserve">                                             </w:t>
      </w:r>
      <w:proofErr w:type="spellStart"/>
      <w:r w:rsidR="001001C5">
        <w:t>Человеческий</w:t>
      </w:r>
      <w:proofErr w:type="spellEnd"/>
    </w:p>
    <w:p w:rsidR="001001C5" w:rsidRDefault="00105F1F" w:rsidP="001001C5">
      <w:pPr>
        <w:pStyle w:val="ab"/>
        <w:spacing w:before="0" w:beforeAutospacing="0" w:after="0" w:afterAutospacing="0"/>
        <w:ind w:left="720"/>
      </w:pPr>
      <w:r>
        <w:t>интерферон-α</w:t>
      </w:r>
      <w:r w:rsidR="001001C5">
        <w:t xml:space="preserve">                          интерферон –β                                            интерферон-γ</w:t>
      </w:r>
    </w:p>
    <w:p w:rsidR="007430FB" w:rsidRDefault="007430FB" w:rsidP="001001C5">
      <w:pPr>
        <w:pStyle w:val="ab"/>
        <w:spacing w:before="0" w:beforeAutospacing="0" w:after="0" w:afterAutospacing="0"/>
        <w:ind w:left="720"/>
      </w:pPr>
    </w:p>
    <w:p w:rsidR="00105F1F" w:rsidRPr="008A46BB" w:rsidRDefault="008A46BB" w:rsidP="00932485">
      <w:pPr>
        <w:pStyle w:val="ab"/>
        <w:spacing w:before="0" w:beforeAutospacing="0" w:after="0" w:afterAutospacing="0"/>
        <w:rPr>
          <w:b/>
          <w:color w:val="365F91" w:themeColor="accent1" w:themeShade="BF"/>
          <w:sz w:val="28"/>
          <w:szCs w:val="28"/>
        </w:rPr>
      </w:pPr>
      <w:r w:rsidRPr="008A46BB">
        <w:rPr>
          <w:b/>
          <w:color w:val="365F91" w:themeColor="accent1" w:themeShade="BF"/>
          <w:sz w:val="28"/>
          <w:szCs w:val="28"/>
        </w:rPr>
        <w:t>Ингибиторы</w:t>
      </w:r>
      <w:r>
        <w:rPr>
          <w:b/>
          <w:color w:val="365F91" w:themeColor="accent1" w:themeShade="BF"/>
          <w:sz w:val="28"/>
          <w:szCs w:val="28"/>
        </w:rPr>
        <w:t xml:space="preserve"> - </w:t>
      </w:r>
      <w:r>
        <w:t>(</w:t>
      </w:r>
      <w:hyperlink r:id="rId17" w:tooltip="Латинский язык" w:history="1">
        <w:r>
          <w:rPr>
            <w:rStyle w:val="a6"/>
          </w:rPr>
          <w:t>лат.</w:t>
        </w:r>
      </w:hyperlink>
      <w:r>
        <w:t> </w:t>
      </w:r>
      <w:r>
        <w:rPr>
          <w:i/>
          <w:iCs/>
          <w:lang w:val="la-Latn"/>
        </w:rPr>
        <w:t>inhibere</w:t>
      </w:r>
      <w:r>
        <w:t> — задерживать) — вещество, замедляющее или предотвращающее течение какого-либо  процесса.</w:t>
      </w:r>
    </w:p>
    <w:p w:rsidR="008A46BB" w:rsidRDefault="00105F1F" w:rsidP="008A4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F1F">
        <w:rPr>
          <w:rFonts w:ascii="Times New Roman" w:eastAsia="Times New Roman" w:hAnsi="Times New Roman" w:cs="Times New Roman"/>
          <w:b/>
          <w:sz w:val="24"/>
          <w:szCs w:val="24"/>
        </w:rPr>
        <w:t>Основные этапы репликации вируса гриппа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(стр. 204, рис. 33.4) </w:t>
      </w:r>
      <w:r w:rsidR="007430FB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Ознакомиться (не для запоминания)</w:t>
      </w:r>
      <w:r w:rsidR="008A46BB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</w:t>
      </w:r>
    </w:p>
    <w:p w:rsidR="008A46BB" w:rsidRDefault="008A46BB" w:rsidP="008A46BB">
      <w:pPr>
        <w:spacing w:after="0" w:line="240" w:lineRule="auto"/>
        <w:rPr>
          <w:rFonts w:ascii="Times New Roman" w:eastAsia="Times New Roman" w:hAnsi="Times New Roman" w:cs="Times New Roman"/>
          <w:kern w:val="36"/>
          <w:sz w:val="36"/>
          <w:szCs w:val="36"/>
        </w:rPr>
      </w:pPr>
      <w:proofErr w:type="spellStart"/>
      <w:r w:rsidRPr="00AE4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Флешанимация</w:t>
      </w:r>
      <w:proofErr w:type="spellEnd"/>
      <w:r w:rsidRPr="00AE4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Вирус СПИДа.</w:t>
      </w:r>
      <w:r w:rsidRPr="003842F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r w:rsidRPr="00FC0A00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Механизм размножения ВИЧ </w:t>
      </w:r>
      <w:r w:rsidR="00163DA1"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 w:rsidR="00163DA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16</w:t>
      </w:r>
    </w:p>
    <w:p w:rsidR="00FC0A00" w:rsidRPr="00163DA1" w:rsidRDefault="00163DA1" w:rsidP="008A46B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63DA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Мини – проект «Инструктаж по ПРОФИЛАКТИКЕ ВИР. ИНФ»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783A1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Слайд №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17-25</w:t>
      </w:r>
    </w:p>
    <w:p w:rsidR="00220D0A" w:rsidRDefault="00FC0A00" w:rsidP="0016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0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C0A00">
        <w:rPr>
          <w:rFonts w:ascii="Times New Roman" w:hAnsi="Times New Roman" w:cs="Times New Roman"/>
          <w:b/>
          <w:sz w:val="24"/>
          <w:szCs w:val="24"/>
        </w:rPr>
        <w:t>.</w:t>
      </w:r>
      <w:r w:rsidRPr="00FC0A00">
        <w:rPr>
          <w:rFonts w:ascii="Times New Roman" w:hAnsi="Times New Roman" w:cs="Times New Roman"/>
          <w:sz w:val="24"/>
          <w:szCs w:val="24"/>
        </w:rPr>
        <w:t xml:space="preserve"> </w:t>
      </w:r>
      <w:r w:rsidR="00220D0A" w:rsidRPr="00FC0A00">
        <w:rPr>
          <w:rFonts w:ascii="Times New Roman" w:hAnsi="Times New Roman" w:cs="Times New Roman"/>
          <w:b/>
          <w:sz w:val="24"/>
          <w:szCs w:val="24"/>
        </w:rPr>
        <w:t xml:space="preserve">Закрепление изученного материал: </w:t>
      </w:r>
      <w:r w:rsidR="00220D0A" w:rsidRPr="00163DA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диагностическое тестирование</w:t>
      </w:r>
      <w:r w:rsidR="00220D0A">
        <w:rPr>
          <w:rFonts w:ascii="Times New Roman" w:hAnsi="Times New Roman" w:cs="Times New Roman"/>
          <w:sz w:val="24"/>
          <w:szCs w:val="24"/>
        </w:rPr>
        <w:t>.</w:t>
      </w:r>
    </w:p>
    <w:p w:rsidR="00220D0A" w:rsidRPr="00220D0A" w:rsidRDefault="00220D0A" w:rsidP="00220D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Самопроверка </w:t>
      </w:r>
      <w:r w:rsidRPr="00220D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163DA1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220D0A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DB3DC7" w:rsidRPr="00220D0A" w:rsidRDefault="00FC0A00" w:rsidP="0016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B138D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C0A00">
        <w:rPr>
          <w:rFonts w:ascii="Times New Roman" w:hAnsi="Times New Roman" w:cs="Times New Roman"/>
          <w:b/>
          <w:sz w:val="24"/>
          <w:szCs w:val="24"/>
        </w:rPr>
        <w:t>Итог</w:t>
      </w:r>
      <w:proofErr w:type="gramEnd"/>
      <w:r w:rsidRPr="00FC0A00">
        <w:rPr>
          <w:rFonts w:ascii="Times New Roman" w:hAnsi="Times New Roman" w:cs="Times New Roman"/>
          <w:b/>
          <w:sz w:val="24"/>
          <w:szCs w:val="24"/>
        </w:rPr>
        <w:t xml:space="preserve"> урока. </w:t>
      </w:r>
    </w:p>
    <w:p w:rsidR="00156031" w:rsidRPr="00156031" w:rsidRDefault="00C42838" w:rsidP="00DB3DC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Итак,</w:t>
      </w:r>
      <w:r w:rsidR="001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138D9" w:rsidRPr="00B138D9" w:rsidRDefault="00B138D9" w:rsidP="001560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Лекарств, убивающих вирусы, еще не изобрели, поэтому самым эффективным способом</w:t>
      </w:r>
    </w:p>
    <w:p w:rsidR="00156031" w:rsidRDefault="00B138D9" w:rsidP="00B138D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Защиты от вирусов является профилактика</w:t>
      </w:r>
      <w:r w:rsidR="00DB3DC7">
        <w:rPr>
          <w:rFonts w:ascii="Times New Roman" w:hAnsi="Times New Roman" w:cs="Times New Roman"/>
          <w:b/>
          <w:sz w:val="24"/>
          <w:szCs w:val="24"/>
        </w:rPr>
        <w:t>;</w:t>
      </w:r>
    </w:p>
    <w:p w:rsidR="007C5108" w:rsidRPr="007C5108" w:rsidRDefault="007C5108" w:rsidP="001560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Средствами профилактики 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7C5108" w:rsidRDefault="007C5108" w:rsidP="007C510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ИЗОЛЯЦИЯисточников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(карантин)</w:t>
      </w:r>
    </w:p>
    <w:p w:rsidR="007C5108" w:rsidRDefault="007C5108" w:rsidP="007C510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ПРЕРЫВАНИЕ механизма передачи инфекции (респираторы, уничтожение переносчиков)</w:t>
      </w:r>
    </w:p>
    <w:p w:rsidR="007C5108" w:rsidRDefault="007C5108" w:rsidP="007C510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ИММУНИЗАЦИЯ населения (прививки)</w:t>
      </w:r>
    </w:p>
    <w:p w:rsidR="007C5108" w:rsidRPr="00B138D9" w:rsidRDefault="007C5108" w:rsidP="007C510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Иммунная система вырабатывает антитела нейтрализующие  антигены вирусов</w:t>
      </w:r>
    </w:p>
    <w:p w:rsidR="007C5108" w:rsidRPr="00B138D9" w:rsidRDefault="007C5108" w:rsidP="007C510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Иммунитет бывает врожденным и приобретенным. </w:t>
      </w:r>
    </w:p>
    <w:p w:rsidR="007C5108" w:rsidRPr="00B138D9" w:rsidRDefault="007C5108" w:rsidP="007C510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Приобретенный</w:t>
      </w:r>
      <w:proofErr w:type="gramEnd"/>
      <w:r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 в результате перенесенного заболевания (естественный) или вакцинации (искусственный).</w:t>
      </w:r>
    </w:p>
    <w:p w:rsidR="007C5108" w:rsidRPr="00B138D9" w:rsidRDefault="007C5108" w:rsidP="007C510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Врожденный</w:t>
      </w:r>
      <w:proofErr w:type="gramEnd"/>
      <w:r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6785B"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под действием интерферона или </w:t>
      </w:r>
      <w:r w:rsid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антител </w:t>
      </w:r>
      <w:r w:rsidR="0076785B"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Т-лимфоцитов.</w:t>
      </w:r>
    </w:p>
    <w:p w:rsidR="0076785B" w:rsidRPr="00B138D9" w:rsidRDefault="00B138D9" w:rsidP="007C510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лечения</w:t>
      </w:r>
      <w:r w:rsidR="0076785B" w:rsidRPr="00B13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используются ингибиторы, блокирующие отдельные этапы репродукции вирусов.</w:t>
      </w:r>
    </w:p>
    <w:p w:rsidR="004E1E2C" w:rsidRDefault="006F4DC8" w:rsidP="00A5564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C0A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Рефлексия: </w:t>
      </w:r>
    </w:p>
    <w:p w:rsidR="00706214" w:rsidRPr="006F4DC8" w:rsidRDefault="00706214" w:rsidP="00A55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Выставление оценок: 12 баллов –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выступающим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>. Устные ответы. За тесты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: ?</w:t>
      </w:r>
      <w:proofErr w:type="gramEnd"/>
    </w:p>
    <w:p w:rsidR="00FB20E4" w:rsidRDefault="00FB20E4" w:rsidP="00A5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DC7" w:rsidRDefault="00DB3DC7" w:rsidP="00DB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D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FC0A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F4D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B3D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B3DC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5EED" w:rsidRPr="00DB3DC7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задание:</w:t>
      </w:r>
      <w:r w:rsidR="00C85EED" w:rsidRPr="00DB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D0A" w:rsidRPr="00220D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(Слайд </w:t>
      </w:r>
      <w:r w:rsidR="00163DA1">
        <w:rPr>
          <w:rFonts w:ascii="Times New Roman" w:hAnsi="Times New Roman" w:cs="Times New Roman"/>
          <w:b/>
          <w:color w:val="C00000"/>
          <w:sz w:val="24"/>
          <w:szCs w:val="24"/>
        </w:rPr>
        <w:t>26</w:t>
      </w:r>
      <w:r w:rsidR="00220D0A" w:rsidRPr="00220D0A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8A46BB" w:rsidRPr="00C87BC5" w:rsidRDefault="008A46BB" w:rsidP="008A46B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33. </w:t>
      </w:r>
    </w:p>
    <w:p w:rsidR="008A46BB" w:rsidRPr="008A46BB" w:rsidRDefault="008A46BB" w:rsidP="008A46B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Выполните тесты на странице 209 – 211. </w:t>
      </w:r>
    </w:p>
    <w:p w:rsidR="008A46BB" w:rsidRPr="008A46BB" w:rsidRDefault="008A46BB" w:rsidP="008A46B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Повторите </w:t>
      </w:r>
      <w:r w:rsidRPr="005F2659">
        <w:rPr>
          <w:rFonts w:ascii="Times New Roman" w:hAnsi="Times New Roman" w:cs="Times New Roman"/>
          <w:b/>
          <w:color w:val="0055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5500"/>
          <w:sz w:val="24"/>
          <w:szCs w:val="24"/>
        </w:rPr>
        <w:t xml:space="preserve"> 30 – 32,  34. Будет ТО</w:t>
      </w:r>
      <w:r w:rsidRPr="008A46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46BB" w:rsidRPr="008A46BB" w:rsidRDefault="008A46BB" w:rsidP="008A46B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A4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Обратите внимание на те понятия, в которых </w:t>
      </w:r>
      <w:proofErr w:type="gramStart"/>
      <w:r w:rsidRPr="008A4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были</w:t>
      </w:r>
      <w:proofErr w:type="gramEnd"/>
      <w:r w:rsidRPr="008A46B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сделаны ошибки или не смогли ответить.</w:t>
      </w:r>
    </w:p>
    <w:p w:rsidR="008A46BB" w:rsidRPr="002F48BB" w:rsidRDefault="008A46BB" w:rsidP="008A46B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500"/>
          <w:sz w:val="24"/>
          <w:szCs w:val="24"/>
        </w:rPr>
        <w:t>Подготовьте рефераты или сообщения по теме: «Наши невидимые враги и друзья»</w:t>
      </w:r>
    </w:p>
    <w:p w:rsidR="008A46BB" w:rsidRDefault="008A46BB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Default="0095161E" w:rsidP="008A46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61E" w:rsidRPr="00460E3B" w:rsidRDefault="0095161E" w:rsidP="0095161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60E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Используемые учебники и учебные пособия: </w:t>
      </w:r>
    </w:p>
    <w:p w:rsidR="0095161E" w:rsidRPr="00AE67F7" w:rsidRDefault="0095161E" w:rsidP="009516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аведений: уровень стандарта, академический уровень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П.Г.Балан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Ю.Г.Вервес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В.П.Полищук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пер.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К.: Генеза, 2010. – 304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61E" w:rsidRPr="00460E3B" w:rsidRDefault="0095161E" w:rsidP="0095161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0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Используемая методическая литература: </w:t>
      </w:r>
    </w:p>
    <w:p w:rsidR="0095161E" w:rsidRDefault="0095161E" w:rsidP="009516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 познаю мир: Генетика: </w:t>
      </w: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. / Д.А. Шитиков.– М.: ООО “Изд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AE67F7">
        <w:rPr>
          <w:rFonts w:ascii="Times New Roman" w:eastAsia="Times New Roman" w:hAnsi="Times New Roman" w:cs="Times New Roman"/>
          <w:color w:val="000000"/>
          <w:sz w:val="24"/>
          <w:szCs w:val="24"/>
        </w:rPr>
        <w:t>”, 2004. – 398 с.</w:t>
      </w:r>
    </w:p>
    <w:p w:rsidR="0095161E" w:rsidRDefault="0095161E" w:rsidP="009516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Живая природа: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молекули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биосферы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Трещева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Н.В.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биологии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схемах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коментариями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Симферополь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КРП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Кримнавчпеддержвидав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»,2012. – 76 с.</w:t>
      </w:r>
    </w:p>
    <w:p w:rsidR="0095161E" w:rsidRPr="00B87D4B" w:rsidRDefault="0095161E" w:rsidP="0095161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Интернет:</w:t>
      </w:r>
    </w:p>
    <w:p w:rsidR="0095161E" w:rsidRPr="00030DAE" w:rsidRDefault="0095161E" w:rsidP="0095161E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030DA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http://ru.wikipedia.org/wiki</w:t>
        </w:r>
      </w:hyperlink>
    </w:p>
    <w:p w:rsidR="0095161E" w:rsidRPr="00C27BD6" w:rsidRDefault="0095161E" w:rsidP="0095161E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722">
        <w:rPr>
          <w:rFonts w:ascii="Times New Roman" w:eastAsia="Times New Roman" w:hAnsi="Times New Roman" w:cs="Times New Roman"/>
          <w:color w:val="000000"/>
          <w:sz w:val="24"/>
          <w:szCs w:val="24"/>
        </w:rPr>
        <w:t>http: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//meduniver.com/Medical/Biology</w:t>
      </w:r>
    </w:p>
    <w:p w:rsidR="0095161E" w:rsidRPr="00220D0A" w:rsidRDefault="0095161E" w:rsidP="0095161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5161E" w:rsidRPr="00220D0A" w:rsidSect="00246399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42" w:rsidRDefault="00C07642" w:rsidP="00C861B5">
      <w:pPr>
        <w:spacing w:after="0" w:line="240" w:lineRule="auto"/>
      </w:pPr>
      <w:r>
        <w:separator/>
      </w:r>
    </w:p>
  </w:endnote>
  <w:endnote w:type="continuationSeparator" w:id="0">
    <w:p w:rsidR="00C07642" w:rsidRDefault="00C07642" w:rsidP="00C8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693289"/>
      <w:docPartObj>
        <w:docPartGallery w:val="Page Numbers (Bottom of Page)"/>
        <w:docPartUnique/>
      </w:docPartObj>
    </w:sdtPr>
    <w:sdtEndPr/>
    <w:sdtContent>
      <w:p w:rsidR="00C861B5" w:rsidRDefault="00C861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61E">
          <w:rPr>
            <w:noProof/>
          </w:rPr>
          <w:t>2</w:t>
        </w:r>
        <w:r>
          <w:fldChar w:fldCharType="end"/>
        </w:r>
      </w:p>
    </w:sdtContent>
  </w:sdt>
  <w:p w:rsidR="00C861B5" w:rsidRDefault="00C861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42" w:rsidRDefault="00C07642" w:rsidP="00C861B5">
      <w:pPr>
        <w:spacing w:after="0" w:line="240" w:lineRule="auto"/>
      </w:pPr>
      <w:r>
        <w:separator/>
      </w:r>
    </w:p>
  </w:footnote>
  <w:footnote w:type="continuationSeparator" w:id="0">
    <w:p w:rsidR="00C07642" w:rsidRDefault="00C07642" w:rsidP="00C8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D13"/>
    <w:multiLevelType w:val="hybridMultilevel"/>
    <w:tmpl w:val="37AE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6E4B"/>
    <w:multiLevelType w:val="multilevel"/>
    <w:tmpl w:val="061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31489"/>
    <w:multiLevelType w:val="hybridMultilevel"/>
    <w:tmpl w:val="DE7E1A40"/>
    <w:lvl w:ilvl="0" w:tplc="7DB62B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4245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85A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7A83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5019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CAB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843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70E2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606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D45AB8"/>
    <w:multiLevelType w:val="multilevel"/>
    <w:tmpl w:val="A8E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72D83"/>
    <w:multiLevelType w:val="hybridMultilevel"/>
    <w:tmpl w:val="63F0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55FD3"/>
    <w:multiLevelType w:val="hybridMultilevel"/>
    <w:tmpl w:val="ADCAD30A"/>
    <w:lvl w:ilvl="0" w:tplc="77A0BD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08B9"/>
    <w:multiLevelType w:val="hybridMultilevel"/>
    <w:tmpl w:val="CDA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2D20"/>
    <w:multiLevelType w:val="hybridMultilevel"/>
    <w:tmpl w:val="D29EA3FA"/>
    <w:lvl w:ilvl="0" w:tplc="9E967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83EC3"/>
    <w:multiLevelType w:val="hybridMultilevel"/>
    <w:tmpl w:val="E9E8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C2974"/>
    <w:multiLevelType w:val="hybridMultilevel"/>
    <w:tmpl w:val="63344BF4"/>
    <w:lvl w:ilvl="0" w:tplc="53C65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D3598"/>
    <w:multiLevelType w:val="hybridMultilevel"/>
    <w:tmpl w:val="6896B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96D26"/>
    <w:multiLevelType w:val="hybridMultilevel"/>
    <w:tmpl w:val="11041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36AA"/>
    <w:multiLevelType w:val="hybridMultilevel"/>
    <w:tmpl w:val="F19C6F1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D763927"/>
    <w:multiLevelType w:val="hybridMultilevel"/>
    <w:tmpl w:val="8A101FA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6FCF2AB8"/>
    <w:multiLevelType w:val="hybridMultilevel"/>
    <w:tmpl w:val="FE4E814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717602F0"/>
    <w:multiLevelType w:val="hybridMultilevel"/>
    <w:tmpl w:val="9FE23F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266023"/>
    <w:multiLevelType w:val="multilevel"/>
    <w:tmpl w:val="B0C8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F6831"/>
    <w:multiLevelType w:val="hybridMultilevel"/>
    <w:tmpl w:val="43F2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648"/>
    <w:rsid w:val="00030DAE"/>
    <w:rsid w:val="00042900"/>
    <w:rsid w:val="00047E44"/>
    <w:rsid w:val="000624DD"/>
    <w:rsid w:val="00065F75"/>
    <w:rsid w:val="0007724F"/>
    <w:rsid w:val="00085484"/>
    <w:rsid w:val="00096F78"/>
    <w:rsid w:val="000B7690"/>
    <w:rsid w:val="000C4D90"/>
    <w:rsid w:val="000D7489"/>
    <w:rsid w:val="000F1A76"/>
    <w:rsid w:val="000F2B8C"/>
    <w:rsid w:val="001001C5"/>
    <w:rsid w:val="00105F1F"/>
    <w:rsid w:val="00141968"/>
    <w:rsid w:val="00156031"/>
    <w:rsid w:val="00163DA1"/>
    <w:rsid w:val="00192D62"/>
    <w:rsid w:val="001C5177"/>
    <w:rsid w:val="001E7FBE"/>
    <w:rsid w:val="002065F2"/>
    <w:rsid w:val="00220D0A"/>
    <w:rsid w:val="002309FE"/>
    <w:rsid w:val="00246399"/>
    <w:rsid w:val="00247B57"/>
    <w:rsid w:val="00265BBB"/>
    <w:rsid w:val="00275F29"/>
    <w:rsid w:val="002872AC"/>
    <w:rsid w:val="002F48BB"/>
    <w:rsid w:val="002F59E0"/>
    <w:rsid w:val="00333026"/>
    <w:rsid w:val="003340F6"/>
    <w:rsid w:val="00337113"/>
    <w:rsid w:val="003842F2"/>
    <w:rsid w:val="003C79C7"/>
    <w:rsid w:val="0040337D"/>
    <w:rsid w:val="00467389"/>
    <w:rsid w:val="004E1E2C"/>
    <w:rsid w:val="004E507E"/>
    <w:rsid w:val="00571D4F"/>
    <w:rsid w:val="005A0972"/>
    <w:rsid w:val="00633A3E"/>
    <w:rsid w:val="00662DA8"/>
    <w:rsid w:val="006750CB"/>
    <w:rsid w:val="006B1504"/>
    <w:rsid w:val="006C7AFF"/>
    <w:rsid w:val="006D7DBC"/>
    <w:rsid w:val="006F4DC8"/>
    <w:rsid w:val="007009EE"/>
    <w:rsid w:val="00706214"/>
    <w:rsid w:val="007079A9"/>
    <w:rsid w:val="00720A74"/>
    <w:rsid w:val="007241AE"/>
    <w:rsid w:val="007430FB"/>
    <w:rsid w:val="00750928"/>
    <w:rsid w:val="0076785B"/>
    <w:rsid w:val="00776E4B"/>
    <w:rsid w:val="00783A1C"/>
    <w:rsid w:val="007844CB"/>
    <w:rsid w:val="007869E0"/>
    <w:rsid w:val="007A5E1F"/>
    <w:rsid w:val="007C09FD"/>
    <w:rsid w:val="007C5108"/>
    <w:rsid w:val="00806A7E"/>
    <w:rsid w:val="008151DB"/>
    <w:rsid w:val="008466B0"/>
    <w:rsid w:val="008503CE"/>
    <w:rsid w:val="00892065"/>
    <w:rsid w:val="00896564"/>
    <w:rsid w:val="008A46BB"/>
    <w:rsid w:val="008D179A"/>
    <w:rsid w:val="008D2646"/>
    <w:rsid w:val="008F2711"/>
    <w:rsid w:val="008F4797"/>
    <w:rsid w:val="00932485"/>
    <w:rsid w:val="0095161E"/>
    <w:rsid w:val="009519D8"/>
    <w:rsid w:val="00997F79"/>
    <w:rsid w:val="009C1F01"/>
    <w:rsid w:val="009F1772"/>
    <w:rsid w:val="00A42BE5"/>
    <w:rsid w:val="00A55648"/>
    <w:rsid w:val="00AE398C"/>
    <w:rsid w:val="00AE3B8D"/>
    <w:rsid w:val="00AE433B"/>
    <w:rsid w:val="00B10DEF"/>
    <w:rsid w:val="00B138D9"/>
    <w:rsid w:val="00B157F7"/>
    <w:rsid w:val="00B206AF"/>
    <w:rsid w:val="00B33AFD"/>
    <w:rsid w:val="00B3422D"/>
    <w:rsid w:val="00B70998"/>
    <w:rsid w:val="00B9717F"/>
    <w:rsid w:val="00C07642"/>
    <w:rsid w:val="00C346E8"/>
    <w:rsid w:val="00C42838"/>
    <w:rsid w:val="00C4310C"/>
    <w:rsid w:val="00C439BA"/>
    <w:rsid w:val="00C6464E"/>
    <w:rsid w:val="00C85EED"/>
    <w:rsid w:val="00C861B5"/>
    <w:rsid w:val="00C87BC5"/>
    <w:rsid w:val="00C90C13"/>
    <w:rsid w:val="00C97931"/>
    <w:rsid w:val="00CC0D14"/>
    <w:rsid w:val="00D24E40"/>
    <w:rsid w:val="00D26F20"/>
    <w:rsid w:val="00D27289"/>
    <w:rsid w:val="00D45B2B"/>
    <w:rsid w:val="00D6634A"/>
    <w:rsid w:val="00D678C1"/>
    <w:rsid w:val="00D772EA"/>
    <w:rsid w:val="00DA4FF6"/>
    <w:rsid w:val="00DB3DC7"/>
    <w:rsid w:val="00DE342E"/>
    <w:rsid w:val="00E25678"/>
    <w:rsid w:val="00E405CE"/>
    <w:rsid w:val="00E55C70"/>
    <w:rsid w:val="00E74A15"/>
    <w:rsid w:val="00ED7FE0"/>
    <w:rsid w:val="00EF1E45"/>
    <w:rsid w:val="00F85630"/>
    <w:rsid w:val="00FB20E4"/>
    <w:rsid w:val="00FC0A00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59"/>
        <o:r id="V:Rule2" type="connector" idref="#_x0000_s1060"/>
        <o:r id="V:Rule3" type="connector" idref="#_x0000_s1062"/>
        <o:r id="V:Rule4" type="connector" idref="#_x0000_s1098"/>
        <o:r id="V:Rule5" type="connector" idref="#_x0000_s1093"/>
        <o:r id="V:Rule6" type="connector" idref="#_x0000_s1058"/>
        <o:r id="V:Rule7" type="connector" idref="#_x0000_s1087"/>
        <o:r id="V:Rule8" type="connector" idref="#_x0000_s1061"/>
        <o:r id="V:Rule9" type="connector" idref="#_x0000_s1094"/>
        <o:r id="V:Rule10" type="connector" idref="#_x0000_s1089"/>
        <o:r id="V:Rule11" type="connector" idref="#_x0000_s1090"/>
        <o:r id="V:Rule12" type="connector" idref="#_x0000_s1088"/>
        <o:r id="V:Rule13" type="connector" idref="#_x0000_s1092"/>
        <o:r id="V:Rule14" type="connector" idref="#_x0000_s1099"/>
        <o:r id="V:Rule15" type="connector" idref="#_x0000_s1097"/>
        <o:r id="V:Rule16" type="connector" idref="#_x0000_s1095"/>
        <o:r id="V:Rule17" type="connector" idref="#_x0000_s1096"/>
        <o:r id="V:Rule18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A9"/>
  </w:style>
  <w:style w:type="paragraph" w:styleId="1">
    <w:name w:val="heading 1"/>
    <w:basedOn w:val="a"/>
    <w:next w:val="a"/>
    <w:link w:val="10"/>
    <w:uiPriority w:val="9"/>
    <w:qFormat/>
    <w:rsid w:val="00384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0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0D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1B5"/>
  </w:style>
  <w:style w:type="paragraph" w:styleId="a9">
    <w:name w:val="footer"/>
    <w:basedOn w:val="a"/>
    <w:link w:val="aa"/>
    <w:uiPriority w:val="99"/>
    <w:unhideWhenUsed/>
    <w:rsid w:val="00C8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1B5"/>
  </w:style>
  <w:style w:type="character" w:customStyle="1" w:styleId="30">
    <w:name w:val="Заголовок 3 Знак"/>
    <w:basedOn w:val="a0"/>
    <w:link w:val="3"/>
    <w:uiPriority w:val="9"/>
    <w:rsid w:val="007509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75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75092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05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05F1F"/>
  </w:style>
  <w:style w:type="character" w:customStyle="1" w:styleId="10">
    <w:name w:val="Заголовок 1 Знак"/>
    <w:basedOn w:val="a0"/>
    <w:link w:val="1"/>
    <w:uiPriority w:val="9"/>
    <w:rsid w:val="003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24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6896">
                  <w:marLeft w:val="0"/>
                  <w:marRight w:val="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98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151">
                  <w:marLeft w:val="0"/>
                  <w:marRight w:val="0"/>
                  <w:marTop w:val="413"/>
                  <w:marBottom w:val="4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mmons.wikimedia.org/wiki/File:1AU1_Human_Interferon-Beta.png?uselang=ru" TargetMode="External"/><Relationship Id="rId18" Type="http://schemas.openxmlformats.org/officeDocument/2006/relationships/hyperlink" Target="http://ru.wikipedia.org/wik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mons.wikimedia.org/wiki/File:1RH2Recombinant_Human_Interferon-Alpha_2b.png?uselang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mons.wikimedia.org/wiki/File:1HIG_Interferon-Gamma.png?uselang=ru" TargetMode="External"/><Relationship Id="rId10" Type="http://schemas.openxmlformats.org/officeDocument/2006/relationships/hyperlink" Target="http://ru.wikipedia.org/wiki/%D0%A7%D0%B5%D0%BB%D0%BE%D0%B2%D0%B5%D0%B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2%D0%B8%D1%80%D1%83%D1%8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2BE4-BDB7-45DB-B1DC-65811F1B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22</cp:revision>
  <cp:lastPrinted>2014-03-04T20:29:00Z</cp:lastPrinted>
  <dcterms:created xsi:type="dcterms:W3CDTF">2014-02-09T05:50:00Z</dcterms:created>
  <dcterms:modified xsi:type="dcterms:W3CDTF">2015-04-30T08:56:00Z</dcterms:modified>
</cp:coreProperties>
</file>