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7" w:rsidRPr="004B2920" w:rsidRDefault="00465730" w:rsidP="00EC1E6D">
      <w:pPr>
        <w:jc w:val="center"/>
      </w:pPr>
      <w:r w:rsidRPr="004B2920">
        <w:t>ЛАБОРАТОРНАЯ</w:t>
      </w:r>
      <w:r w:rsidR="00E637D7" w:rsidRPr="004B2920">
        <w:t xml:space="preserve"> РАБОТА</w:t>
      </w:r>
    </w:p>
    <w:p w:rsidR="00E637D7" w:rsidRPr="004B2920" w:rsidRDefault="00E637D7" w:rsidP="00F27C03">
      <w:pPr>
        <w:spacing w:before="60" w:after="60"/>
        <w:ind w:firstLine="540"/>
        <w:jc w:val="both"/>
      </w:pPr>
      <w:r w:rsidRPr="004B2920">
        <w:rPr>
          <w:b/>
          <w:i/>
        </w:rPr>
        <w:t xml:space="preserve">Тема </w:t>
      </w:r>
      <w:r w:rsidR="00465730" w:rsidRPr="004B2920">
        <w:rPr>
          <w:b/>
          <w:i/>
        </w:rPr>
        <w:t>работы</w:t>
      </w:r>
      <w:r w:rsidRPr="004B2920">
        <w:t xml:space="preserve">: </w:t>
      </w:r>
      <w:bookmarkStart w:id="0" w:name="_GoBack"/>
      <w:r w:rsidR="00465730" w:rsidRPr="004B2920">
        <w:rPr>
          <w:bCs/>
        </w:rPr>
        <w:t>Технология обработки мультимедийной</w:t>
      </w:r>
      <w:r w:rsidRPr="004B2920">
        <w:rPr>
          <w:bCs/>
        </w:rPr>
        <w:t xml:space="preserve"> </w:t>
      </w:r>
      <w:r w:rsidR="00465730" w:rsidRPr="004B2920">
        <w:rPr>
          <w:bCs/>
        </w:rPr>
        <w:t>информации</w:t>
      </w:r>
      <w:r w:rsidRPr="004B2920">
        <w:rPr>
          <w:bCs/>
        </w:rPr>
        <w:t xml:space="preserve"> </w:t>
      </w:r>
      <w:r w:rsidR="00465730" w:rsidRPr="004B2920">
        <w:rPr>
          <w:bCs/>
        </w:rPr>
        <w:t>(</w:t>
      </w:r>
      <w:r w:rsidRPr="004B2920">
        <w:rPr>
          <w:bCs/>
        </w:rPr>
        <w:t>презентаци</w:t>
      </w:r>
      <w:r w:rsidR="00465730" w:rsidRPr="004B2920">
        <w:rPr>
          <w:bCs/>
        </w:rPr>
        <w:t>и)</w:t>
      </w:r>
      <w:bookmarkEnd w:id="0"/>
      <w:r w:rsidR="00465730" w:rsidRPr="004B2920">
        <w:rPr>
          <w:bCs/>
        </w:rPr>
        <w:t>.</w:t>
      </w:r>
      <w:r w:rsidRPr="004B2920">
        <w:rPr>
          <w:bCs/>
        </w:rPr>
        <w:t xml:space="preserve"> </w:t>
      </w:r>
    </w:p>
    <w:p w:rsidR="00E637D7" w:rsidRDefault="00E637D7" w:rsidP="00F27C03">
      <w:pPr>
        <w:spacing w:before="60" w:after="60"/>
        <w:ind w:firstLine="567"/>
        <w:jc w:val="both"/>
      </w:pPr>
      <w:r w:rsidRPr="004B2920">
        <w:rPr>
          <w:rStyle w:val="a5"/>
          <w:i/>
          <w:iCs/>
        </w:rPr>
        <w:t>Цель работы:</w:t>
      </w:r>
      <w:r w:rsidRPr="004B2920">
        <w:rPr>
          <w:rStyle w:val="apple-converted-space"/>
        </w:rPr>
        <w:t> </w:t>
      </w:r>
      <w:r w:rsidRPr="004B2920">
        <w:t>выработать практические навыки создания презентаций, настройки эффектов анимации, управления показом презентации при помощи гиперссылок.</w:t>
      </w:r>
    </w:p>
    <w:p w:rsidR="00833751" w:rsidRPr="00833751" w:rsidRDefault="00833751" w:rsidP="00F27C03">
      <w:pPr>
        <w:spacing w:before="60" w:after="60"/>
        <w:ind w:firstLine="567"/>
        <w:jc w:val="both"/>
        <w:rPr>
          <w:b/>
          <w:i/>
        </w:rPr>
      </w:pPr>
      <w:r>
        <w:rPr>
          <w:b/>
          <w:i/>
        </w:rPr>
        <w:t>Задачи:</w:t>
      </w:r>
    </w:p>
    <w:p w:rsidR="00E637D7" w:rsidRPr="004B2920" w:rsidRDefault="00E637D7" w:rsidP="00F27C03">
      <w:pPr>
        <w:spacing w:before="60" w:after="60"/>
        <w:ind w:firstLine="567"/>
        <w:jc w:val="both"/>
      </w:pPr>
      <w:r w:rsidRPr="004B2920">
        <w:t>1.</w:t>
      </w:r>
      <w:r w:rsidR="00DA3859">
        <w:t xml:space="preserve"> </w:t>
      </w:r>
      <w:r w:rsidRPr="004B2920">
        <w:t xml:space="preserve">Расширить и углубить теоретические знания по информатике; </w:t>
      </w:r>
    </w:p>
    <w:p w:rsidR="00E637D7" w:rsidRPr="004B2920" w:rsidRDefault="00E637D7" w:rsidP="00F27C03">
      <w:pPr>
        <w:spacing w:before="60" w:after="60"/>
        <w:ind w:firstLine="567"/>
        <w:jc w:val="both"/>
      </w:pPr>
      <w:r w:rsidRPr="004B2920">
        <w:t>2.</w:t>
      </w:r>
      <w:r w:rsidR="00DA3859">
        <w:t xml:space="preserve"> </w:t>
      </w:r>
      <w:r w:rsidRPr="004B2920">
        <w:t xml:space="preserve">Развить практические навыки; </w:t>
      </w:r>
    </w:p>
    <w:p w:rsidR="00E637D7" w:rsidRPr="004B2920" w:rsidRDefault="00DA3859" w:rsidP="00F27C03">
      <w:pPr>
        <w:spacing w:before="60" w:after="60"/>
        <w:ind w:firstLine="567"/>
        <w:jc w:val="both"/>
      </w:pPr>
      <w:r>
        <w:t>3</w:t>
      </w:r>
      <w:r w:rsidR="00E637D7" w:rsidRPr="004B2920">
        <w:t>.</w:t>
      </w:r>
      <w:r>
        <w:t xml:space="preserve"> </w:t>
      </w:r>
      <w:r w:rsidR="00E637D7" w:rsidRPr="004B2920">
        <w:t xml:space="preserve">Способствовать развитию интереса у учащихся к предмету “Информатика”. </w:t>
      </w:r>
    </w:p>
    <w:p w:rsidR="00833751" w:rsidRPr="004B2920" w:rsidRDefault="00833751" w:rsidP="00F27C03">
      <w:pPr>
        <w:spacing w:before="60" w:after="60"/>
        <w:ind w:firstLine="540"/>
        <w:jc w:val="both"/>
      </w:pPr>
      <w:r w:rsidRPr="004B2920">
        <w:rPr>
          <w:rStyle w:val="a4"/>
          <w:b/>
          <w:bCs/>
        </w:rPr>
        <w:t>Оборудование</w:t>
      </w:r>
      <w:r w:rsidR="00F27C03">
        <w:rPr>
          <w:rStyle w:val="a4"/>
          <w:b/>
          <w:bCs/>
        </w:rPr>
        <w:t xml:space="preserve"> и программное обеспечение</w:t>
      </w:r>
      <w:r w:rsidRPr="004B2920">
        <w:rPr>
          <w:rStyle w:val="a4"/>
          <w:b/>
          <w:bCs/>
        </w:rPr>
        <w:t>:</w:t>
      </w:r>
      <w:r w:rsidR="00F27C03">
        <w:rPr>
          <w:rStyle w:val="apple-converted-space"/>
        </w:rPr>
        <w:t xml:space="preserve"> </w:t>
      </w:r>
      <w:r w:rsidRPr="004B2920">
        <w:t>персональный компьютер, программа</w:t>
      </w:r>
      <w:r w:rsidRPr="004B2920">
        <w:rPr>
          <w:rStyle w:val="apple-converted-space"/>
        </w:rPr>
        <w:t> </w:t>
      </w:r>
      <w:r w:rsidRPr="008217B4">
        <w:rPr>
          <w:color w:val="333333"/>
          <w:lang w:val="en-US"/>
        </w:rPr>
        <w:t>MS</w:t>
      </w:r>
      <w:r w:rsidRPr="004B2920">
        <w:rPr>
          <w:color w:val="333333"/>
          <w:lang w:val="en-US"/>
        </w:rPr>
        <w:t> </w:t>
      </w:r>
      <w:r w:rsidRPr="008217B4">
        <w:rPr>
          <w:color w:val="333333"/>
          <w:lang w:val="en-US"/>
        </w:rPr>
        <w:t>PowerPoint</w:t>
      </w:r>
      <w:r w:rsidRPr="004B2920">
        <w:t>.</w:t>
      </w:r>
    </w:p>
    <w:p w:rsidR="007731FE" w:rsidRDefault="007731FE" w:rsidP="00F27C03">
      <w:pPr>
        <w:spacing w:before="60" w:after="60"/>
        <w:ind w:firstLine="567"/>
        <w:jc w:val="both"/>
        <w:rPr>
          <w:b/>
          <w:bCs/>
          <w:color w:val="333333"/>
        </w:rPr>
      </w:pPr>
      <w:r w:rsidRPr="008217B4">
        <w:rPr>
          <w:b/>
          <w:bCs/>
          <w:color w:val="333333"/>
        </w:rPr>
        <w:t>Краткие теоретические сведения</w:t>
      </w:r>
      <w:r w:rsidRPr="007731FE">
        <w:rPr>
          <w:b/>
          <w:bCs/>
          <w:color w:val="333333"/>
        </w:rPr>
        <w:t xml:space="preserve"> </w:t>
      </w:r>
    </w:p>
    <w:p w:rsidR="007731FE" w:rsidRPr="008217B4" w:rsidRDefault="007731FE" w:rsidP="00F27C03">
      <w:pPr>
        <w:spacing w:before="60" w:after="60"/>
        <w:ind w:firstLine="567"/>
        <w:jc w:val="both"/>
        <w:rPr>
          <w:color w:val="333333"/>
        </w:rPr>
      </w:pPr>
      <w:r w:rsidRPr="008217B4">
        <w:rPr>
          <w:b/>
          <w:bCs/>
          <w:color w:val="333333"/>
        </w:rPr>
        <w:t>Мультимедиа технологии</w:t>
      </w:r>
      <w:r w:rsidRPr="008217B4">
        <w:rPr>
          <w:color w:val="333333"/>
        </w:rPr>
        <w:t> - интерактивные (диалоговые) системы, обеспечивающие одновременную работу со звуком, анимированной компьютерной графикой, видеокадрами, изображениями и текстами.</w:t>
      </w:r>
    </w:p>
    <w:p w:rsidR="007731FE" w:rsidRPr="008217B4" w:rsidRDefault="007731FE" w:rsidP="00F27C03">
      <w:pPr>
        <w:spacing w:before="60" w:after="60"/>
        <w:ind w:firstLine="567"/>
        <w:jc w:val="both"/>
        <w:rPr>
          <w:color w:val="333333"/>
        </w:rPr>
      </w:pPr>
      <w:r w:rsidRPr="008217B4">
        <w:rPr>
          <w:b/>
          <w:bCs/>
          <w:color w:val="333333"/>
        </w:rPr>
        <w:t>Интерактивность</w:t>
      </w:r>
      <w:r w:rsidRPr="008217B4">
        <w:rPr>
          <w:color w:val="333333"/>
        </w:rPr>
        <w:t> – возможность диалога компьютера с пользователем на основе графического интерфейса с управляющими элементами (кнопки, текстовые окна и т.д.).</w:t>
      </w:r>
    </w:p>
    <w:p w:rsidR="007731FE" w:rsidRPr="008217B4" w:rsidRDefault="007731FE" w:rsidP="00F27C03">
      <w:pPr>
        <w:spacing w:before="60" w:after="60"/>
        <w:ind w:firstLine="567"/>
        <w:jc w:val="both"/>
        <w:rPr>
          <w:color w:val="333333"/>
        </w:rPr>
      </w:pPr>
      <w:r w:rsidRPr="008217B4">
        <w:rPr>
          <w:b/>
          <w:bCs/>
          <w:color w:val="333333"/>
        </w:rPr>
        <w:t>Компьютерная презентация</w:t>
      </w:r>
      <w:r w:rsidRPr="008217B4">
        <w:rPr>
          <w:color w:val="333333"/>
        </w:rPr>
        <w:t> является одним из типов мультимедийных проектов – последовательности слайдов (электронных карточек), содержащих мультимедийные объекты.</w:t>
      </w:r>
    </w:p>
    <w:p w:rsidR="007731FE" w:rsidRPr="008217B4" w:rsidRDefault="007731FE" w:rsidP="00F27C03">
      <w:pPr>
        <w:ind w:firstLine="567"/>
        <w:jc w:val="both"/>
        <w:rPr>
          <w:color w:val="333333"/>
        </w:rPr>
      </w:pPr>
      <w:r w:rsidRPr="008217B4">
        <w:rPr>
          <w:color w:val="333333"/>
        </w:rPr>
        <w:t>Применяется в рекламе, на конференциях и совещаниях, на уроках и т.д.</w:t>
      </w:r>
    </w:p>
    <w:p w:rsidR="007731FE" w:rsidRPr="008217B4" w:rsidRDefault="007731FE" w:rsidP="00F27C03">
      <w:pPr>
        <w:ind w:firstLine="567"/>
        <w:jc w:val="both"/>
        <w:rPr>
          <w:color w:val="333333"/>
        </w:rPr>
      </w:pPr>
      <w:r w:rsidRPr="008217B4">
        <w:rPr>
          <w:color w:val="333333"/>
        </w:rPr>
        <w:t>Переход между слайдами или на другие документы осуществляется с помощью кнопок или гиперссылок.</w:t>
      </w:r>
    </w:p>
    <w:p w:rsidR="007731FE" w:rsidRPr="008217B4" w:rsidRDefault="007731FE" w:rsidP="00F27C03">
      <w:pPr>
        <w:ind w:firstLine="567"/>
        <w:jc w:val="both"/>
        <w:rPr>
          <w:color w:val="333333"/>
        </w:rPr>
      </w:pPr>
      <w:r w:rsidRPr="008217B4">
        <w:rPr>
          <w:color w:val="333333"/>
        </w:rPr>
        <w:t>Создание презентаций осуществляется в программе </w:t>
      </w:r>
      <w:r w:rsidRPr="008217B4">
        <w:rPr>
          <w:color w:val="333333"/>
          <w:lang w:val="en-US"/>
        </w:rPr>
        <w:t>PowerPoint</w:t>
      </w:r>
      <w:r w:rsidRPr="008217B4">
        <w:rPr>
          <w:color w:val="333333"/>
        </w:rPr>
        <w:t>.</w:t>
      </w:r>
    </w:p>
    <w:p w:rsidR="007731FE" w:rsidRPr="008217B4" w:rsidRDefault="007731FE" w:rsidP="00F27C03">
      <w:pPr>
        <w:spacing w:before="120" w:after="120"/>
        <w:jc w:val="both"/>
        <w:rPr>
          <w:color w:val="333333"/>
        </w:rPr>
      </w:pPr>
      <w:r w:rsidRPr="008217B4">
        <w:rPr>
          <w:b/>
          <w:bCs/>
          <w:color w:val="333333"/>
          <w:u w:val="single"/>
        </w:rPr>
        <w:t>Основные правила разработки и создания презентации</w:t>
      </w:r>
    </w:p>
    <w:p w:rsidR="007731FE" w:rsidRPr="008217B4" w:rsidRDefault="007731FE" w:rsidP="00F27C03">
      <w:pPr>
        <w:jc w:val="both"/>
        <w:rPr>
          <w:color w:val="333333"/>
        </w:rPr>
      </w:pPr>
      <w:r w:rsidRPr="008217B4">
        <w:rPr>
          <w:color w:val="333333"/>
          <w:u w:val="single"/>
        </w:rPr>
        <w:t>Правила шрифтового оформления:</w:t>
      </w:r>
    </w:p>
    <w:p w:rsidR="007731FE" w:rsidRPr="008217B4" w:rsidRDefault="007731FE" w:rsidP="00F27C03">
      <w:pPr>
        <w:numPr>
          <w:ilvl w:val="0"/>
          <w:numId w:val="12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Шрифты с засечками читаются легче, чем гротески (шрифты без засечек);</w:t>
      </w:r>
    </w:p>
    <w:p w:rsidR="007731FE" w:rsidRPr="008217B4" w:rsidRDefault="007731FE" w:rsidP="00F27C03">
      <w:pPr>
        <w:numPr>
          <w:ilvl w:val="0"/>
          <w:numId w:val="12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Для основного текста не рекомендуется использовать прописные буквы.</w:t>
      </w:r>
    </w:p>
    <w:p w:rsidR="007731FE" w:rsidRPr="008217B4" w:rsidRDefault="007731FE" w:rsidP="00F27C03">
      <w:pPr>
        <w:numPr>
          <w:ilvl w:val="0"/>
          <w:numId w:val="12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7731FE" w:rsidRPr="008217B4" w:rsidRDefault="007731FE" w:rsidP="00F27C03">
      <w:pPr>
        <w:spacing w:before="120"/>
        <w:jc w:val="both"/>
        <w:rPr>
          <w:color w:val="333333"/>
        </w:rPr>
      </w:pPr>
      <w:r w:rsidRPr="008217B4">
        <w:rPr>
          <w:color w:val="333333"/>
          <w:u w:val="single"/>
        </w:rPr>
        <w:t>Правила выбора цветовой гаммы.</w:t>
      </w:r>
    </w:p>
    <w:p w:rsidR="007731FE" w:rsidRPr="008217B4" w:rsidRDefault="007731FE" w:rsidP="00F27C03">
      <w:pPr>
        <w:numPr>
          <w:ilvl w:val="0"/>
          <w:numId w:val="13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Цветовая гамма должна состоять не более чем из двух-трех цветов.</w:t>
      </w:r>
    </w:p>
    <w:p w:rsidR="007731FE" w:rsidRPr="008217B4" w:rsidRDefault="007731FE" w:rsidP="00F27C03">
      <w:pPr>
        <w:numPr>
          <w:ilvl w:val="0"/>
          <w:numId w:val="13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Существуют не сочетаемые комбинации цветов.</w:t>
      </w:r>
    </w:p>
    <w:p w:rsidR="007731FE" w:rsidRPr="008217B4" w:rsidRDefault="007731FE" w:rsidP="00F27C03">
      <w:pPr>
        <w:numPr>
          <w:ilvl w:val="0"/>
          <w:numId w:val="13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Черный цвет имеет негативный (мрачный) подтекст.</w:t>
      </w:r>
    </w:p>
    <w:p w:rsidR="007731FE" w:rsidRPr="008217B4" w:rsidRDefault="007731FE" w:rsidP="00F27C03">
      <w:pPr>
        <w:numPr>
          <w:ilvl w:val="0"/>
          <w:numId w:val="13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Белый текст на черном фоне читается плохо (инверсия плохо читается).</w:t>
      </w:r>
    </w:p>
    <w:p w:rsidR="007731FE" w:rsidRPr="008217B4" w:rsidRDefault="007731FE" w:rsidP="00F27C03">
      <w:pPr>
        <w:spacing w:before="120"/>
        <w:jc w:val="both"/>
        <w:rPr>
          <w:color w:val="333333"/>
        </w:rPr>
      </w:pPr>
      <w:r w:rsidRPr="008217B4">
        <w:rPr>
          <w:color w:val="333333"/>
        </w:rPr>
        <w:t> </w:t>
      </w:r>
      <w:r w:rsidRPr="008217B4">
        <w:rPr>
          <w:color w:val="333333"/>
          <w:u w:val="single"/>
        </w:rPr>
        <w:t>Правила общей композиции.</w:t>
      </w:r>
    </w:p>
    <w:p w:rsidR="007731FE" w:rsidRPr="008217B4" w:rsidRDefault="007731FE" w:rsidP="00F27C03">
      <w:pPr>
        <w:numPr>
          <w:ilvl w:val="0"/>
          <w:numId w:val="14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7731FE" w:rsidRPr="008217B4" w:rsidRDefault="007731FE" w:rsidP="00F27C03">
      <w:pPr>
        <w:numPr>
          <w:ilvl w:val="0"/>
          <w:numId w:val="14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Логотип на полосе должен располагаться справа внизу (слева наверху и т. д.).</w:t>
      </w:r>
    </w:p>
    <w:p w:rsidR="007731FE" w:rsidRPr="008217B4" w:rsidRDefault="007731FE" w:rsidP="00F27C03">
      <w:pPr>
        <w:numPr>
          <w:ilvl w:val="0"/>
          <w:numId w:val="14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Логотип должен быть простой и лаконичной формы.</w:t>
      </w:r>
    </w:p>
    <w:p w:rsidR="007731FE" w:rsidRPr="008217B4" w:rsidRDefault="007731FE" w:rsidP="00F27C03">
      <w:pPr>
        <w:numPr>
          <w:ilvl w:val="0"/>
          <w:numId w:val="14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Дизайн должен быть простым, а текст — коротким.</w:t>
      </w:r>
    </w:p>
    <w:p w:rsidR="007731FE" w:rsidRPr="008217B4" w:rsidRDefault="007731FE" w:rsidP="00F27C03">
      <w:pPr>
        <w:numPr>
          <w:ilvl w:val="0"/>
          <w:numId w:val="14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Изображения домашних животных, детей, женщин и т.д. являются положительными образами.</w:t>
      </w:r>
    </w:p>
    <w:p w:rsidR="007731FE" w:rsidRPr="008217B4" w:rsidRDefault="007731FE" w:rsidP="00F27C03">
      <w:pPr>
        <w:numPr>
          <w:ilvl w:val="0"/>
          <w:numId w:val="14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7731FE" w:rsidRPr="008217B4" w:rsidRDefault="007731FE" w:rsidP="00F27C03">
      <w:pPr>
        <w:spacing w:before="120"/>
        <w:jc w:val="both"/>
        <w:rPr>
          <w:color w:val="333333"/>
        </w:rPr>
      </w:pPr>
      <w:r w:rsidRPr="008217B4">
        <w:rPr>
          <w:color w:val="333333"/>
        </w:rPr>
        <w:t> </w:t>
      </w:r>
      <w:r w:rsidRPr="008217B4">
        <w:rPr>
          <w:color w:val="333333"/>
          <w:u w:val="single"/>
        </w:rPr>
        <w:t>Единое стилевое оформление</w:t>
      </w:r>
    </w:p>
    <w:p w:rsidR="007731FE" w:rsidRPr="008217B4" w:rsidRDefault="007731FE" w:rsidP="00F27C03">
      <w:pPr>
        <w:numPr>
          <w:ilvl w:val="0"/>
          <w:numId w:val="15"/>
        </w:numPr>
        <w:ind w:left="375"/>
        <w:jc w:val="both"/>
        <w:rPr>
          <w:color w:val="333333"/>
        </w:rPr>
      </w:pPr>
      <w:r w:rsidRPr="008217B4">
        <w:rPr>
          <w:color w:val="333333"/>
        </w:rPr>
        <w:lastRenderedPageBreak/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7731FE" w:rsidRPr="008217B4" w:rsidRDefault="007731FE" w:rsidP="00F27C03">
      <w:pPr>
        <w:numPr>
          <w:ilvl w:val="0"/>
          <w:numId w:val="15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не рекомендуется использовать в стилевом оформлении презентации более 3 цветов и более 3 типов шрифта;</w:t>
      </w:r>
    </w:p>
    <w:p w:rsidR="007731FE" w:rsidRPr="008217B4" w:rsidRDefault="007731FE" w:rsidP="00F27C03">
      <w:pPr>
        <w:numPr>
          <w:ilvl w:val="0"/>
          <w:numId w:val="15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оформление слайда не должно отвлекать внимание слушателей от его содержательной части;</w:t>
      </w:r>
    </w:p>
    <w:p w:rsidR="007731FE" w:rsidRPr="008217B4" w:rsidRDefault="007731FE" w:rsidP="00F27C03">
      <w:pPr>
        <w:numPr>
          <w:ilvl w:val="0"/>
          <w:numId w:val="15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все слайды презентации должны быть выдержаны в одном стиле;</w:t>
      </w:r>
    </w:p>
    <w:p w:rsidR="007731FE" w:rsidRPr="008217B4" w:rsidRDefault="007731FE" w:rsidP="00F27C03">
      <w:pPr>
        <w:spacing w:before="120"/>
        <w:jc w:val="both"/>
        <w:rPr>
          <w:color w:val="333333"/>
        </w:rPr>
      </w:pPr>
      <w:r w:rsidRPr="008217B4">
        <w:rPr>
          <w:color w:val="333333"/>
          <w:u w:val="single"/>
        </w:rPr>
        <w:t>Содержание и расположение информационных блоков на слайде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информационных блоков не должно быть слишком много (3-6);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рекомендуемый размер одного информационного блока — не более 1/2 размера слайда;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ключевые слова в информационном блоке необходимо выделить;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информационные блоки лучше располагать горизонтально, связанные по смыслу блоки — слева направо;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наиболее важную информацию следует поместить в центр слайда;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логика предъявления информации на слайдах и в презентации должна соответствовать логике ее изложения.</w:t>
      </w:r>
    </w:p>
    <w:p w:rsidR="007731FE" w:rsidRPr="008217B4" w:rsidRDefault="007731FE" w:rsidP="00F27C03">
      <w:pPr>
        <w:numPr>
          <w:ilvl w:val="0"/>
          <w:numId w:val="16"/>
        </w:numPr>
        <w:ind w:left="375"/>
        <w:jc w:val="both"/>
        <w:rPr>
          <w:color w:val="333333"/>
        </w:rPr>
      </w:pPr>
      <w:r w:rsidRPr="008217B4">
        <w:rPr>
          <w:color w:val="333333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текста.</w:t>
      </w:r>
    </w:p>
    <w:p w:rsidR="00E637D7" w:rsidRPr="004B2920" w:rsidRDefault="00E637D7" w:rsidP="00F27C03">
      <w:pPr>
        <w:pStyle w:val="default"/>
        <w:spacing w:before="120" w:beforeAutospacing="0" w:after="0" w:afterAutospacing="0"/>
        <w:ind w:firstLine="567"/>
        <w:jc w:val="both"/>
      </w:pPr>
      <w:r w:rsidRPr="004B2920">
        <w:rPr>
          <w:b/>
          <w:i/>
        </w:rPr>
        <w:t>Инструктаж учащегося.</w:t>
      </w:r>
      <w:r w:rsidRPr="004B2920">
        <w:rPr>
          <w:rStyle w:val="a5"/>
        </w:rPr>
        <w:t xml:space="preserve"> </w:t>
      </w:r>
      <w:r w:rsidRPr="004B2920">
        <w:rPr>
          <w:bCs/>
          <w:color w:val="000000"/>
        </w:rPr>
        <w:t>Пользователь ПК обязан:</w:t>
      </w:r>
    </w:p>
    <w:p w:rsidR="00E637D7" w:rsidRPr="004B2920" w:rsidRDefault="00E637D7" w:rsidP="00F27C03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B2920">
        <w:rPr>
          <w:bCs/>
          <w:color w:val="000000"/>
        </w:rPr>
        <w:t>- соблюдать дисциплину</w:t>
      </w:r>
      <w:r w:rsidR="00833751">
        <w:rPr>
          <w:bCs/>
          <w:color w:val="000000"/>
        </w:rPr>
        <w:t xml:space="preserve"> учащихся на уроке</w:t>
      </w:r>
      <w:r w:rsidRPr="004B2920">
        <w:rPr>
          <w:bCs/>
          <w:color w:val="000000"/>
        </w:rPr>
        <w:t xml:space="preserve">, "Правила </w:t>
      </w:r>
      <w:r w:rsidR="00833751">
        <w:rPr>
          <w:bCs/>
          <w:color w:val="000000"/>
        </w:rPr>
        <w:t>техники безопасности</w:t>
      </w:r>
      <w:r w:rsidRPr="004B2920">
        <w:rPr>
          <w:bCs/>
          <w:color w:val="000000"/>
        </w:rPr>
        <w:t>" и данную инструкцию;</w:t>
      </w:r>
    </w:p>
    <w:p w:rsidR="00E637D7" w:rsidRPr="004B2920" w:rsidRDefault="00E637D7" w:rsidP="00F27C03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4B2920">
        <w:rPr>
          <w:bCs/>
          <w:color w:val="000000"/>
        </w:rPr>
        <w:t xml:space="preserve">- выполнять только ту работу, по которой </w:t>
      </w:r>
      <w:proofErr w:type="gramStart"/>
      <w:r w:rsidRPr="004B2920">
        <w:rPr>
          <w:bCs/>
          <w:color w:val="000000"/>
        </w:rPr>
        <w:t>проинструктирован</w:t>
      </w:r>
      <w:proofErr w:type="gramEnd"/>
      <w:r w:rsidRPr="004B2920">
        <w:rPr>
          <w:bCs/>
          <w:color w:val="000000"/>
        </w:rPr>
        <w:t xml:space="preserve"> и к которой допущен </w:t>
      </w:r>
      <w:r w:rsidR="00833751">
        <w:rPr>
          <w:bCs/>
          <w:color w:val="000000"/>
        </w:rPr>
        <w:t>учителем</w:t>
      </w:r>
      <w:r w:rsidRPr="004B2920">
        <w:rPr>
          <w:bCs/>
          <w:color w:val="000000"/>
        </w:rPr>
        <w:t>;</w:t>
      </w:r>
      <w:r w:rsidRPr="004B2920">
        <w:rPr>
          <w:rStyle w:val="apple-converted-space"/>
          <w:bCs/>
          <w:color w:val="000000"/>
        </w:rPr>
        <w:t> </w:t>
      </w:r>
    </w:p>
    <w:p w:rsidR="00E637D7" w:rsidRPr="004B2920" w:rsidRDefault="00E637D7" w:rsidP="00F27C03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4B2920">
        <w:rPr>
          <w:bCs/>
          <w:color w:val="000000"/>
        </w:rPr>
        <w:t xml:space="preserve">- не выполнять распоряжений, если они противоречат требованиям </w:t>
      </w:r>
      <w:r w:rsidR="00833751">
        <w:rPr>
          <w:bCs/>
          <w:color w:val="000000"/>
        </w:rPr>
        <w:t xml:space="preserve">техники </w:t>
      </w:r>
      <w:r w:rsidRPr="004B2920">
        <w:rPr>
          <w:bCs/>
          <w:color w:val="000000"/>
        </w:rPr>
        <w:t>безопасности;</w:t>
      </w:r>
      <w:r w:rsidRPr="004B2920">
        <w:rPr>
          <w:rStyle w:val="apple-converted-space"/>
          <w:bCs/>
          <w:color w:val="000000"/>
        </w:rPr>
        <w:t> </w:t>
      </w:r>
    </w:p>
    <w:p w:rsidR="00E637D7" w:rsidRPr="004B2920" w:rsidRDefault="00E637D7" w:rsidP="00F27C03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4B2920">
        <w:rPr>
          <w:bCs/>
          <w:color w:val="000000"/>
        </w:rPr>
        <w:t xml:space="preserve">- в случае возникновения или обнаружения неисправностей оборудования немедленно прекратить работу и сообщить </w:t>
      </w:r>
      <w:r w:rsidR="00833751">
        <w:rPr>
          <w:bCs/>
          <w:color w:val="000000"/>
        </w:rPr>
        <w:t>учителю</w:t>
      </w:r>
      <w:r w:rsidRPr="004B2920">
        <w:rPr>
          <w:bCs/>
          <w:color w:val="000000"/>
        </w:rPr>
        <w:t>; возобновление работы допускается лишь после ликвидации всех неисправностей;</w:t>
      </w:r>
      <w:r w:rsidRPr="004B2920">
        <w:rPr>
          <w:rStyle w:val="apple-converted-space"/>
          <w:bCs/>
          <w:color w:val="000000"/>
        </w:rPr>
        <w:t> </w:t>
      </w:r>
    </w:p>
    <w:p w:rsidR="00E637D7" w:rsidRPr="004B2920" w:rsidRDefault="00E637D7" w:rsidP="00F27C03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B2920">
        <w:rPr>
          <w:bCs/>
          <w:color w:val="000000"/>
        </w:rPr>
        <w:t xml:space="preserve">- о нарушениях техники безопасности и случаях </w:t>
      </w:r>
      <w:proofErr w:type="spellStart"/>
      <w:r w:rsidRPr="004B2920">
        <w:rPr>
          <w:bCs/>
          <w:color w:val="000000"/>
        </w:rPr>
        <w:t>травмирования</w:t>
      </w:r>
      <w:proofErr w:type="spellEnd"/>
      <w:r w:rsidRPr="004B2920">
        <w:rPr>
          <w:bCs/>
          <w:color w:val="000000"/>
        </w:rPr>
        <w:t xml:space="preserve"> работающих рядом немедленно сообщать </w:t>
      </w:r>
      <w:r w:rsidR="009613DF">
        <w:rPr>
          <w:bCs/>
          <w:color w:val="000000"/>
        </w:rPr>
        <w:t>учителю</w:t>
      </w:r>
      <w:r w:rsidRPr="004B2920">
        <w:rPr>
          <w:bCs/>
          <w:color w:val="000000"/>
        </w:rPr>
        <w:t xml:space="preserve"> информатики и директору учебного заведения.</w:t>
      </w:r>
    </w:p>
    <w:p w:rsidR="00E637D7" w:rsidRPr="004B2920" w:rsidRDefault="00E637D7" w:rsidP="00F27C03">
      <w:pPr>
        <w:spacing w:before="120"/>
        <w:ind w:firstLine="567"/>
        <w:jc w:val="both"/>
        <w:rPr>
          <w:b/>
          <w:i/>
        </w:rPr>
      </w:pPr>
      <w:r w:rsidRPr="004B2920">
        <w:rPr>
          <w:b/>
          <w:i/>
        </w:rPr>
        <w:t>Выдача задания для выполнения учащимися</w:t>
      </w:r>
    </w:p>
    <w:p w:rsidR="00E637D7" w:rsidRPr="004B2920" w:rsidRDefault="00E637D7" w:rsidP="00F27C03">
      <w:pPr>
        <w:spacing w:before="120" w:after="120"/>
        <w:ind w:firstLine="567"/>
        <w:jc w:val="both"/>
      </w:pPr>
      <w:r w:rsidRPr="004B2920">
        <w:rPr>
          <w:rStyle w:val="a4"/>
        </w:rPr>
        <w:t>Задание 1.</w:t>
      </w:r>
      <w:r w:rsidRPr="004B2920">
        <w:t xml:space="preserve"> С помощью справочной системы выясните назначение пунктов меню панели инструментов </w:t>
      </w:r>
      <w:proofErr w:type="spellStart"/>
      <w:r w:rsidRPr="004B2920">
        <w:t>PowerPoint</w:t>
      </w:r>
      <w:proofErr w:type="spellEnd"/>
      <w:r w:rsidRPr="004B2920">
        <w:t>. Результаты представьте в таблице.</w:t>
      </w:r>
    </w:p>
    <w:p w:rsidR="00E637D7" w:rsidRDefault="00E637D7" w:rsidP="00F27C03">
      <w:pPr>
        <w:spacing w:before="120" w:after="120"/>
        <w:ind w:firstLine="567"/>
        <w:jc w:val="both"/>
      </w:pPr>
      <w:r w:rsidRPr="004B2920">
        <w:rPr>
          <w:rStyle w:val="a4"/>
        </w:rPr>
        <w:t>Задание 2.</w:t>
      </w:r>
      <w:r w:rsidRPr="004B2920">
        <w:t xml:space="preserve"> Создайте презентацию из Мастера </w:t>
      </w:r>
      <w:proofErr w:type="spellStart"/>
      <w:r w:rsidRPr="004B2920">
        <w:t>автосодержания</w:t>
      </w:r>
      <w:proofErr w:type="spellEnd"/>
      <w:r w:rsidRPr="004B2920">
        <w:t>:</w:t>
      </w:r>
    </w:p>
    <w:p w:rsidR="009613DF" w:rsidRPr="009613DF" w:rsidRDefault="009613DF" w:rsidP="00F27C03">
      <w:pPr>
        <w:spacing w:before="120" w:after="120"/>
        <w:ind w:firstLine="567"/>
        <w:jc w:val="both"/>
      </w:pPr>
      <w:r w:rsidRPr="009613DF">
        <w:rPr>
          <w:b/>
          <w:bCs/>
          <w:color w:val="000000"/>
        </w:rPr>
        <w:t>Создание новой презентации в </w:t>
      </w:r>
      <w:proofErr w:type="spellStart"/>
      <w:r w:rsidRPr="009613DF">
        <w:rPr>
          <w:b/>
          <w:bCs/>
          <w:color w:val="000000"/>
        </w:rPr>
        <w:t>PowerPoint</w:t>
      </w:r>
      <w:proofErr w:type="spellEnd"/>
    </w:p>
    <w:p w:rsidR="009613DF" w:rsidRPr="009613DF" w:rsidRDefault="009613DF" w:rsidP="00F27C03">
      <w:pPr>
        <w:ind w:firstLine="567"/>
        <w:jc w:val="both"/>
        <w:rPr>
          <w:color w:val="000000"/>
        </w:rPr>
      </w:pPr>
      <w:r w:rsidRPr="009613DF">
        <w:rPr>
          <w:color w:val="000000"/>
        </w:rPr>
        <w:t>Создать новую презентацию можно несколькими способами.</w:t>
      </w:r>
    </w:p>
    <w:p w:rsidR="009613DF" w:rsidRPr="009613DF" w:rsidRDefault="009613DF" w:rsidP="00F27C03">
      <w:pPr>
        <w:numPr>
          <w:ilvl w:val="0"/>
          <w:numId w:val="7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color w:val="000000"/>
        </w:rPr>
      </w:pPr>
      <w:r w:rsidRPr="009613DF">
        <w:rPr>
          <w:color w:val="000000"/>
        </w:rPr>
        <w:t xml:space="preserve">С помощью мастера </w:t>
      </w:r>
      <w:proofErr w:type="spellStart"/>
      <w:r w:rsidRPr="009613DF">
        <w:rPr>
          <w:color w:val="000000"/>
        </w:rPr>
        <w:t>автосодержания</w:t>
      </w:r>
      <w:proofErr w:type="spellEnd"/>
      <w:r w:rsidRPr="009613DF">
        <w:rPr>
          <w:color w:val="000000"/>
        </w:rPr>
        <w:t>, предоставляющего помощь на всех этапах создания презентации. На завершающем этапе работы создается стандартизованная группа слайдов, объединенных одной общей темой, которую вы можете выбрать. Каждый созданный слайд содержит </w:t>
      </w:r>
      <w:r w:rsidRPr="009613DF">
        <w:rPr>
          <w:i/>
          <w:iCs/>
          <w:color w:val="000000"/>
        </w:rPr>
        <w:t>поля-заполнители</w:t>
      </w:r>
      <w:r w:rsidRPr="009613DF">
        <w:rPr>
          <w:color w:val="000000"/>
        </w:rPr>
        <w:t>, заменяемые текстом или другими объектами. </w:t>
      </w:r>
    </w:p>
    <w:p w:rsidR="009613DF" w:rsidRPr="009613DF" w:rsidRDefault="009613DF" w:rsidP="00F27C03">
      <w:pPr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9613DF">
        <w:rPr>
          <w:color w:val="000000"/>
        </w:rPr>
        <w:lastRenderedPageBreak/>
        <w:t>С помощью шаблона оформления для оформления создаваемых слайдов презентации предоставляются профессионально подобные цвет, фон и шрифт. Шаблон оформления не содержит образцов слайдов. </w:t>
      </w:r>
    </w:p>
    <w:p w:rsidR="009613DF" w:rsidRPr="009613DF" w:rsidRDefault="009613DF" w:rsidP="00F27C03">
      <w:pPr>
        <w:numPr>
          <w:ilvl w:val="0"/>
          <w:numId w:val="7"/>
        </w:numPr>
        <w:tabs>
          <w:tab w:val="clear" w:pos="720"/>
          <w:tab w:val="left" w:pos="709"/>
          <w:tab w:val="left" w:pos="851"/>
        </w:tabs>
        <w:ind w:left="0" w:firstLine="567"/>
        <w:jc w:val="both"/>
        <w:rPr>
          <w:color w:val="000000"/>
        </w:rPr>
      </w:pPr>
      <w:r w:rsidRPr="009613DF">
        <w:rPr>
          <w:color w:val="000000"/>
        </w:rPr>
        <w:t>Презентацию можно создавать с чистого листа. Это означает, что каждый слайд презентации нужно разрабатывать самостоятельно. </w:t>
      </w:r>
    </w:p>
    <w:p w:rsidR="00E11F04" w:rsidRDefault="009613DF" w:rsidP="00F27C03">
      <w:pPr>
        <w:spacing w:before="120" w:after="120"/>
        <w:ind w:firstLine="567"/>
        <w:jc w:val="both"/>
        <w:rPr>
          <w:color w:val="000000"/>
        </w:rPr>
      </w:pPr>
      <w:r w:rsidRPr="009613DF">
        <w:rPr>
          <w:b/>
          <w:bCs/>
          <w:color w:val="000000"/>
        </w:rPr>
        <w:t xml:space="preserve">Создание новой презентации с помощью мастера </w:t>
      </w:r>
      <w:proofErr w:type="spellStart"/>
      <w:r w:rsidRPr="009613DF">
        <w:rPr>
          <w:b/>
          <w:bCs/>
          <w:color w:val="000000"/>
        </w:rPr>
        <w:t>автосодержания</w:t>
      </w:r>
      <w:proofErr w:type="spellEnd"/>
      <w:r w:rsidRPr="009613DF">
        <w:rPr>
          <w:color w:val="000000"/>
        </w:rPr>
        <w:t> </w:t>
      </w:r>
    </w:p>
    <w:p w:rsidR="009613DF" w:rsidRPr="009613DF" w:rsidRDefault="009613DF" w:rsidP="00F27C03">
      <w:pPr>
        <w:ind w:firstLine="567"/>
        <w:jc w:val="both"/>
      </w:pPr>
      <w:r w:rsidRPr="009613DF">
        <w:rPr>
          <w:color w:val="000000"/>
          <w:shd w:val="clear" w:color="auto" w:fill="FFFFFF"/>
        </w:rPr>
        <w:t xml:space="preserve">С помощью мастера </w:t>
      </w:r>
      <w:proofErr w:type="spellStart"/>
      <w:r w:rsidRPr="009613DF">
        <w:rPr>
          <w:color w:val="000000"/>
          <w:shd w:val="clear" w:color="auto" w:fill="FFFFFF"/>
        </w:rPr>
        <w:t>автосодержания</w:t>
      </w:r>
      <w:proofErr w:type="spellEnd"/>
      <w:r w:rsidRPr="009613DF">
        <w:rPr>
          <w:color w:val="000000"/>
          <w:shd w:val="clear" w:color="auto" w:fill="FFFFFF"/>
        </w:rPr>
        <w:t xml:space="preserve"> можно выбрать тип создаваемой презентации (например, бизнес-план, диплом или другие проекты), на основе которого приложение создает структуру презентации.</w:t>
      </w:r>
    </w:p>
    <w:p w:rsidR="009613DF" w:rsidRPr="009613DF" w:rsidRDefault="009613DF" w:rsidP="00F27C03">
      <w:pPr>
        <w:ind w:firstLine="567"/>
        <w:jc w:val="both"/>
        <w:rPr>
          <w:color w:val="000000"/>
        </w:rPr>
      </w:pPr>
      <w:r w:rsidRPr="009613DF">
        <w:rPr>
          <w:color w:val="000000"/>
        </w:rPr>
        <w:t>Для создания новой презентации откройте панель </w:t>
      </w:r>
      <w:r w:rsidRPr="009613DF">
        <w:rPr>
          <w:i/>
          <w:iCs/>
          <w:color w:val="000000"/>
        </w:rPr>
        <w:t xml:space="preserve">Область задач </w:t>
      </w:r>
      <w:r w:rsidR="00E11F04" w:rsidRPr="009613DF">
        <w:rPr>
          <w:i/>
          <w:iCs/>
          <w:color w:val="000000"/>
        </w:rPr>
        <w:t>→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Создание презентаций. </w:t>
      </w:r>
      <w:r w:rsidRPr="009613DF">
        <w:rPr>
          <w:color w:val="000000"/>
        </w:rPr>
        <w:t>Для этого выполните команду меню </w:t>
      </w:r>
      <w:r w:rsidRPr="009613DF">
        <w:rPr>
          <w:i/>
          <w:iCs/>
          <w:color w:val="000000"/>
        </w:rPr>
        <w:t>Файл</w:t>
      </w:r>
      <w:proofErr w:type="gramStart"/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→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С</w:t>
      </w:r>
      <w:proofErr w:type="gramEnd"/>
      <w:r w:rsidRPr="009613DF">
        <w:rPr>
          <w:i/>
          <w:iCs/>
          <w:color w:val="000000"/>
        </w:rPr>
        <w:t xml:space="preserve">оздать, </w:t>
      </w:r>
      <w:r w:rsidRPr="009613DF">
        <w:rPr>
          <w:color w:val="000000"/>
        </w:rPr>
        <w:t>либо выберите</w:t>
      </w:r>
      <w:r w:rsidRPr="009613DF">
        <w:rPr>
          <w:i/>
          <w:iCs/>
          <w:color w:val="000000"/>
        </w:rPr>
        <w:t> </w:t>
      </w:r>
      <w:r w:rsidRPr="009613DF">
        <w:rPr>
          <w:color w:val="000000"/>
        </w:rPr>
        <w:t>пункт меню</w:t>
      </w:r>
      <w:r w:rsidRPr="009613DF">
        <w:rPr>
          <w:i/>
          <w:iCs/>
          <w:color w:val="000000"/>
        </w:rPr>
        <w:t> Вид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→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 xml:space="preserve">Область задач </w:t>
      </w:r>
      <w:r w:rsidRPr="00F27C03">
        <w:rPr>
          <w:iCs/>
          <w:color w:val="000000"/>
        </w:rPr>
        <w:t>или</w:t>
      </w:r>
      <w:r w:rsidRPr="009613DF">
        <w:rPr>
          <w:i/>
          <w:iCs/>
          <w:color w:val="000000"/>
        </w:rPr>
        <w:t xml:space="preserve"> Вид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→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Панель инструментов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→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Область задач.</w:t>
      </w:r>
    </w:p>
    <w:p w:rsidR="009613DF" w:rsidRPr="009613DF" w:rsidRDefault="009613DF" w:rsidP="00F27C03">
      <w:pPr>
        <w:ind w:firstLine="567"/>
        <w:jc w:val="both"/>
        <w:rPr>
          <w:color w:val="000000"/>
        </w:rPr>
      </w:pPr>
      <w:r w:rsidRPr="009613DF">
        <w:rPr>
          <w:color w:val="000000"/>
        </w:rPr>
        <w:t>На панели </w:t>
      </w:r>
      <w:r w:rsidRPr="009613DF">
        <w:rPr>
          <w:i/>
          <w:iCs/>
          <w:color w:val="000000"/>
        </w:rPr>
        <w:t>Создание презентации</w:t>
      </w:r>
      <w:r w:rsidRPr="009613DF">
        <w:rPr>
          <w:color w:val="000000"/>
        </w:rPr>
        <w:t> щелкните на ссылке</w:t>
      </w:r>
      <w:proofErr w:type="gramStart"/>
      <w:r w:rsidRPr="009613DF">
        <w:rPr>
          <w:color w:val="000000"/>
        </w:rPr>
        <w:t> </w:t>
      </w:r>
      <w:r w:rsidRPr="009613DF">
        <w:rPr>
          <w:i/>
          <w:iCs/>
          <w:color w:val="000000"/>
        </w:rPr>
        <w:t>И</w:t>
      </w:r>
      <w:proofErr w:type="gramEnd"/>
      <w:r w:rsidRPr="009613DF">
        <w:rPr>
          <w:i/>
          <w:iCs/>
          <w:color w:val="000000"/>
        </w:rPr>
        <w:t xml:space="preserve">з мастера </w:t>
      </w:r>
      <w:proofErr w:type="spellStart"/>
      <w:r w:rsidRPr="009613DF">
        <w:rPr>
          <w:i/>
          <w:iCs/>
          <w:color w:val="000000"/>
        </w:rPr>
        <w:t>автосодержания</w:t>
      </w:r>
      <w:proofErr w:type="spellEnd"/>
      <w:r w:rsidRPr="009613DF">
        <w:rPr>
          <w:color w:val="000000"/>
        </w:rPr>
        <w:t>. Откроется диалоговое окно </w:t>
      </w:r>
      <w:r w:rsidRPr="009613DF">
        <w:rPr>
          <w:i/>
          <w:iCs/>
          <w:color w:val="000000"/>
        </w:rPr>
        <w:t xml:space="preserve">Мастер </w:t>
      </w:r>
      <w:proofErr w:type="spellStart"/>
      <w:r w:rsidRPr="009613DF">
        <w:rPr>
          <w:i/>
          <w:iCs/>
          <w:color w:val="000000"/>
        </w:rPr>
        <w:t>автосодержания</w:t>
      </w:r>
      <w:proofErr w:type="spellEnd"/>
      <w:r w:rsidRPr="009613DF">
        <w:rPr>
          <w:i/>
          <w:iCs/>
          <w:color w:val="000000"/>
        </w:rPr>
        <w:t>, </w:t>
      </w:r>
      <w:r w:rsidRPr="009613DF">
        <w:rPr>
          <w:color w:val="000000"/>
        </w:rPr>
        <w:t>в котором отображаются выполняемые в ходе процесса операции.</w:t>
      </w:r>
    </w:p>
    <w:p w:rsidR="009613DF" w:rsidRPr="009613DF" w:rsidRDefault="009613DF" w:rsidP="00F27C03">
      <w:pPr>
        <w:ind w:firstLine="567"/>
        <w:jc w:val="both"/>
        <w:rPr>
          <w:color w:val="000000"/>
        </w:rPr>
      </w:pPr>
      <w:r w:rsidRPr="009613DF">
        <w:rPr>
          <w:color w:val="000000"/>
        </w:rPr>
        <w:t>В программе мастера вы можете воспользоваться кнопками, с помощью которых создаются презентации различных категорий: </w:t>
      </w:r>
      <w:r w:rsidRPr="009613DF">
        <w:rPr>
          <w:i/>
          <w:iCs/>
          <w:color w:val="000000"/>
        </w:rPr>
        <w:t xml:space="preserve">Общие, Служебные, Проекты, </w:t>
      </w:r>
      <w:r w:rsidR="00E11F04">
        <w:rPr>
          <w:i/>
          <w:iCs/>
          <w:color w:val="000000"/>
        </w:rPr>
        <w:t xml:space="preserve"> </w:t>
      </w:r>
      <w:r w:rsidRPr="009613DF">
        <w:rPr>
          <w:i/>
          <w:iCs/>
          <w:color w:val="000000"/>
        </w:rPr>
        <w:t>Деловые </w:t>
      </w:r>
      <w:r w:rsidRPr="009613DF">
        <w:rPr>
          <w:color w:val="000000"/>
        </w:rPr>
        <w:t>и</w:t>
      </w:r>
      <w:r w:rsidRPr="009613DF">
        <w:rPr>
          <w:i/>
          <w:iCs/>
          <w:color w:val="000000"/>
        </w:rPr>
        <w:t> Советы от Карнеги.</w:t>
      </w:r>
    </w:p>
    <w:p w:rsidR="009613DF" w:rsidRPr="009613DF" w:rsidRDefault="009613DF" w:rsidP="00F27C03">
      <w:pPr>
        <w:ind w:firstLine="567"/>
        <w:jc w:val="both"/>
        <w:rPr>
          <w:color w:val="000000"/>
        </w:rPr>
      </w:pPr>
      <w:r w:rsidRPr="009613DF">
        <w:rPr>
          <w:color w:val="000000"/>
        </w:rPr>
        <w:t>Выбрав категорию презентаций, укажите ее тип, способ представления, выберите название, добавьте колонтитулы.</w:t>
      </w:r>
    </w:p>
    <w:p w:rsidR="009613DF" w:rsidRDefault="009613DF" w:rsidP="00F27C03">
      <w:pPr>
        <w:ind w:firstLine="567"/>
        <w:jc w:val="both"/>
        <w:rPr>
          <w:color w:val="000000"/>
        </w:rPr>
      </w:pPr>
      <w:r w:rsidRPr="009613DF">
        <w:rPr>
          <w:color w:val="000000"/>
        </w:rPr>
        <w:t>Полная презентация, включая текстовые заполнители, которые есть на каждом слайде, отобразится на панели структуры.</w:t>
      </w:r>
    </w:p>
    <w:p w:rsidR="00A23653" w:rsidRPr="009613DF" w:rsidRDefault="00A23653" w:rsidP="00F27C03">
      <w:pPr>
        <w:ind w:firstLine="567"/>
        <w:jc w:val="both"/>
        <w:rPr>
          <w:color w:val="000000"/>
        </w:rPr>
      </w:pPr>
      <w:r>
        <w:t>П</w:t>
      </w:r>
      <w:r w:rsidRPr="004B2920">
        <w:t xml:space="preserve">реобразуйте </w:t>
      </w:r>
      <w:r>
        <w:t>презентацию</w:t>
      </w:r>
      <w:r w:rsidRPr="004B2920">
        <w:t xml:space="preserve"> следующим образом</w:t>
      </w:r>
      <w:r>
        <w:t>: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замените стандартный те</w:t>
      </w:r>
      <w:proofErr w:type="gramStart"/>
      <w:r w:rsidRPr="004B2920">
        <w:t>кст в сл</w:t>
      </w:r>
      <w:proofErr w:type="gramEnd"/>
      <w:r w:rsidRPr="004B2920">
        <w:t>айдах шаблона вашим текстом;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 xml:space="preserve">перейдя в </w:t>
      </w:r>
      <w:proofErr w:type="gramStart"/>
      <w:r w:rsidRPr="004B2920">
        <w:t>режим</w:t>
      </w:r>
      <w:proofErr w:type="gramEnd"/>
      <w:r w:rsidRPr="004B2920">
        <w:t xml:space="preserve"> Сортировщик слайдов, ознакомьтесь с вариантами:</w:t>
      </w:r>
    </w:p>
    <w:p w:rsidR="00E637D7" w:rsidRPr="004B2920" w:rsidRDefault="00E637D7" w:rsidP="00F27C03">
      <w:pPr>
        <w:numPr>
          <w:ilvl w:val="0"/>
          <w:numId w:val="11"/>
        </w:numPr>
        <w:tabs>
          <w:tab w:val="clear" w:pos="720"/>
        </w:tabs>
        <w:ind w:left="1843"/>
        <w:jc w:val="both"/>
      </w:pPr>
      <w:r w:rsidRPr="004B2920">
        <w:t>оформления слайдов;</w:t>
      </w:r>
    </w:p>
    <w:p w:rsidR="00E637D7" w:rsidRPr="004B2920" w:rsidRDefault="00E637D7" w:rsidP="00F27C03">
      <w:pPr>
        <w:numPr>
          <w:ilvl w:val="0"/>
          <w:numId w:val="11"/>
        </w:numPr>
        <w:tabs>
          <w:tab w:val="clear" w:pos="720"/>
        </w:tabs>
        <w:ind w:left="1843"/>
        <w:jc w:val="both"/>
      </w:pPr>
      <w:r w:rsidRPr="004B2920">
        <w:t>стандартных цветовых схем;</w:t>
      </w:r>
    </w:p>
    <w:p w:rsidR="00E637D7" w:rsidRPr="004B2920" w:rsidRDefault="00E637D7" w:rsidP="00F27C03">
      <w:pPr>
        <w:numPr>
          <w:ilvl w:val="0"/>
          <w:numId w:val="11"/>
        </w:numPr>
        <w:tabs>
          <w:tab w:val="clear" w:pos="720"/>
        </w:tabs>
        <w:ind w:left="1843"/>
        <w:jc w:val="both"/>
      </w:pPr>
      <w:r w:rsidRPr="004B2920">
        <w:t>эффектов смены слайдов и их звукового сопровождения;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озвучьте первый слайд презентации с помощью звукового музыкального файла, второй — с помощью звукозаписи речевого комментария;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ознакомьтесь с вариантами эффектов анимации текста и графических объектов слайдов;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 xml:space="preserve">после третьего слайда презентации создайте новый слайд, оформив его собственной цветовой схемой. Используя Автофигуры меню Рисование, вставьте в этот слайд управляющую кнопку для запуска программы </w:t>
      </w:r>
      <w:proofErr w:type="spellStart"/>
      <w:r w:rsidRPr="004B2920">
        <w:t>Paint</w:t>
      </w:r>
      <w:proofErr w:type="spellEnd"/>
      <w:r w:rsidRPr="004B2920">
        <w:t>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вставьте в последний слайд гиперссылку, позволяющую вернуться в начало презентации;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сохраните презентацию в своей рабочей папке в двух форматах: презентации (ПР.ppt) и демонстрации (ПР.pps);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последовательно запустите на выполнение оба файла, отметьте различия операций запуска;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ознакомьтесь с вариантами выделения отдельных элементов слайда в момент его демонстрации с помощью ручки, фломастера, маркера, расположенных в левом нижнем углу демонстрируемого слайда;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установите автоматические режимы анимации объектов и смены слайдов презентации;</w:t>
      </w:r>
    </w:p>
    <w:p w:rsidR="00E637D7" w:rsidRPr="004B2920" w:rsidRDefault="00E637D7" w:rsidP="00F27C03">
      <w:pPr>
        <w:numPr>
          <w:ilvl w:val="0"/>
          <w:numId w:val="2"/>
        </w:numPr>
        <w:ind w:left="0" w:firstLine="567"/>
        <w:jc w:val="both"/>
      </w:pPr>
      <w:r w:rsidRPr="004B2920">
        <w:t>запустите на выполнение слайд-фильм в режиме презентации и отрегулируйте временные интервалы показа слайдов, эффекты анимации и звука;</w:t>
      </w:r>
    </w:p>
    <w:p w:rsidR="00E637D7" w:rsidRPr="004B2920" w:rsidRDefault="00E637D7" w:rsidP="00F27C03">
      <w:pPr>
        <w:pStyle w:val="bodytext2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4B2920">
        <w:t>запустите на выполнение слайд-фильм в режиме демонстрации.</w:t>
      </w:r>
    </w:p>
    <w:p w:rsidR="00E637D7" w:rsidRPr="004B2920" w:rsidRDefault="00E637D7" w:rsidP="00F27C03">
      <w:pPr>
        <w:spacing w:before="120"/>
        <w:ind w:firstLine="567"/>
        <w:jc w:val="both"/>
      </w:pPr>
      <w:r w:rsidRPr="004B2920">
        <w:rPr>
          <w:rStyle w:val="a4"/>
        </w:rPr>
        <w:lastRenderedPageBreak/>
        <w:t>Задание 3.</w:t>
      </w:r>
      <w:r w:rsidRPr="004B2920">
        <w:t xml:space="preserve"> Используя </w:t>
      </w:r>
      <w:r w:rsidRPr="004B2920">
        <w:rPr>
          <w:lang w:val="en-US"/>
        </w:rPr>
        <w:t>Power</w:t>
      </w:r>
      <w:r w:rsidRPr="004B2920">
        <w:t xml:space="preserve"> </w:t>
      </w:r>
      <w:r w:rsidRPr="004B2920">
        <w:rPr>
          <w:lang w:val="en-US"/>
        </w:rPr>
        <w:t>Point</w:t>
      </w:r>
      <w:r w:rsidRPr="004B2920">
        <w:t>, подготовьте презентацию по теме «Аппаратное обеспечение ПК». Примените наибольшее число возможностей и эффектов, реализуемых программой. Предусмотрите гиперссылки как внутри презентации, так и внешние презентации.</w:t>
      </w:r>
    </w:p>
    <w:p w:rsidR="00E637D7" w:rsidRDefault="00E637D7" w:rsidP="00F27C03">
      <w:pPr>
        <w:ind w:firstLine="567"/>
        <w:jc w:val="both"/>
      </w:pPr>
      <w:r w:rsidRPr="004B2920">
        <w:t>Необходимые рисунки находятся в папке ПР18 на Рабочем столе.</w:t>
      </w:r>
    </w:p>
    <w:p w:rsidR="00E637D7" w:rsidRPr="004B2920" w:rsidRDefault="00E637D7" w:rsidP="00F27C03">
      <w:pPr>
        <w:ind w:firstLine="567"/>
        <w:jc w:val="both"/>
        <w:rPr>
          <w:b/>
          <w:i/>
        </w:rPr>
      </w:pPr>
      <w:r w:rsidRPr="004B2920">
        <w:rPr>
          <w:b/>
          <w:i/>
        </w:rPr>
        <w:t>Работа учащихся и ее хронометраж</w:t>
      </w:r>
    </w:p>
    <w:p w:rsidR="00E637D7" w:rsidRPr="004B2920" w:rsidRDefault="00E637D7" w:rsidP="00F27C03">
      <w:pPr>
        <w:ind w:firstLine="567"/>
        <w:jc w:val="both"/>
      </w:pPr>
      <w:r w:rsidRPr="004B2920">
        <w:t xml:space="preserve">1. Учащийся должен выполнить </w:t>
      </w:r>
      <w:r w:rsidR="00DA3859">
        <w:t>лабораторную</w:t>
      </w:r>
      <w:r w:rsidRPr="004B2920">
        <w:t xml:space="preserve"> работу самостоятельно (или в группе, если это предусмотрено заданием).</w:t>
      </w:r>
    </w:p>
    <w:p w:rsidR="00E637D7" w:rsidRPr="004B2920" w:rsidRDefault="00E637D7" w:rsidP="00F27C03">
      <w:pPr>
        <w:ind w:firstLine="567"/>
        <w:jc w:val="both"/>
      </w:pPr>
      <w:r w:rsidRPr="004B2920">
        <w:t xml:space="preserve">2. Каждый </w:t>
      </w:r>
      <w:r w:rsidR="00DA3859">
        <w:t>учащийся</w:t>
      </w:r>
      <w:r w:rsidRPr="004B2920">
        <w:t xml:space="preserve">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E637D7" w:rsidRPr="004B2920" w:rsidRDefault="00E637D7" w:rsidP="00F27C03">
      <w:pPr>
        <w:ind w:firstLine="567"/>
        <w:jc w:val="both"/>
      </w:pPr>
      <w:r w:rsidRPr="004B2920">
        <w:t>3. Отчет о проделанной работе следует делать на листах формата А</w:t>
      </w:r>
      <w:proofErr w:type="gramStart"/>
      <w:r w:rsidRPr="004B2920">
        <w:t>4</w:t>
      </w:r>
      <w:proofErr w:type="gramEnd"/>
      <w:r w:rsidRPr="004B2920">
        <w:t>.</w:t>
      </w:r>
    </w:p>
    <w:p w:rsidR="00E637D7" w:rsidRPr="004B2920" w:rsidRDefault="00E637D7" w:rsidP="00F27C03">
      <w:pPr>
        <w:ind w:firstLine="567"/>
        <w:jc w:val="both"/>
      </w:pPr>
      <w:r w:rsidRPr="004B2920">
        <w:t>4. Содержание отчета у</w:t>
      </w:r>
      <w:r w:rsidR="00DA3859">
        <w:t xml:space="preserve">казано </w:t>
      </w:r>
      <w:r w:rsidR="008D0D7A">
        <w:t>ниже</w:t>
      </w:r>
      <w:r w:rsidRPr="004B2920">
        <w:t>.</w:t>
      </w:r>
    </w:p>
    <w:p w:rsidR="00E637D7" w:rsidRPr="004B2920" w:rsidRDefault="00E637D7" w:rsidP="00F27C03">
      <w:pPr>
        <w:ind w:firstLine="567"/>
        <w:jc w:val="both"/>
      </w:pPr>
      <w:r w:rsidRPr="004B2920">
        <w:t>5. Таблицы и рисунки следует выполнять с помощью чертежных</w:t>
      </w:r>
      <w:r w:rsidRPr="004B2920">
        <w:rPr>
          <w:rStyle w:val="apple-converted-space"/>
        </w:rPr>
        <w:t> </w:t>
      </w:r>
      <w:r w:rsidRPr="004B2920">
        <w:t>инструментов (линейки, циркуля и т. д.) карандашом с соблюдением ЕСКД.</w:t>
      </w:r>
    </w:p>
    <w:p w:rsidR="00E637D7" w:rsidRPr="004B2920" w:rsidRDefault="00E637D7" w:rsidP="00F27C03">
      <w:pPr>
        <w:spacing w:before="120" w:after="120"/>
        <w:ind w:firstLine="567"/>
        <w:jc w:val="both"/>
      </w:pPr>
      <w:r w:rsidRPr="004B2920">
        <w:t xml:space="preserve">Работа рассчитана на </w:t>
      </w:r>
      <w:r w:rsidR="004B2920" w:rsidRPr="004B2920">
        <w:t>2 урока</w:t>
      </w:r>
      <w:r w:rsidRPr="004B2920">
        <w:t xml:space="preserve">. </w:t>
      </w:r>
    </w:p>
    <w:p w:rsidR="004B2920" w:rsidRDefault="00E637D7" w:rsidP="00F27C03">
      <w:pPr>
        <w:spacing w:before="120" w:after="120"/>
        <w:ind w:firstLine="567"/>
        <w:jc w:val="both"/>
      </w:pPr>
      <w:r w:rsidRPr="004B2920">
        <w:rPr>
          <w:b/>
          <w:i/>
        </w:rPr>
        <w:t>Форма контроля</w:t>
      </w:r>
      <w:r w:rsidRPr="004B2920">
        <w:t xml:space="preserve">: </w:t>
      </w:r>
      <w:r w:rsidR="004B2920" w:rsidRPr="004B2920">
        <w:t>Отчет</w:t>
      </w:r>
      <w:r w:rsidR="004B2920">
        <w:t>.</w:t>
      </w:r>
    </w:p>
    <w:p w:rsidR="004B2920" w:rsidRDefault="004B2920" w:rsidP="00F27C03">
      <w:pPr>
        <w:ind w:firstLine="567"/>
        <w:jc w:val="both"/>
      </w:pPr>
      <w:r>
        <w:t>Отчет содержит:</w:t>
      </w:r>
    </w:p>
    <w:p w:rsidR="004B2920" w:rsidRDefault="004B2920" w:rsidP="00F27C03">
      <w:pPr>
        <w:pStyle w:val="a8"/>
        <w:numPr>
          <w:ilvl w:val="0"/>
          <w:numId w:val="5"/>
        </w:numPr>
        <w:ind w:left="567"/>
        <w:jc w:val="both"/>
      </w:pPr>
      <w:r>
        <w:t>Название работы.</w:t>
      </w:r>
    </w:p>
    <w:p w:rsidR="004B2920" w:rsidRDefault="004B2920" w:rsidP="00F27C03">
      <w:pPr>
        <w:pStyle w:val="a8"/>
        <w:numPr>
          <w:ilvl w:val="0"/>
          <w:numId w:val="5"/>
        </w:numPr>
        <w:ind w:left="567"/>
        <w:jc w:val="both"/>
      </w:pPr>
      <w:r>
        <w:t xml:space="preserve">Цель работы </w:t>
      </w:r>
    </w:p>
    <w:p w:rsidR="004B2920" w:rsidRDefault="004B2920" w:rsidP="00F27C03">
      <w:pPr>
        <w:pStyle w:val="a8"/>
        <w:numPr>
          <w:ilvl w:val="0"/>
          <w:numId w:val="5"/>
        </w:numPr>
        <w:ind w:left="567"/>
        <w:jc w:val="both"/>
      </w:pPr>
      <w:r>
        <w:t>Задание и его ход.</w:t>
      </w:r>
    </w:p>
    <w:p w:rsidR="004B2920" w:rsidRPr="004B2920" w:rsidRDefault="004B2920" w:rsidP="00F27C03">
      <w:pPr>
        <w:pStyle w:val="a8"/>
        <w:numPr>
          <w:ilvl w:val="0"/>
          <w:numId w:val="5"/>
        </w:numPr>
        <w:ind w:left="567"/>
        <w:jc w:val="both"/>
      </w:pPr>
      <w:r>
        <w:t>Вывод по работе.</w:t>
      </w:r>
    </w:p>
    <w:p w:rsidR="00465730" w:rsidRDefault="00DA3859" w:rsidP="00F27C03">
      <w:pPr>
        <w:spacing w:before="120" w:after="120"/>
        <w:ind w:firstLine="539"/>
        <w:jc w:val="both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В</w:t>
      </w:r>
      <w:r w:rsidR="00465730" w:rsidRPr="004B2920">
        <w:rPr>
          <w:b/>
          <w:bCs/>
          <w:i/>
          <w:iCs/>
          <w:color w:val="333333"/>
        </w:rPr>
        <w:t>опросы</w:t>
      </w:r>
      <w:r w:rsidRPr="00DA3859">
        <w:rPr>
          <w:b/>
          <w:bCs/>
          <w:i/>
          <w:iCs/>
          <w:color w:val="333333"/>
        </w:rPr>
        <w:t xml:space="preserve"> </w:t>
      </w:r>
      <w:r>
        <w:rPr>
          <w:b/>
          <w:bCs/>
          <w:i/>
          <w:iCs/>
          <w:color w:val="333333"/>
        </w:rPr>
        <w:t>для самок</w:t>
      </w:r>
      <w:r w:rsidRPr="004B2920">
        <w:rPr>
          <w:b/>
          <w:bCs/>
          <w:i/>
          <w:iCs/>
          <w:color w:val="333333"/>
        </w:rPr>
        <w:t>онтрол</w:t>
      </w:r>
      <w:r>
        <w:rPr>
          <w:b/>
          <w:bCs/>
          <w:i/>
          <w:iCs/>
          <w:color w:val="333333"/>
        </w:rPr>
        <w:t>я</w:t>
      </w:r>
    </w:p>
    <w:p w:rsidR="00754499" w:rsidRDefault="00754499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Что такое мультимедиа технологии? Их назначение.</w:t>
      </w:r>
    </w:p>
    <w:p w:rsidR="00754499" w:rsidRDefault="00754499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Для чего нужны компьютерные презентации?</w:t>
      </w:r>
    </w:p>
    <w:p w:rsidR="00754499" w:rsidRDefault="00754499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Перечислите основные правила разработки и создания презентаций:</w:t>
      </w:r>
    </w:p>
    <w:p w:rsidR="00754499" w:rsidRDefault="00754499" w:rsidP="00F27C03">
      <w:pPr>
        <w:pStyle w:val="a8"/>
        <w:numPr>
          <w:ilvl w:val="0"/>
          <w:numId w:val="6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правила шрифтового оформления;</w:t>
      </w:r>
    </w:p>
    <w:p w:rsidR="00754499" w:rsidRDefault="00754499" w:rsidP="00F27C03">
      <w:pPr>
        <w:pStyle w:val="a8"/>
        <w:numPr>
          <w:ilvl w:val="0"/>
          <w:numId w:val="6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правила выбора цветовой гаммы;</w:t>
      </w:r>
    </w:p>
    <w:p w:rsidR="00754499" w:rsidRDefault="00754499" w:rsidP="00F27C03">
      <w:pPr>
        <w:pStyle w:val="a8"/>
        <w:numPr>
          <w:ilvl w:val="0"/>
          <w:numId w:val="6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правила общей композиции;</w:t>
      </w:r>
    </w:p>
    <w:p w:rsidR="00754499" w:rsidRDefault="00754499" w:rsidP="00F27C03">
      <w:pPr>
        <w:pStyle w:val="a8"/>
        <w:numPr>
          <w:ilvl w:val="0"/>
          <w:numId w:val="6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 xml:space="preserve">правила расположения информационных </w:t>
      </w:r>
      <w:r w:rsidR="00DA3859">
        <w:rPr>
          <w:bCs/>
          <w:iCs/>
          <w:color w:val="333333"/>
        </w:rPr>
        <w:t>блоков на слайде.</w:t>
      </w:r>
    </w:p>
    <w:p w:rsidR="008D0D7A" w:rsidRDefault="00060CF5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Как вставить в презентацию объекты из других программ</w:t>
      </w:r>
      <w:r w:rsidR="00BA2F53">
        <w:rPr>
          <w:bCs/>
          <w:iCs/>
          <w:color w:val="333333"/>
        </w:rPr>
        <w:t xml:space="preserve"> (картинку, диаграмму, таблицу)</w:t>
      </w:r>
      <w:r>
        <w:rPr>
          <w:bCs/>
          <w:iCs/>
          <w:color w:val="333333"/>
        </w:rPr>
        <w:t>?</w:t>
      </w:r>
    </w:p>
    <w:p w:rsidR="00060CF5" w:rsidRDefault="00060CF5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Как создать те</w:t>
      </w:r>
      <w:proofErr w:type="gramStart"/>
      <w:r>
        <w:rPr>
          <w:bCs/>
          <w:iCs/>
          <w:color w:val="333333"/>
        </w:rPr>
        <w:t>кст сл</w:t>
      </w:r>
      <w:proofErr w:type="gramEnd"/>
      <w:r>
        <w:rPr>
          <w:bCs/>
          <w:iCs/>
          <w:color w:val="333333"/>
        </w:rPr>
        <w:t>айда на фоне желаемого рисунка (диаграммы)?</w:t>
      </w:r>
    </w:p>
    <w:p w:rsidR="00BA2F53" w:rsidRDefault="00BA2F53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Как вставить в презентацию звук?</w:t>
      </w:r>
    </w:p>
    <w:p w:rsidR="00BA2F53" w:rsidRDefault="00BA2F53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Что такое автофигуры?</w:t>
      </w:r>
    </w:p>
    <w:p w:rsidR="00BA2F53" w:rsidRDefault="00BA2F53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Как и для чего можно скрыть слайд в презентации?</w:t>
      </w:r>
    </w:p>
    <w:p w:rsidR="00BA2F53" w:rsidRDefault="00BA2F53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Как задать время демонстрации слайда?</w:t>
      </w:r>
    </w:p>
    <w:p w:rsidR="00BA2F53" w:rsidRDefault="00BA2F53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Что такое анимация?</w:t>
      </w:r>
    </w:p>
    <w:p w:rsidR="00BA2F53" w:rsidRPr="008D0D7A" w:rsidRDefault="00BA2F53" w:rsidP="00F27C03">
      <w:pPr>
        <w:pStyle w:val="a8"/>
        <w:numPr>
          <w:ilvl w:val="0"/>
          <w:numId w:val="4"/>
        </w:numPr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Что такое разметка слайда?</w:t>
      </w:r>
    </w:p>
    <w:p w:rsidR="00E94C6E" w:rsidRPr="004B2920" w:rsidRDefault="00E94C6E" w:rsidP="00F27C03">
      <w:pPr>
        <w:jc w:val="both"/>
      </w:pPr>
    </w:p>
    <w:sectPr w:rsidR="00E94C6E" w:rsidRPr="004B2920" w:rsidSect="00E94C6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D3" w:rsidRDefault="00312FD3" w:rsidP="00EC1E6D">
      <w:r>
        <w:separator/>
      </w:r>
    </w:p>
  </w:endnote>
  <w:endnote w:type="continuationSeparator" w:id="0">
    <w:p w:rsidR="00312FD3" w:rsidRDefault="00312FD3" w:rsidP="00E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923069"/>
      <w:docPartObj>
        <w:docPartGallery w:val="Page Numbers (Bottom of Page)"/>
        <w:docPartUnique/>
      </w:docPartObj>
    </w:sdtPr>
    <w:sdtEndPr/>
    <w:sdtContent>
      <w:p w:rsidR="00EC1E6D" w:rsidRDefault="00310FA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E6D" w:rsidRDefault="00EC1E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D3" w:rsidRDefault="00312FD3" w:rsidP="00EC1E6D">
      <w:r>
        <w:separator/>
      </w:r>
    </w:p>
  </w:footnote>
  <w:footnote w:type="continuationSeparator" w:id="0">
    <w:p w:rsidR="00312FD3" w:rsidRDefault="00312FD3" w:rsidP="00EC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6D" w:rsidRDefault="00310FA4" w:rsidP="00EC1E6D">
    <w:pPr>
      <w:pStyle w:val="ab"/>
      <w:jc w:val="right"/>
    </w:pPr>
    <w:r>
      <w:t>Голубева Ирина Николаевна</w:t>
    </w:r>
  </w:p>
  <w:p w:rsidR="00EC1E6D" w:rsidRDefault="00EC1E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898"/>
    <w:multiLevelType w:val="multilevel"/>
    <w:tmpl w:val="194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91C59"/>
    <w:multiLevelType w:val="multilevel"/>
    <w:tmpl w:val="91C2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62807"/>
    <w:multiLevelType w:val="hybridMultilevel"/>
    <w:tmpl w:val="765A0072"/>
    <w:lvl w:ilvl="0" w:tplc="5C828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310C4"/>
    <w:multiLevelType w:val="multilevel"/>
    <w:tmpl w:val="E51A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A231D"/>
    <w:multiLevelType w:val="multilevel"/>
    <w:tmpl w:val="9F2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A3B79"/>
    <w:multiLevelType w:val="multilevel"/>
    <w:tmpl w:val="98D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D46A1"/>
    <w:multiLevelType w:val="multilevel"/>
    <w:tmpl w:val="AE2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44462"/>
    <w:multiLevelType w:val="multilevel"/>
    <w:tmpl w:val="315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53151"/>
    <w:multiLevelType w:val="multilevel"/>
    <w:tmpl w:val="7DA0E4F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51DD7"/>
    <w:multiLevelType w:val="multilevel"/>
    <w:tmpl w:val="094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C20DB"/>
    <w:multiLevelType w:val="hybridMultilevel"/>
    <w:tmpl w:val="D1FE9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3C5B3E"/>
    <w:multiLevelType w:val="multilevel"/>
    <w:tmpl w:val="4F48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133C2"/>
    <w:multiLevelType w:val="multilevel"/>
    <w:tmpl w:val="1F48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55BDC"/>
    <w:multiLevelType w:val="multilevel"/>
    <w:tmpl w:val="A47A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529F3"/>
    <w:multiLevelType w:val="multilevel"/>
    <w:tmpl w:val="3602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B5E5F"/>
    <w:multiLevelType w:val="multilevel"/>
    <w:tmpl w:val="38F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7D7"/>
    <w:rsid w:val="00060CF5"/>
    <w:rsid w:val="000B18CF"/>
    <w:rsid w:val="001F2933"/>
    <w:rsid w:val="002E4341"/>
    <w:rsid w:val="00310FA4"/>
    <w:rsid w:val="00312FD3"/>
    <w:rsid w:val="00465730"/>
    <w:rsid w:val="004B2920"/>
    <w:rsid w:val="004B467B"/>
    <w:rsid w:val="00754499"/>
    <w:rsid w:val="007731FE"/>
    <w:rsid w:val="007D3840"/>
    <w:rsid w:val="00833751"/>
    <w:rsid w:val="008D0D7A"/>
    <w:rsid w:val="009613DF"/>
    <w:rsid w:val="00A23653"/>
    <w:rsid w:val="00AB00FB"/>
    <w:rsid w:val="00BA2F53"/>
    <w:rsid w:val="00D27F72"/>
    <w:rsid w:val="00D54A6B"/>
    <w:rsid w:val="00D929B6"/>
    <w:rsid w:val="00DA3859"/>
    <w:rsid w:val="00E11984"/>
    <w:rsid w:val="00E11F04"/>
    <w:rsid w:val="00E637D7"/>
    <w:rsid w:val="00E94C6E"/>
    <w:rsid w:val="00EC1E6D"/>
    <w:rsid w:val="00F27C03"/>
    <w:rsid w:val="00F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37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7D7"/>
  </w:style>
  <w:style w:type="paragraph" w:customStyle="1" w:styleId="default">
    <w:name w:val="default"/>
    <w:basedOn w:val="a"/>
    <w:rsid w:val="00E637D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637D7"/>
    <w:rPr>
      <w:i/>
      <w:iCs/>
    </w:rPr>
  </w:style>
  <w:style w:type="character" w:styleId="a5">
    <w:name w:val="Strong"/>
    <w:basedOn w:val="a0"/>
    <w:qFormat/>
    <w:rsid w:val="00E637D7"/>
    <w:rPr>
      <w:b/>
      <w:bCs/>
    </w:rPr>
  </w:style>
  <w:style w:type="paragraph" w:styleId="a6">
    <w:name w:val="Normal (Web)"/>
    <w:basedOn w:val="a"/>
    <w:rsid w:val="00E637D7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E637D7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E637D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B29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1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3D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C1E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1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C1E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1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dcterms:created xsi:type="dcterms:W3CDTF">2015-05-23T12:24:00Z</dcterms:created>
  <dcterms:modified xsi:type="dcterms:W3CDTF">2016-02-29T13:56:00Z</dcterms:modified>
</cp:coreProperties>
</file>