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6B" w:rsidRPr="00D21FD9" w:rsidRDefault="00E2736B" w:rsidP="00E2736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736B" w:rsidRPr="00D21FD9" w:rsidRDefault="00E2736B" w:rsidP="00E2736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736B" w:rsidRPr="00D21FD9" w:rsidRDefault="00E2736B" w:rsidP="00E2736B">
      <w:pPr>
        <w:ind w:left="354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FD9">
        <w:rPr>
          <w:rFonts w:ascii="Times New Roman" w:eastAsia="Calibri" w:hAnsi="Times New Roman" w:cs="Times New Roman"/>
          <w:b/>
          <w:sz w:val="28"/>
          <w:szCs w:val="28"/>
        </w:rPr>
        <w:t xml:space="preserve">Секция: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E2736B" w:rsidRPr="00D21FD9" w:rsidRDefault="00E2736B" w:rsidP="00E2736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736B" w:rsidRPr="00D21FD9" w:rsidRDefault="00E2736B" w:rsidP="00E2736B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E2736B" w:rsidRPr="00D21FD9" w:rsidRDefault="00E2736B" w:rsidP="00E2736B">
      <w:pPr>
        <w:spacing w:line="360" w:lineRule="auto"/>
        <w:ind w:right="-5"/>
        <w:jc w:val="center"/>
        <w:rPr>
          <w:rFonts w:ascii="Cambria" w:eastAsia="Calibri" w:hAnsi="Cambria" w:cs="Times New Roman"/>
          <w:color w:val="660066"/>
          <w:sz w:val="40"/>
          <w:szCs w:val="40"/>
        </w:rPr>
      </w:pPr>
      <w:r>
        <w:rPr>
          <w:rFonts w:ascii="Cambria" w:eastAsia="Calibri" w:hAnsi="Cambria" w:cs="Times New Roman"/>
          <w:b/>
          <w:color w:val="660066"/>
          <w:sz w:val="40"/>
          <w:szCs w:val="40"/>
        </w:rPr>
        <w:t>Влияние различных факторов на электропроводность овощей и фруктов.</w:t>
      </w:r>
    </w:p>
    <w:p w:rsidR="00E2736B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FD9">
        <w:rPr>
          <w:rFonts w:ascii="Times New Roman" w:eastAsia="Calibri" w:hAnsi="Times New Roman" w:cs="Times New Roman"/>
          <w:sz w:val="28"/>
          <w:szCs w:val="28"/>
        </w:rPr>
        <w:t xml:space="preserve">Работу выполнил: </w:t>
      </w:r>
      <w:r>
        <w:rPr>
          <w:rFonts w:ascii="Times New Roman" w:eastAsia="Calibri" w:hAnsi="Times New Roman" w:cs="Times New Roman"/>
          <w:sz w:val="28"/>
          <w:szCs w:val="28"/>
        </w:rPr>
        <w:t>Макаров Андрей</w:t>
      </w:r>
      <w:r w:rsidRPr="00D21FD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2736B" w:rsidRPr="00D21FD9" w:rsidRDefault="00E2736B" w:rsidP="00E2736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 xml:space="preserve">ученик 6 класса МБОУ «СОШ </w:t>
      </w:r>
      <w:proofErr w:type="spellStart"/>
      <w:r w:rsidRPr="00D21FD9">
        <w:rPr>
          <w:rFonts w:ascii="Times New Roman" w:eastAsia="Calibri" w:hAnsi="Times New Roman" w:cs="Times New Roman"/>
          <w:sz w:val="28"/>
          <w:szCs w:val="28"/>
        </w:rPr>
        <w:t>с.Альняш</w:t>
      </w:r>
      <w:proofErr w:type="spellEnd"/>
      <w:r w:rsidRPr="00D21FD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2736B" w:rsidRPr="00D21FD9" w:rsidRDefault="00E2736B" w:rsidP="00E2736B">
      <w:pPr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Руководитель: Ким Римма Михайловна,</w:t>
      </w:r>
    </w:p>
    <w:p w:rsidR="00E2736B" w:rsidRPr="00D21FD9" w:rsidRDefault="00E2736B" w:rsidP="00E2736B">
      <w:pPr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 xml:space="preserve">учитель химии МБОУ «СОШ </w:t>
      </w:r>
      <w:proofErr w:type="spellStart"/>
      <w:r w:rsidRPr="00D21FD9">
        <w:rPr>
          <w:rFonts w:ascii="Times New Roman" w:eastAsia="Calibri" w:hAnsi="Times New Roman" w:cs="Times New Roman"/>
          <w:sz w:val="28"/>
          <w:szCs w:val="28"/>
        </w:rPr>
        <w:t>с.Альняш</w:t>
      </w:r>
      <w:proofErr w:type="spellEnd"/>
      <w:r w:rsidRPr="00D21FD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2736B" w:rsidRPr="00D21FD9" w:rsidRDefault="00E2736B" w:rsidP="00E2736B">
      <w:pPr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Чайковский – 2016 год</w:t>
      </w:r>
    </w:p>
    <w:p w:rsidR="00E2736B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Pr="00D21FD9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Содержание:</w:t>
      </w:r>
    </w:p>
    <w:p w:rsidR="00E2736B" w:rsidRPr="00D21FD9" w:rsidRDefault="00E2736B" w:rsidP="00E2736B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Введение. Постановка проблемы.</w:t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  <w:t>стр.1-2</w:t>
      </w:r>
    </w:p>
    <w:p w:rsidR="00E2736B" w:rsidRPr="00D21FD9" w:rsidRDefault="00E2736B" w:rsidP="00E2736B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Основная часть.</w:t>
      </w:r>
    </w:p>
    <w:p w:rsidR="00E2736B" w:rsidRPr="00D21FD9" w:rsidRDefault="00E2736B" w:rsidP="00E2736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Обзор ис</w:t>
      </w:r>
      <w:r>
        <w:rPr>
          <w:rFonts w:ascii="Times New Roman" w:eastAsia="Calibri" w:hAnsi="Times New Roman" w:cs="Times New Roman"/>
          <w:sz w:val="28"/>
          <w:szCs w:val="28"/>
        </w:rPr>
        <w:t>точников информации.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стр. 2-4</w:t>
      </w:r>
    </w:p>
    <w:p w:rsidR="00E2736B" w:rsidRPr="00D21FD9" w:rsidRDefault="00E2736B" w:rsidP="00E2736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рактическая часть.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стр. 4-7</w:t>
      </w:r>
    </w:p>
    <w:p w:rsidR="00E2736B" w:rsidRPr="00D21FD9" w:rsidRDefault="00E2736B" w:rsidP="00E2736B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  <w:t>стр.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7-9</w:t>
      </w:r>
    </w:p>
    <w:p w:rsidR="00E2736B" w:rsidRPr="00D21FD9" w:rsidRDefault="00E2736B" w:rsidP="00E2736B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1FD9">
        <w:rPr>
          <w:rFonts w:ascii="Times New Roman" w:eastAsia="Calibri" w:hAnsi="Times New Roman" w:cs="Times New Roman"/>
          <w:sz w:val="28"/>
          <w:szCs w:val="28"/>
        </w:rPr>
        <w:t>Источники информации.</w:t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</w:r>
      <w:r w:rsidRPr="00D21FD9">
        <w:rPr>
          <w:rFonts w:ascii="Times New Roman" w:eastAsia="Calibri" w:hAnsi="Times New Roman" w:cs="Times New Roman"/>
          <w:sz w:val="28"/>
          <w:szCs w:val="28"/>
        </w:rPr>
        <w:tab/>
        <w:t>стр.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</w:p>
    <w:p w:rsidR="00E2736B" w:rsidRPr="00D21FD9" w:rsidRDefault="00E2736B" w:rsidP="00E2736B">
      <w:pPr>
        <w:rPr>
          <w:rFonts w:ascii="Times New Roman" w:eastAsia="Calibri" w:hAnsi="Times New Roman" w:cs="Times New Roman"/>
          <w:sz w:val="28"/>
          <w:szCs w:val="28"/>
        </w:rPr>
      </w:pPr>
    </w:p>
    <w:p w:rsidR="00E2736B" w:rsidRDefault="00E2736B" w:rsidP="00E2736B"/>
    <w:p w:rsidR="00E2736B" w:rsidRDefault="00E2736B" w:rsidP="007C46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0866" w:rsidRDefault="007C46DC" w:rsidP="007C46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 Постановка проблемы.</w:t>
      </w:r>
    </w:p>
    <w:p w:rsidR="00440866" w:rsidRDefault="00C902F2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том, что овощи и фрукты проводят электрический ток уже ни для кого не является новой. На занятиях кружка мы тоже проводили опыты по получению электричества из</w:t>
      </w:r>
      <w:r w:rsidR="005C027D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 овощей и фруктов. </w:t>
      </w:r>
      <w:r w:rsidR="005C027D">
        <w:rPr>
          <w:rFonts w:ascii="Times New Roman" w:hAnsi="Times New Roman" w:cs="Times New Roman"/>
          <w:sz w:val="28"/>
          <w:szCs w:val="28"/>
        </w:rPr>
        <w:t>Но количество получаемой электрической энергии очень мало, в результате чего мы пришли к выводу,</w:t>
      </w:r>
      <w:r>
        <w:rPr>
          <w:rFonts w:ascii="Times New Roman" w:hAnsi="Times New Roman" w:cs="Times New Roman"/>
          <w:sz w:val="28"/>
          <w:szCs w:val="28"/>
        </w:rPr>
        <w:t xml:space="preserve"> что на настоящий момент электричество из овощей и фруктов не является альтернативным способом для получения электроэнергии. Слишком велики затраты при очень </w:t>
      </w:r>
      <w:r w:rsidR="00821581">
        <w:rPr>
          <w:rFonts w:ascii="Times New Roman" w:hAnsi="Times New Roman" w:cs="Times New Roman"/>
          <w:sz w:val="28"/>
          <w:szCs w:val="28"/>
        </w:rPr>
        <w:t xml:space="preserve">маленьком </w:t>
      </w:r>
      <w:r w:rsidR="005C027D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. Работая в этом направлении, знакомясь с информацией из различных источников информации, мы заинтересовались другой проблемой: какие факторы влияют на электропроводность овощей и фруктов и в </w:t>
      </w:r>
      <w:r w:rsidR="00FB0A4A">
        <w:rPr>
          <w:rFonts w:ascii="Times New Roman" w:hAnsi="Times New Roman" w:cs="Times New Roman"/>
          <w:sz w:val="28"/>
          <w:szCs w:val="28"/>
        </w:rPr>
        <w:t>какой области можно применить данные, полученные в процессе пусть пока небольшого, но исследования.</w:t>
      </w:r>
    </w:p>
    <w:p w:rsidR="00EF3281" w:rsidRPr="00EF3281" w:rsidRDefault="00EF3281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EF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электропроводность овощей и фруктов оказывают влияние такие факторы как, температура, возраст продукта, поражение их различными вирус</w:t>
      </w:r>
      <w:r w:rsidR="00EA73C8">
        <w:rPr>
          <w:rFonts w:ascii="Times New Roman" w:hAnsi="Times New Roman" w:cs="Times New Roman"/>
          <w:sz w:val="28"/>
          <w:szCs w:val="28"/>
        </w:rPr>
        <w:t>ными и грибковыми заболеваниями, замораживание.</w:t>
      </w:r>
    </w:p>
    <w:p w:rsidR="00FB0A4A" w:rsidRDefault="00FB0A4A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A4A">
        <w:rPr>
          <w:rFonts w:ascii="Times New Roman" w:hAnsi="Times New Roman" w:cs="Times New Roman"/>
          <w:b/>
          <w:sz w:val="28"/>
          <w:szCs w:val="28"/>
        </w:rPr>
        <w:t xml:space="preserve">Тема работы: </w:t>
      </w:r>
      <w:r w:rsidRPr="00FB0A4A">
        <w:rPr>
          <w:rFonts w:ascii="Times New Roman" w:hAnsi="Times New Roman" w:cs="Times New Roman"/>
          <w:b/>
          <w:i/>
          <w:sz w:val="28"/>
          <w:szCs w:val="28"/>
        </w:rPr>
        <w:t>Влияние различных факторов на электропроводность овощей и фруктов.</w:t>
      </w:r>
    </w:p>
    <w:p w:rsidR="00FB0A4A" w:rsidRDefault="00FB0A4A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Изучить опытным путем </w:t>
      </w:r>
      <w:r w:rsidR="005C027D">
        <w:rPr>
          <w:rFonts w:ascii="Times New Roman" w:hAnsi="Times New Roman" w:cs="Times New Roman"/>
          <w:sz w:val="28"/>
          <w:szCs w:val="28"/>
        </w:rPr>
        <w:t>влияние различных факторов на электропроводность овощей и фруктов.</w:t>
      </w:r>
    </w:p>
    <w:p w:rsidR="00EF3281" w:rsidRDefault="00EF3281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Данные исследования можно </w:t>
      </w:r>
      <w:r w:rsidR="005C027D">
        <w:rPr>
          <w:rFonts w:ascii="Times New Roman" w:hAnsi="Times New Roman" w:cs="Times New Roman"/>
          <w:sz w:val="28"/>
          <w:szCs w:val="28"/>
        </w:rPr>
        <w:t>использовать для определения качества овощей и фруктов, возраста изучаемого материала.</w:t>
      </w:r>
    </w:p>
    <w:p w:rsidR="00EF3281" w:rsidRPr="00316112" w:rsidRDefault="00EF3281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316112">
        <w:rPr>
          <w:rFonts w:ascii="Times New Roman" w:hAnsi="Times New Roman" w:cs="Times New Roman"/>
          <w:b/>
          <w:sz w:val="28"/>
          <w:szCs w:val="28"/>
        </w:rPr>
        <w:t xml:space="preserve"> исследования: </w:t>
      </w:r>
      <w:r w:rsidR="00957C5F" w:rsidRPr="00957C5F">
        <w:rPr>
          <w:rFonts w:ascii="Times New Roman" w:hAnsi="Times New Roman" w:cs="Times New Roman"/>
          <w:sz w:val="28"/>
          <w:szCs w:val="28"/>
        </w:rPr>
        <w:t xml:space="preserve">электропроводность </w:t>
      </w:r>
      <w:r w:rsidR="00957C5F">
        <w:rPr>
          <w:rFonts w:ascii="Times New Roman" w:hAnsi="Times New Roman" w:cs="Times New Roman"/>
          <w:sz w:val="28"/>
          <w:szCs w:val="28"/>
        </w:rPr>
        <w:t>овощей и фруктов</w:t>
      </w:r>
      <w:bookmarkStart w:id="0" w:name="_GoBack"/>
      <w:bookmarkEnd w:id="0"/>
      <w:r w:rsidR="00316112">
        <w:rPr>
          <w:rFonts w:ascii="Times New Roman" w:hAnsi="Times New Roman" w:cs="Times New Roman"/>
          <w:sz w:val="28"/>
          <w:szCs w:val="28"/>
        </w:rPr>
        <w:t>.</w:t>
      </w:r>
    </w:p>
    <w:p w:rsidR="00EF3281" w:rsidRDefault="00EF3281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D">
        <w:rPr>
          <w:rFonts w:ascii="Times New Roman" w:hAnsi="Times New Roman" w:cs="Times New Roman"/>
          <w:sz w:val="28"/>
          <w:szCs w:val="28"/>
        </w:rPr>
        <w:t xml:space="preserve">факторы, влияющие на </w:t>
      </w:r>
      <w:r w:rsidR="00316112">
        <w:rPr>
          <w:rFonts w:ascii="Times New Roman" w:hAnsi="Times New Roman" w:cs="Times New Roman"/>
          <w:sz w:val="28"/>
          <w:szCs w:val="28"/>
        </w:rPr>
        <w:t>электропроводность овощей и фруктов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160" w:rsidRDefault="009B2160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112" w:rsidRDefault="005C027D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16112" w:rsidRPr="00316112" w:rsidRDefault="00316112" w:rsidP="007C46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12">
        <w:rPr>
          <w:rFonts w:ascii="Times New Roman" w:hAnsi="Times New Roman" w:cs="Times New Roman"/>
          <w:sz w:val="28"/>
          <w:szCs w:val="28"/>
        </w:rPr>
        <w:t>Поиск и изучение сведений из различных источников информации.</w:t>
      </w:r>
    </w:p>
    <w:p w:rsidR="00316112" w:rsidRDefault="00316112" w:rsidP="007C46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экспериментальной части.</w:t>
      </w:r>
    </w:p>
    <w:p w:rsidR="00316112" w:rsidRDefault="00316112" w:rsidP="007C46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и заключение.</w:t>
      </w:r>
    </w:p>
    <w:p w:rsidR="005C027D" w:rsidRDefault="005C027D" w:rsidP="007C46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12" w:rsidRDefault="00316112" w:rsidP="007C46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16112" w:rsidRPr="009D2635" w:rsidRDefault="00316112" w:rsidP="007C46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35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5C027D">
        <w:rPr>
          <w:rFonts w:ascii="Times New Roman" w:hAnsi="Times New Roman" w:cs="Times New Roman"/>
          <w:b/>
          <w:sz w:val="28"/>
          <w:szCs w:val="28"/>
        </w:rPr>
        <w:t>источников информации.</w:t>
      </w:r>
    </w:p>
    <w:p w:rsidR="0051145B" w:rsidRPr="00A656E9" w:rsidRDefault="0051145B" w:rsidP="007C4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учебника </w:t>
      </w:r>
      <w:r w:rsidR="005C027D">
        <w:rPr>
          <w:rFonts w:ascii="Times New Roman" w:hAnsi="Times New Roman" w:cs="Times New Roman"/>
          <w:sz w:val="28"/>
          <w:szCs w:val="28"/>
        </w:rPr>
        <w:t>«Физика»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А.Е.Перышкина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D">
        <w:rPr>
          <w:rFonts w:ascii="Times New Roman" w:hAnsi="Times New Roman" w:cs="Times New Roman"/>
          <w:sz w:val="28"/>
          <w:szCs w:val="28"/>
        </w:rPr>
        <w:t>за 8 класс</w:t>
      </w:r>
      <w:r>
        <w:rPr>
          <w:rFonts w:ascii="Times New Roman" w:hAnsi="Times New Roman" w:cs="Times New Roman"/>
          <w:sz w:val="28"/>
          <w:szCs w:val="28"/>
        </w:rPr>
        <w:t xml:space="preserve">, мы узнали, что электропроводность – это свойство веществ проводить электрический ток. В металлах электрический ток представляет собой направленное движение частиц – электронов. А что является причиной электропроводности овощей и фруктов? Из различных источников информации </w:t>
      </w:r>
      <w:r w:rsidR="00A656E9">
        <w:rPr>
          <w:rFonts w:ascii="Times New Roman" w:hAnsi="Times New Roman" w:cs="Times New Roman"/>
          <w:sz w:val="28"/>
          <w:szCs w:val="28"/>
        </w:rPr>
        <w:t>мы узнали, что в овощах и фруктах</w:t>
      </w:r>
      <w:r>
        <w:rPr>
          <w:rFonts w:ascii="Times New Roman" w:hAnsi="Times New Roman" w:cs="Times New Roman"/>
          <w:sz w:val="28"/>
          <w:szCs w:val="28"/>
        </w:rPr>
        <w:t xml:space="preserve"> электропроводность обусловлена наличием </w:t>
      </w:r>
      <w:r w:rsidR="00A6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солей и кислот, которые являются электролитами.</w:t>
      </w:r>
      <w:r w:rsidRPr="00A6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</w:p>
    <w:p w:rsidR="00F63CBB" w:rsidRPr="00F63CBB" w:rsidRDefault="00A656E9" w:rsidP="007C46D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 электропроводность овощей и фруктов оказывает влияние прежде всего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э</w:t>
      </w:r>
      <w:r w:rsidR="0051145B" w:rsidRPr="00A656E9">
        <w:rPr>
          <w:b/>
          <w:bCs/>
          <w:color w:val="000000"/>
          <w:sz w:val="28"/>
          <w:szCs w:val="28"/>
          <w:bdr w:val="none" w:sz="0" w:space="0" w:color="auto" w:frame="1"/>
        </w:rPr>
        <w:t>лектрофизические свойства</w:t>
      </w:r>
      <w:r w:rsidR="0051145B" w:rsidRPr="00A656E9">
        <w:rPr>
          <w:rStyle w:val="apple-converted-space"/>
          <w:color w:val="000000"/>
          <w:sz w:val="28"/>
          <w:szCs w:val="28"/>
        </w:rPr>
        <w:t> </w:t>
      </w:r>
      <w:r w:rsidR="0051145B" w:rsidRPr="00A656E9">
        <w:rPr>
          <w:color w:val="000000"/>
          <w:sz w:val="28"/>
          <w:szCs w:val="28"/>
        </w:rPr>
        <w:t>плодов и овощей</w:t>
      </w:r>
      <w:r>
        <w:rPr>
          <w:color w:val="000000"/>
          <w:sz w:val="28"/>
          <w:szCs w:val="28"/>
        </w:rPr>
        <w:t>, которые</w:t>
      </w:r>
      <w:r w:rsidR="0051145B" w:rsidRPr="00A656E9">
        <w:rPr>
          <w:color w:val="000000"/>
          <w:sz w:val="28"/>
          <w:szCs w:val="28"/>
        </w:rPr>
        <w:t xml:space="preserve"> могут служить критериями их физиологического состояния. </w:t>
      </w:r>
      <w:r w:rsidR="00F63CBB" w:rsidRPr="00F63CBB">
        <w:rPr>
          <w:sz w:val="28"/>
          <w:szCs w:val="28"/>
        </w:rPr>
        <w:t>Электрофизические свойства зависят от содержания воды, ее форм связи, хими</w:t>
      </w:r>
      <w:r w:rsidR="00F63CBB">
        <w:rPr>
          <w:sz w:val="28"/>
          <w:szCs w:val="28"/>
        </w:rPr>
        <w:t xml:space="preserve">ческого состава плодов и овощей, </w:t>
      </w:r>
      <w:hyperlink r:id="rId7" w:tooltip="Сахар" w:history="1">
        <w:r w:rsidR="00F63CBB" w:rsidRPr="00F63CBB">
          <w:rPr>
            <w:sz w:val="28"/>
            <w:szCs w:val="28"/>
            <w:bdr w:val="none" w:sz="0" w:space="0" w:color="auto" w:frame="1"/>
          </w:rPr>
          <w:t>сахаров</w:t>
        </w:r>
      </w:hyperlink>
      <w:r w:rsidR="00F63CBB" w:rsidRPr="00F63CBB">
        <w:rPr>
          <w:sz w:val="28"/>
          <w:szCs w:val="28"/>
        </w:rPr>
        <w:t>, солей, кислот и т.п.</w:t>
      </w:r>
    </w:p>
    <w:p w:rsidR="0051145B" w:rsidRPr="00A656E9" w:rsidRDefault="0051145B" w:rsidP="007C46D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656E9">
        <w:rPr>
          <w:color w:val="000000"/>
          <w:sz w:val="28"/>
          <w:szCs w:val="28"/>
        </w:rPr>
        <w:t>Электрофизические свойства характеризуются:</w:t>
      </w:r>
    </w:p>
    <w:p w:rsidR="0051145B" w:rsidRPr="00A656E9" w:rsidRDefault="0051145B" w:rsidP="007C46DC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656E9">
        <w:rPr>
          <w:color w:val="000000"/>
          <w:sz w:val="28"/>
          <w:szCs w:val="28"/>
        </w:rPr>
        <w:t>-</w:t>
      </w:r>
      <w:r w:rsidRPr="00A656E9">
        <w:rPr>
          <w:rStyle w:val="apple-converted-space"/>
          <w:color w:val="000000"/>
          <w:sz w:val="28"/>
          <w:szCs w:val="28"/>
        </w:rPr>
        <w:t> </w:t>
      </w:r>
      <w:r w:rsidRPr="00A656E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электропроводностью</w:t>
      </w:r>
      <w:r w:rsidRPr="00A656E9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656E9">
        <w:rPr>
          <w:color w:val="000000"/>
          <w:sz w:val="28"/>
          <w:szCs w:val="28"/>
        </w:rPr>
        <w:t>(способность веществ проводить ток) и электросопротивлением (величина, обратно пропорциональная электропроводности). Зависят от химического состава плодов и овощей: содержания воды и форм ее связи, электролитов, состояния веществ, структуры тканей и ультраструктуры мембран.</w:t>
      </w:r>
    </w:p>
    <w:p w:rsidR="0051145B" w:rsidRPr="00A656E9" w:rsidRDefault="0051145B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656E9">
        <w:rPr>
          <w:color w:val="000000"/>
          <w:sz w:val="28"/>
          <w:szCs w:val="28"/>
        </w:rPr>
        <w:t>Электропроводность изменяется в зависимости от особенностей вида, сорта, условий выращивания, физиологического состояния плодов и овощей.</w:t>
      </w:r>
    </w:p>
    <w:p w:rsidR="0051145B" w:rsidRPr="00A656E9" w:rsidRDefault="0051145B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656E9">
        <w:rPr>
          <w:color w:val="000000"/>
          <w:sz w:val="28"/>
          <w:szCs w:val="28"/>
        </w:rPr>
        <w:lastRenderedPageBreak/>
        <w:t>Установлено, что с возрастом тканей электропроводность их уменьшается. У картофеля и моркови при переходе в состояние покоя этот показатель снижается, в состоянии покоя – не изменяется, а при прорастании – возрастает.</w:t>
      </w:r>
      <w:r w:rsidR="0030424A">
        <w:rPr>
          <w:color w:val="000000"/>
          <w:sz w:val="28"/>
          <w:szCs w:val="28"/>
        </w:rPr>
        <w:t xml:space="preserve"> (3)</w:t>
      </w:r>
    </w:p>
    <w:p w:rsidR="0051145B" w:rsidRPr="00A656E9" w:rsidRDefault="0051145B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656E9">
        <w:rPr>
          <w:color w:val="000000"/>
          <w:sz w:val="28"/>
          <w:szCs w:val="28"/>
        </w:rPr>
        <w:t xml:space="preserve">Снижение электропроводности при переходе к состоянию покоя обусловлено переходом свободной воды в связанное состояние, синтезом крахмала из сахаров, обособлением протоплазмы. При прорастании усиливаются гидролитические процессы, возрастает количество электролитов (сахаров, свободных аминокислот), свободной воды. </w:t>
      </w:r>
    </w:p>
    <w:p w:rsidR="0051145B" w:rsidRDefault="0051145B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656E9">
        <w:rPr>
          <w:color w:val="000000"/>
          <w:sz w:val="28"/>
          <w:szCs w:val="28"/>
        </w:rPr>
        <w:t xml:space="preserve">Электропроводность возрастает при поражении продукции некоторыми физиологическими и микробиологическими заболеваниями (например, при </w:t>
      </w:r>
      <w:proofErr w:type="spellStart"/>
      <w:r w:rsidRPr="00A656E9">
        <w:rPr>
          <w:color w:val="000000"/>
          <w:sz w:val="28"/>
          <w:szCs w:val="28"/>
        </w:rPr>
        <w:t>подмораживании</w:t>
      </w:r>
      <w:proofErr w:type="spellEnd"/>
      <w:r w:rsidRPr="00A656E9">
        <w:rPr>
          <w:color w:val="000000"/>
          <w:sz w:val="28"/>
          <w:szCs w:val="28"/>
        </w:rPr>
        <w:t xml:space="preserve"> – за счет разрушения клеточных стенок, мембран, при усилении гидролитического распада сложных веществ до простых). При старении или отмирании клеток плодов и овощей электропроводность значительно уменьшается. </w:t>
      </w:r>
      <w:r w:rsidR="0030424A">
        <w:rPr>
          <w:color w:val="000000"/>
          <w:sz w:val="28"/>
          <w:szCs w:val="28"/>
        </w:rPr>
        <w:t>(1)</w:t>
      </w:r>
    </w:p>
    <w:p w:rsidR="0068294A" w:rsidRPr="0068294A" w:rsidRDefault="0068294A" w:rsidP="007C46D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68294A">
        <w:rPr>
          <w:b/>
          <w:bCs/>
          <w:sz w:val="28"/>
          <w:szCs w:val="28"/>
          <w:shd w:val="clear" w:color="auto" w:fill="FFFFFF"/>
        </w:rPr>
        <w:t>Метод исследования электропроводности различных биологических объектов</w:t>
      </w:r>
      <w:r w:rsidRPr="0068294A">
        <w:rPr>
          <w:sz w:val="28"/>
          <w:szCs w:val="28"/>
          <w:shd w:val="clear" w:color="auto" w:fill="FFFFFF"/>
        </w:rPr>
        <w:t> уже давно нашел практическое применение в биологии и медицине для исследования функционального состояния ткани. Это наиболее тонкий тест, мгновенно отражающий даже самые минимальные отклонения от нормы, дает весьма ценную</w:t>
      </w:r>
      <w:r w:rsidRPr="0068294A">
        <w:rPr>
          <w:sz w:val="28"/>
          <w:szCs w:val="28"/>
        </w:rPr>
        <w:t xml:space="preserve"> информацию задолго до появления первых признаков повреждения животной или растительной ткани. Данный метод можно применять для диагностики и прогнозирования при выращивании и хранении овощей и плодово-ягодных культур.</w:t>
      </w:r>
      <w:r w:rsidR="0030424A">
        <w:rPr>
          <w:sz w:val="28"/>
          <w:szCs w:val="28"/>
        </w:rPr>
        <w:t xml:space="preserve"> (2)</w:t>
      </w:r>
    </w:p>
    <w:p w:rsidR="0068294A" w:rsidRPr="0068294A" w:rsidRDefault="0068294A" w:rsidP="007C46D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Биоэлектрические свойства клеток и тканей неразрывно связаны с их жизнедеятельностью, поэтому сопротивление ткани при старении или отмирании значительно падает и становится одинаковым во всех направлениях. При действии различных повреждающих факторов, например в условиях хранения, в поврежденных клетках связанные минеральные </w:t>
      </w:r>
      <w:r w:rsidRPr="00682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 освобождаются и переходят в растворенную, ионизированную форму, вызывая тем самым увеличение электропроводности клеток и тканей. Измерение электрического сопротивления тканей у различных объектов позволяет определять степень повреждения и физико-химические изменения, происходящие в неповрежденных клетках, так как электрическое сопротивление зависит от их физиологического состояния.</w:t>
      </w:r>
      <w:r w:rsidR="0030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</w:p>
    <w:p w:rsidR="009D2635" w:rsidRPr="009D2635" w:rsidRDefault="009D2635" w:rsidP="007C46DC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9D2635">
        <w:rPr>
          <w:b/>
          <w:color w:val="000000"/>
          <w:sz w:val="28"/>
          <w:szCs w:val="28"/>
        </w:rPr>
        <w:t>Практическая часть.</w:t>
      </w:r>
    </w:p>
    <w:p w:rsidR="00CB60C2" w:rsidRDefault="009D2635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эксперимента мы использовали «Источник питания - 24 «Школьник», миллиамперметр, </w:t>
      </w:r>
      <w:r w:rsidR="005C027D">
        <w:rPr>
          <w:color w:val="000000"/>
          <w:sz w:val="28"/>
          <w:szCs w:val="28"/>
        </w:rPr>
        <w:t xml:space="preserve">амперметр, </w:t>
      </w:r>
      <w:r>
        <w:rPr>
          <w:color w:val="000000"/>
          <w:sz w:val="28"/>
          <w:szCs w:val="28"/>
        </w:rPr>
        <w:t xml:space="preserve">соединительные провода, электронный термометр, </w:t>
      </w:r>
      <w:r w:rsidR="00E42619">
        <w:rPr>
          <w:color w:val="000000"/>
          <w:sz w:val="28"/>
          <w:szCs w:val="28"/>
        </w:rPr>
        <w:t xml:space="preserve"> </w:t>
      </w:r>
      <w:r w:rsidR="00C861AD">
        <w:rPr>
          <w:color w:val="000000"/>
          <w:sz w:val="28"/>
          <w:szCs w:val="28"/>
        </w:rPr>
        <w:t>наборы из цифровой лаборатории</w:t>
      </w:r>
      <w:r w:rsidR="00E42619">
        <w:rPr>
          <w:color w:val="000000"/>
          <w:sz w:val="28"/>
          <w:szCs w:val="28"/>
        </w:rPr>
        <w:t xml:space="preserve"> </w:t>
      </w:r>
      <w:r w:rsidR="00C861AD">
        <w:rPr>
          <w:color w:val="000000"/>
          <w:sz w:val="28"/>
          <w:szCs w:val="28"/>
          <w:lang w:val="en-US"/>
        </w:rPr>
        <w:t>POLYTECH</w:t>
      </w:r>
      <w:r w:rsidR="00E4261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фрукты и овощи.</w:t>
      </w:r>
      <w:r w:rsidR="005C027D">
        <w:rPr>
          <w:color w:val="000000"/>
          <w:sz w:val="28"/>
          <w:szCs w:val="28"/>
        </w:rPr>
        <w:t xml:space="preserve"> Собирали</w:t>
      </w:r>
      <w:r w:rsidR="00F26C5D">
        <w:rPr>
          <w:color w:val="000000"/>
          <w:sz w:val="28"/>
          <w:szCs w:val="28"/>
        </w:rPr>
        <w:t xml:space="preserve"> электриче</w:t>
      </w:r>
      <w:r w:rsidR="005C027D">
        <w:rPr>
          <w:color w:val="000000"/>
          <w:sz w:val="28"/>
          <w:szCs w:val="28"/>
        </w:rPr>
        <w:t>скую цепь, в которую «подключали</w:t>
      </w:r>
      <w:r w:rsidR="00F26C5D">
        <w:rPr>
          <w:color w:val="000000"/>
          <w:sz w:val="28"/>
          <w:szCs w:val="28"/>
        </w:rPr>
        <w:t>» поочередно исследуемые овощи и фрукты.</w:t>
      </w:r>
      <w:r w:rsidR="005C027D">
        <w:rPr>
          <w:color w:val="000000"/>
          <w:sz w:val="28"/>
          <w:szCs w:val="28"/>
        </w:rPr>
        <w:t xml:space="preserve"> Опыты проводили в разное время года, осенью и зимой, а также при различных температурах. </w:t>
      </w:r>
      <w:r w:rsidR="00C06922">
        <w:rPr>
          <w:color w:val="000000"/>
          <w:sz w:val="28"/>
          <w:szCs w:val="28"/>
        </w:rPr>
        <w:t>Проводили измерение электропроводности при комнатной температуре, затем овощи и фрукты нагре</w:t>
      </w:r>
      <w:r w:rsidR="00E42619">
        <w:rPr>
          <w:color w:val="000000"/>
          <w:sz w:val="28"/>
          <w:szCs w:val="28"/>
        </w:rPr>
        <w:t xml:space="preserve">вали и измеряли силу тока, а также </w:t>
      </w:r>
      <w:r w:rsidR="00C06922">
        <w:rPr>
          <w:color w:val="000000"/>
          <w:sz w:val="28"/>
          <w:szCs w:val="28"/>
        </w:rPr>
        <w:t xml:space="preserve"> проводили замеры </w:t>
      </w:r>
      <w:r w:rsidR="00E42619">
        <w:rPr>
          <w:color w:val="000000"/>
          <w:sz w:val="28"/>
          <w:szCs w:val="28"/>
        </w:rPr>
        <w:t xml:space="preserve">силы тока </w:t>
      </w:r>
      <w:r w:rsidR="00C06922">
        <w:rPr>
          <w:color w:val="000000"/>
          <w:sz w:val="28"/>
          <w:szCs w:val="28"/>
        </w:rPr>
        <w:t>у замороженных овощей и фруктов.</w:t>
      </w:r>
      <w:r w:rsidR="00E42619">
        <w:rPr>
          <w:color w:val="000000"/>
          <w:sz w:val="28"/>
          <w:szCs w:val="28"/>
        </w:rPr>
        <w:t xml:space="preserve"> </w:t>
      </w:r>
    </w:p>
    <w:p w:rsidR="00CB60C2" w:rsidRDefault="00CB60C2" w:rsidP="007C46DC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0059C26" wp14:editId="0244352D">
            <wp:extent cx="5933440" cy="3342640"/>
            <wp:effectExtent l="0" t="0" r="0" b="0"/>
            <wp:docPr id="1" name="Рисунок 1" descr="H:\Работа Андрюшки\6gPsmLuYW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 Андрюшки\6gPsmLuYW-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C2" w:rsidRDefault="00CB60C2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9D2635" w:rsidRDefault="0068294A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Опыты по измерению электропроводности овощей мы проводили с тем урожаем, который был собран на собственных приусадебных участках. Первые измерения проводили осенью, после сбора урожая, а второе измерение – в январе</w:t>
      </w:r>
      <w:r w:rsidR="00FC76C7">
        <w:rPr>
          <w:color w:val="000000"/>
          <w:sz w:val="28"/>
          <w:szCs w:val="28"/>
        </w:rPr>
        <w:t>, когда овощи уже несколько месяцев находились на хранении.</w:t>
      </w:r>
    </w:p>
    <w:p w:rsidR="00FC76C7" w:rsidRDefault="00FC76C7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измерения электропроводности фруктов, материал для исследования покупался в магазине. </w:t>
      </w:r>
    </w:p>
    <w:p w:rsidR="00CB60C2" w:rsidRDefault="00CB60C2" w:rsidP="007C46DC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DB8AAE2" wp14:editId="0080680A">
            <wp:extent cx="5933440" cy="3342640"/>
            <wp:effectExtent l="0" t="0" r="0" b="0"/>
            <wp:docPr id="2" name="Рисунок 2" descr="H:\Работа Андрюшки\dH69a2bvs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ота Андрюшки\dH69a2bvs2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C2" w:rsidRDefault="00CB60C2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6677A" w:rsidRDefault="00DE695B" w:rsidP="007C46DC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Эксперимент старались проводить при одинаковых внешних условиях, а именно: </w:t>
      </w:r>
      <w:r w:rsidR="0052337D">
        <w:rPr>
          <w:color w:val="000000"/>
          <w:sz w:val="28"/>
          <w:szCs w:val="28"/>
        </w:rPr>
        <w:t>температура в помещении во время проведения опыта и в осеннее и в зимнее время приблизительно была одинаковой, отклонения были незначительными, в передах 0,5 С</w:t>
      </w:r>
      <w:r w:rsidR="0052337D">
        <w:rPr>
          <w:color w:val="000000"/>
          <w:sz w:val="28"/>
          <w:szCs w:val="28"/>
          <w:vertAlign w:val="superscript"/>
        </w:rPr>
        <w:t>0</w:t>
      </w:r>
      <w:r w:rsidR="0052337D">
        <w:rPr>
          <w:color w:val="000000"/>
          <w:sz w:val="28"/>
          <w:szCs w:val="28"/>
        </w:rPr>
        <w:t xml:space="preserve">. Расстояние между электродами во всех случаях была равной 3 сантиметрам. </w:t>
      </w:r>
      <w:r w:rsidR="00040B1E">
        <w:rPr>
          <w:color w:val="000000"/>
          <w:sz w:val="28"/>
          <w:szCs w:val="28"/>
        </w:rPr>
        <w:t>Соблюдалась техника безопасности при работе с электрическими и нагревательными приборами, с режущими инструментами. Все полученные данные заносили в таблицу, составили сравнительную характеристику.</w:t>
      </w:r>
    </w:p>
    <w:p w:rsidR="00642513" w:rsidRDefault="00CB60C2" w:rsidP="007C46DC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923FA22" wp14:editId="543FD486">
            <wp:extent cx="5320257" cy="2997200"/>
            <wp:effectExtent l="0" t="0" r="0" b="0"/>
            <wp:docPr id="3" name="Рисунок 3" descr="H:\Работа Андрюшки\hT7VJAWfR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бота Андрюшки\hT7VJAWfRJ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65" cy="300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10682" w:type="dxa"/>
        <w:tblInd w:w="-1084" w:type="dxa"/>
        <w:tblLook w:val="04A0" w:firstRow="1" w:lastRow="0" w:firstColumn="1" w:lastColumn="0" w:noHBand="0" w:noVBand="1"/>
      </w:tblPr>
      <w:tblGrid>
        <w:gridCol w:w="1822"/>
        <w:gridCol w:w="2914"/>
        <w:gridCol w:w="1652"/>
        <w:gridCol w:w="2601"/>
        <w:gridCol w:w="1693"/>
      </w:tblGrid>
      <w:tr w:rsidR="0016677A" w:rsidRPr="0016677A" w:rsidTr="00642513">
        <w:trPr>
          <w:trHeight w:val="532"/>
        </w:trPr>
        <w:tc>
          <w:tcPr>
            <w:tcW w:w="1822" w:type="dxa"/>
            <w:vMerge w:val="restart"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фрукта или овоща</w:t>
            </w:r>
          </w:p>
        </w:tc>
        <w:tc>
          <w:tcPr>
            <w:tcW w:w="4566" w:type="dxa"/>
            <w:gridSpan w:val="2"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 2015</w:t>
            </w:r>
          </w:p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gridSpan w:val="2"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2016</w:t>
            </w:r>
          </w:p>
        </w:tc>
      </w:tr>
      <w:tr w:rsidR="0016677A" w:rsidRPr="0016677A" w:rsidTr="00642513">
        <w:trPr>
          <w:trHeight w:val="624"/>
        </w:trPr>
        <w:tc>
          <w:tcPr>
            <w:tcW w:w="1822" w:type="dxa"/>
            <w:vMerge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Температура </w:t>
            </w: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 0</w:t>
            </w:r>
          </w:p>
        </w:tc>
        <w:tc>
          <w:tcPr>
            <w:tcW w:w="1652" w:type="dxa"/>
          </w:tcPr>
          <w:p w:rsidR="00040B1E" w:rsidRPr="00642513" w:rsidRDefault="0016677A" w:rsidP="006425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Показания силы тока в Амперах (А)</w:t>
            </w:r>
          </w:p>
        </w:tc>
        <w:tc>
          <w:tcPr>
            <w:tcW w:w="2601" w:type="dxa"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Температура </w:t>
            </w: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 0</w:t>
            </w:r>
          </w:p>
        </w:tc>
        <w:tc>
          <w:tcPr>
            <w:tcW w:w="1693" w:type="dxa"/>
          </w:tcPr>
          <w:p w:rsidR="0016677A" w:rsidRPr="00642513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Показания силы тока в Амперах (А)</w:t>
            </w:r>
          </w:p>
        </w:tc>
      </w:tr>
      <w:tr w:rsidR="0016677A" w:rsidRPr="0016677A" w:rsidTr="00642513">
        <w:trPr>
          <w:trHeight w:val="370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Апельсин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0,0008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0,0008</w:t>
            </w:r>
          </w:p>
        </w:tc>
      </w:tr>
      <w:tr w:rsidR="0016677A" w:rsidRPr="0016677A" w:rsidTr="00642513">
        <w:trPr>
          <w:trHeight w:val="336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+20,6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+23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0,0013</w:t>
            </w:r>
          </w:p>
        </w:tc>
      </w:tr>
      <w:tr w:rsidR="0016677A" w:rsidRPr="0016677A" w:rsidTr="00642513">
        <w:trPr>
          <w:trHeight w:val="357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+34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+36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0,005</w:t>
            </w:r>
          </w:p>
        </w:tc>
      </w:tr>
      <w:tr w:rsidR="0016677A" w:rsidRPr="0016677A" w:rsidTr="00642513">
        <w:trPr>
          <w:trHeight w:val="357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 (после размораживания)</w:t>
            </w:r>
          </w:p>
        </w:tc>
        <w:tc>
          <w:tcPr>
            <w:tcW w:w="1652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0,0011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 (после размораживания)</w:t>
            </w:r>
          </w:p>
        </w:tc>
        <w:tc>
          <w:tcPr>
            <w:tcW w:w="1693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0,0014</w:t>
            </w:r>
          </w:p>
        </w:tc>
      </w:tr>
      <w:tr w:rsidR="0016677A" w:rsidRPr="0016677A" w:rsidTr="00642513">
        <w:trPr>
          <w:trHeight w:val="386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Банан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677A" w:rsidRPr="0016677A" w:rsidTr="00642513">
        <w:trPr>
          <w:trHeight w:val="320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+22,4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0,0006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+26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0,0008</w:t>
            </w:r>
          </w:p>
        </w:tc>
      </w:tr>
      <w:tr w:rsidR="0016677A" w:rsidRPr="0016677A" w:rsidTr="00642513">
        <w:trPr>
          <w:trHeight w:val="336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+33,5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+35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0,003</w:t>
            </w:r>
          </w:p>
        </w:tc>
      </w:tr>
      <w:tr w:rsidR="0016677A" w:rsidRPr="0016677A" w:rsidTr="00642513">
        <w:trPr>
          <w:trHeight w:val="336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677A" w:rsidRPr="0016677A" w:rsidTr="00642513">
        <w:trPr>
          <w:trHeight w:val="434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Картофель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0,0036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0,0035</w:t>
            </w:r>
          </w:p>
        </w:tc>
      </w:tr>
      <w:tr w:rsidR="0016677A" w:rsidRPr="0016677A" w:rsidTr="00642513">
        <w:trPr>
          <w:trHeight w:val="28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+21,3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0,0055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+22</w:t>
            </w:r>
          </w:p>
        </w:tc>
        <w:tc>
          <w:tcPr>
            <w:tcW w:w="1693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0,0045</w:t>
            </w:r>
          </w:p>
        </w:tc>
      </w:tr>
      <w:tr w:rsidR="0016677A" w:rsidRPr="0016677A" w:rsidTr="00642513">
        <w:trPr>
          <w:trHeight w:val="320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+76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+73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16677A" w:rsidRPr="0016677A" w:rsidTr="00642513">
        <w:trPr>
          <w:trHeight w:val="320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+20(после размораживания)</w:t>
            </w:r>
          </w:p>
        </w:tc>
        <w:tc>
          <w:tcPr>
            <w:tcW w:w="1652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+21(после размораживания)</w:t>
            </w:r>
          </w:p>
        </w:tc>
        <w:tc>
          <w:tcPr>
            <w:tcW w:w="1693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0,0055</w:t>
            </w:r>
          </w:p>
        </w:tc>
      </w:tr>
      <w:tr w:rsidR="0016677A" w:rsidRPr="0016677A" w:rsidTr="00642513">
        <w:trPr>
          <w:trHeight w:val="402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Лимон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-1,4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0,0044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0,0046</w:t>
            </w:r>
          </w:p>
        </w:tc>
      </w:tr>
      <w:tr w:rsidR="0016677A" w:rsidRPr="0016677A" w:rsidTr="00642513">
        <w:trPr>
          <w:trHeight w:val="352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+22,4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+23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</w:tr>
      <w:tr w:rsidR="0016677A" w:rsidRPr="0016677A" w:rsidTr="00642513">
        <w:trPr>
          <w:trHeight w:val="28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+50,5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+51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0,03</w:t>
            </w:r>
          </w:p>
        </w:tc>
      </w:tr>
      <w:tr w:rsidR="0016677A" w:rsidRPr="0016677A" w:rsidTr="00642513">
        <w:trPr>
          <w:trHeight w:val="28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+23(после размораживания)</w:t>
            </w:r>
          </w:p>
        </w:tc>
        <w:tc>
          <w:tcPr>
            <w:tcW w:w="1652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+21(после размораживания)</w:t>
            </w:r>
          </w:p>
        </w:tc>
        <w:tc>
          <w:tcPr>
            <w:tcW w:w="1693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</w:tr>
      <w:tr w:rsidR="0016677A" w:rsidRPr="0016677A" w:rsidTr="00642513">
        <w:trPr>
          <w:trHeight w:val="354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-2,2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0,0006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0,0007</w:t>
            </w:r>
          </w:p>
        </w:tc>
      </w:tr>
      <w:tr w:rsidR="0016677A" w:rsidRPr="0016677A" w:rsidTr="00642513">
        <w:trPr>
          <w:trHeight w:val="352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+21,6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+22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0,0011</w:t>
            </w:r>
          </w:p>
        </w:tc>
      </w:tr>
      <w:tr w:rsidR="0016677A" w:rsidRPr="0016677A" w:rsidTr="00642513">
        <w:trPr>
          <w:trHeight w:val="336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+44,3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+46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0,0074</w:t>
            </w:r>
          </w:p>
        </w:tc>
      </w:tr>
      <w:tr w:rsidR="0016677A" w:rsidRPr="0016677A" w:rsidTr="00642513">
        <w:trPr>
          <w:trHeight w:val="336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+20(после размораживания)</w:t>
            </w:r>
          </w:p>
        </w:tc>
        <w:tc>
          <w:tcPr>
            <w:tcW w:w="1652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0,0012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+20,4(после размораживания)</w:t>
            </w:r>
          </w:p>
        </w:tc>
        <w:tc>
          <w:tcPr>
            <w:tcW w:w="1693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0,001</w:t>
            </w:r>
          </w:p>
        </w:tc>
      </w:tr>
      <w:tr w:rsidR="0016677A" w:rsidRPr="0016677A" w:rsidTr="00642513">
        <w:trPr>
          <w:trHeight w:val="370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Морковь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0,0027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-0,6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0,0029</w:t>
            </w:r>
          </w:p>
        </w:tc>
      </w:tr>
      <w:tr w:rsidR="0016677A" w:rsidRPr="0016677A" w:rsidTr="00642513">
        <w:trPr>
          <w:trHeight w:val="36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+20,1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0,0036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0,0038</w:t>
            </w:r>
          </w:p>
        </w:tc>
      </w:tr>
      <w:tr w:rsidR="0016677A" w:rsidRPr="0016677A" w:rsidTr="00642513">
        <w:trPr>
          <w:trHeight w:val="304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+68,6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+69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16677A" w:rsidRPr="0016677A" w:rsidTr="00642513">
        <w:trPr>
          <w:trHeight w:val="304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+21(после размораживания)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</w:t>
            </w:r>
            <w:r w:rsidR="00A11D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+20(после размораживания)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</w:t>
            </w:r>
          </w:p>
        </w:tc>
      </w:tr>
      <w:tr w:rsidR="0016677A" w:rsidRPr="0016677A" w:rsidTr="00642513">
        <w:trPr>
          <w:trHeight w:val="399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Яблоко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-2,1</w:t>
            </w:r>
          </w:p>
        </w:tc>
        <w:tc>
          <w:tcPr>
            <w:tcW w:w="1652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="0016677A"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0,008</w:t>
            </w:r>
          </w:p>
        </w:tc>
      </w:tr>
      <w:tr w:rsidR="0016677A" w:rsidRPr="0016677A" w:rsidTr="00642513">
        <w:trPr>
          <w:trHeight w:val="464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+21,2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0,0015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+23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0,0018</w:t>
            </w:r>
          </w:p>
        </w:tc>
      </w:tr>
      <w:tr w:rsidR="0016677A" w:rsidRPr="0016677A" w:rsidTr="00642513">
        <w:trPr>
          <w:trHeight w:val="44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+32,4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0,0075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+34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0,008</w:t>
            </w:r>
          </w:p>
        </w:tc>
      </w:tr>
      <w:tr w:rsidR="0016677A" w:rsidRPr="0016677A" w:rsidTr="00642513">
        <w:trPr>
          <w:trHeight w:val="44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+20(после размораживания)</w:t>
            </w:r>
          </w:p>
        </w:tc>
        <w:tc>
          <w:tcPr>
            <w:tcW w:w="1652" w:type="dxa"/>
          </w:tcPr>
          <w:p w:rsidR="0016677A" w:rsidRPr="0016677A" w:rsidRDefault="00A11D51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+20(после размораживания)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0,002</w:t>
            </w:r>
          </w:p>
        </w:tc>
      </w:tr>
      <w:tr w:rsidR="0016677A" w:rsidRPr="0016677A" w:rsidTr="00642513">
        <w:trPr>
          <w:trHeight w:val="448"/>
        </w:trPr>
        <w:tc>
          <w:tcPr>
            <w:tcW w:w="1822" w:type="dxa"/>
            <w:vMerge w:val="restart"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Лук</w:t>
            </w: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0,0044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0,0042</w:t>
            </w:r>
          </w:p>
        </w:tc>
      </w:tr>
      <w:tr w:rsidR="0016677A" w:rsidRPr="0016677A" w:rsidTr="00642513">
        <w:trPr>
          <w:trHeight w:val="44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+19,5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</w:tr>
      <w:tr w:rsidR="0016677A" w:rsidRPr="0016677A" w:rsidTr="00642513">
        <w:trPr>
          <w:trHeight w:val="44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+40,6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+42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0,23</w:t>
            </w:r>
          </w:p>
        </w:tc>
      </w:tr>
      <w:tr w:rsidR="0016677A" w:rsidRPr="0016677A" w:rsidTr="00642513">
        <w:trPr>
          <w:trHeight w:val="448"/>
        </w:trPr>
        <w:tc>
          <w:tcPr>
            <w:tcW w:w="1822" w:type="dxa"/>
            <w:vMerge/>
          </w:tcPr>
          <w:p w:rsidR="0016677A" w:rsidRPr="0016677A" w:rsidRDefault="0016677A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+20,5(после размораживания)</w:t>
            </w:r>
          </w:p>
        </w:tc>
        <w:tc>
          <w:tcPr>
            <w:tcW w:w="1652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601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+20,7</w:t>
            </w:r>
          </w:p>
        </w:tc>
        <w:tc>
          <w:tcPr>
            <w:tcW w:w="1693" w:type="dxa"/>
          </w:tcPr>
          <w:p w:rsidR="0016677A" w:rsidRPr="0016677A" w:rsidRDefault="0016677A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0,02</w:t>
            </w:r>
          </w:p>
        </w:tc>
      </w:tr>
      <w:tr w:rsidR="00CB60C2" w:rsidRPr="0016677A" w:rsidTr="00642513">
        <w:trPr>
          <w:trHeight w:val="448"/>
        </w:trPr>
        <w:tc>
          <w:tcPr>
            <w:tcW w:w="1822" w:type="dxa"/>
            <w:vMerge w:val="restart"/>
          </w:tcPr>
          <w:p w:rsidR="00CB60C2" w:rsidRPr="0016677A" w:rsidRDefault="00CB60C2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Свекла</w:t>
            </w:r>
          </w:p>
        </w:tc>
        <w:tc>
          <w:tcPr>
            <w:tcW w:w="2914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1652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0,0021</w:t>
            </w:r>
          </w:p>
        </w:tc>
        <w:tc>
          <w:tcPr>
            <w:tcW w:w="2601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1693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0,0016</w:t>
            </w:r>
          </w:p>
        </w:tc>
      </w:tr>
      <w:tr w:rsidR="00CB60C2" w:rsidRPr="0016677A" w:rsidTr="00642513">
        <w:trPr>
          <w:trHeight w:val="448"/>
        </w:trPr>
        <w:tc>
          <w:tcPr>
            <w:tcW w:w="1822" w:type="dxa"/>
            <w:vMerge/>
          </w:tcPr>
          <w:p w:rsidR="00CB60C2" w:rsidRPr="0016677A" w:rsidRDefault="00CB60C2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+19,5</w:t>
            </w:r>
          </w:p>
        </w:tc>
        <w:tc>
          <w:tcPr>
            <w:tcW w:w="1652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2601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+21</w:t>
            </w:r>
          </w:p>
        </w:tc>
        <w:tc>
          <w:tcPr>
            <w:tcW w:w="1693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</w:t>
            </w:r>
          </w:p>
        </w:tc>
      </w:tr>
      <w:tr w:rsidR="00CB60C2" w:rsidRPr="0016677A" w:rsidTr="00642513">
        <w:trPr>
          <w:trHeight w:val="448"/>
        </w:trPr>
        <w:tc>
          <w:tcPr>
            <w:tcW w:w="1822" w:type="dxa"/>
            <w:vMerge/>
          </w:tcPr>
          <w:p w:rsidR="00CB60C2" w:rsidRPr="0016677A" w:rsidRDefault="00CB60C2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+72,5</w:t>
            </w:r>
          </w:p>
        </w:tc>
        <w:tc>
          <w:tcPr>
            <w:tcW w:w="1652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2601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+74</w:t>
            </w:r>
          </w:p>
        </w:tc>
        <w:tc>
          <w:tcPr>
            <w:tcW w:w="1693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0,38</w:t>
            </w:r>
          </w:p>
        </w:tc>
      </w:tr>
      <w:tr w:rsidR="00CB60C2" w:rsidRPr="0016677A" w:rsidTr="00642513">
        <w:trPr>
          <w:trHeight w:val="448"/>
        </w:trPr>
        <w:tc>
          <w:tcPr>
            <w:tcW w:w="1822" w:type="dxa"/>
            <w:vMerge/>
          </w:tcPr>
          <w:p w:rsidR="00CB60C2" w:rsidRPr="0016677A" w:rsidRDefault="00CB60C2" w:rsidP="007C4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+19(после </w:t>
            </w:r>
            <w:proofErr w:type="spellStart"/>
            <w:r w:rsidR="00642513">
              <w:rPr>
                <w:rFonts w:ascii="Times New Roman" w:eastAsia="Calibri" w:hAnsi="Times New Roman" w:cs="Times New Roman"/>
                <w:sz w:val="28"/>
                <w:szCs w:val="28"/>
              </w:rPr>
              <w:t>размораж</w:t>
            </w:r>
            <w:proofErr w:type="spellEnd"/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2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</w:t>
            </w:r>
          </w:p>
        </w:tc>
        <w:tc>
          <w:tcPr>
            <w:tcW w:w="2601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+20</w:t>
            </w:r>
            <w:r w:rsidRPr="00642513">
              <w:rPr>
                <w:rFonts w:ascii="Times New Roman" w:eastAsia="Calibri" w:hAnsi="Times New Roman" w:cs="Times New Roman"/>
              </w:rPr>
              <w:t xml:space="preserve">(после </w:t>
            </w:r>
            <w:proofErr w:type="spellStart"/>
            <w:r w:rsidR="00642513" w:rsidRPr="00642513">
              <w:rPr>
                <w:rFonts w:ascii="Times New Roman" w:eastAsia="Calibri" w:hAnsi="Times New Roman" w:cs="Times New Roman"/>
              </w:rPr>
              <w:t>размораж</w:t>
            </w:r>
            <w:proofErr w:type="spellEnd"/>
            <w:r w:rsidR="00642513" w:rsidRPr="00642513">
              <w:rPr>
                <w:rFonts w:ascii="Times New Roman" w:eastAsia="Calibri" w:hAnsi="Times New Roman" w:cs="Times New Roman"/>
              </w:rPr>
              <w:t>.</w:t>
            </w:r>
            <w:r w:rsidRPr="0064251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3" w:type="dxa"/>
          </w:tcPr>
          <w:p w:rsidR="00CB60C2" w:rsidRPr="0016677A" w:rsidRDefault="00CB60C2" w:rsidP="007C46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7A">
              <w:rPr>
                <w:rFonts w:ascii="Times New Roman" w:eastAsia="Calibri" w:hAnsi="Times New Roman" w:cs="Times New Roman"/>
                <w:sz w:val="28"/>
                <w:szCs w:val="28"/>
              </w:rPr>
              <w:t>0,004</w:t>
            </w:r>
          </w:p>
        </w:tc>
      </w:tr>
    </w:tbl>
    <w:p w:rsidR="00CB60C2" w:rsidRPr="00040B1E" w:rsidRDefault="00CB60C2" w:rsidP="007C46DC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FC90CBF" wp14:editId="4EFABCB9">
            <wp:extent cx="2212219" cy="3596640"/>
            <wp:effectExtent l="0" t="0" r="0" b="0"/>
            <wp:docPr id="4" name="Рисунок 4" descr="H:\Работа Андрюшки\gvQj5K-Oa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абота Андрюшки\gvQj5K-Oa0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19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B15">
        <w:rPr>
          <w:color w:val="000000"/>
          <w:sz w:val="28"/>
          <w:szCs w:val="28"/>
        </w:rPr>
        <w:t xml:space="preserve"> </w:t>
      </w:r>
      <w:r w:rsidR="00172B15">
        <w:rPr>
          <w:noProof/>
          <w:color w:val="000000"/>
          <w:sz w:val="28"/>
          <w:szCs w:val="28"/>
        </w:rPr>
        <w:drawing>
          <wp:inline distT="0" distB="0" distL="0" distR="0" wp14:anchorId="0426EE09" wp14:editId="6486872A">
            <wp:extent cx="3624991" cy="2702560"/>
            <wp:effectExtent l="0" t="0" r="0" b="0"/>
            <wp:docPr id="5" name="Рисунок 5" descr="H:\Работа Андрюшки\D4afhcjj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бота Андрюшки\D4afhcjj47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90" cy="271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93" w:rsidRDefault="001A6E93" w:rsidP="007C46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A6E93" w:rsidRDefault="001A6E93" w:rsidP="007C46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6E93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эксперимента, мы убедились в том, что все фрукты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E93">
        <w:rPr>
          <w:rFonts w:ascii="Times New Roman" w:hAnsi="Times New Roman" w:cs="Times New Roman"/>
          <w:sz w:val="28"/>
          <w:szCs w:val="28"/>
        </w:rPr>
        <w:t xml:space="preserve"> овощи проводят электрический ток.</w:t>
      </w:r>
      <w:r>
        <w:rPr>
          <w:rFonts w:ascii="Times New Roman" w:hAnsi="Times New Roman" w:cs="Times New Roman"/>
          <w:sz w:val="28"/>
          <w:szCs w:val="28"/>
        </w:rPr>
        <w:t xml:space="preserve"> Но проводимость у всех исследуемых объектов была различной. Причем, даже при одинаковой комнатной температуре, температура овощей и фруктов была различной. </w:t>
      </w:r>
      <w:r w:rsidR="00352856">
        <w:rPr>
          <w:rFonts w:ascii="Times New Roman" w:hAnsi="Times New Roman" w:cs="Times New Roman"/>
          <w:sz w:val="28"/>
          <w:szCs w:val="28"/>
        </w:rPr>
        <w:t>Это, скорее всего, можно объяснить тем, что все овощи и фрукты содержат разное количество воды, растворенных веществ, и состав этих веществ даже в одних и тех же растениях может быть разным. И на это влияет, прежде всего, время года, когда произрастают овощи и фрукты, место произрастания, способы полива и обработки, условия хранения. Эти же условия, наверное, оказывают влияние и на электропроводность. На электропроводность, как показали результаты исследования, влия</w:t>
      </w:r>
      <w:r w:rsidR="00C06922">
        <w:rPr>
          <w:rFonts w:ascii="Times New Roman" w:hAnsi="Times New Roman" w:cs="Times New Roman"/>
          <w:sz w:val="28"/>
          <w:szCs w:val="28"/>
        </w:rPr>
        <w:t>е</w:t>
      </w:r>
      <w:r w:rsidR="00352856">
        <w:rPr>
          <w:rFonts w:ascii="Times New Roman" w:hAnsi="Times New Roman" w:cs="Times New Roman"/>
          <w:sz w:val="28"/>
          <w:szCs w:val="28"/>
        </w:rPr>
        <w:t>т температу</w:t>
      </w:r>
      <w:r w:rsidR="00C06922">
        <w:rPr>
          <w:rFonts w:ascii="Times New Roman" w:hAnsi="Times New Roman" w:cs="Times New Roman"/>
          <w:sz w:val="28"/>
          <w:szCs w:val="28"/>
        </w:rPr>
        <w:t xml:space="preserve">ра. Из источников информации мы узнали, что при повышении температуры в металлических проводниках сила тока увеличивается, так как увеличивается скорость движения электронов. А в овощах и фруктах сила тока увеличивается как при понижении, так и при повышении температуры. На электропроводность оказывает влияние и возраст изучаемого материала. </w:t>
      </w:r>
      <w:r w:rsidR="00C06922">
        <w:rPr>
          <w:rFonts w:ascii="Times New Roman" w:hAnsi="Times New Roman" w:cs="Times New Roman"/>
          <w:sz w:val="28"/>
          <w:szCs w:val="28"/>
        </w:rPr>
        <w:lastRenderedPageBreak/>
        <w:t xml:space="preserve">Так, при измерении электропроводности в овощах в сентябре, она была выше, чем в зимнее время. Связано это с тем, что в процессе хранения овощи теряют часть воды, </w:t>
      </w:r>
      <w:r w:rsidR="00E47DB4">
        <w:rPr>
          <w:rFonts w:ascii="Times New Roman" w:hAnsi="Times New Roman" w:cs="Times New Roman"/>
          <w:sz w:val="28"/>
          <w:szCs w:val="28"/>
        </w:rPr>
        <w:t xml:space="preserve">и, наверное </w:t>
      </w:r>
      <w:proofErr w:type="gramStart"/>
      <w:r w:rsidR="00E47DB4">
        <w:rPr>
          <w:rFonts w:ascii="Times New Roman" w:hAnsi="Times New Roman" w:cs="Times New Roman"/>
          <w:sz w:val="28"/>
          <w:szCs w:val="28"/>
        </w:rPr>
        <w:t xml:space="preserve">теряется </w:t>
      </w:r>
      <w:r w:rsidR="00C06922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="00C06922">
        <w:rPr>
          <w:rFonts w:ascii="Times New Roman" w:hAnsi="Times New Roman" w:cs="Times New Roman"/>
          <w:sz w:val="28"/>
          <w:szCs w:val="28"/>
        </w:rPr>
        <w:t xml:space="preserve"> минеральных солей. А вот у фруктов значительной разницы между показаниями амперметра в осеннее и зимнее время не наблюдалось. Это, можно объяснить тем, что фрукты, особенно цитрусовые,  привозят к нам в основном из-за границы, где сбор их ведется в течение всего года.</w:t>
      </w:r>
    </w:p>
    <w:p w:rsidR="00520B8E" w:rsidRDefault="00520B8E" w:rsidP="007C46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На электропроводность овощей и фруктов оказывают влияние следующие факторы:</w:t>
      </w:r>
    </w:p>
    <w:p w:rsidR="00520B8E" w:rsidRDefault="00AC23E9" w:rsidP="007C46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Температура. При повышенной и пониженной температуре электропроводность овощей и фруктов увеличивается. У овощей при повышенной температуре сила тока намного превышает значения силы тока при нормальной и пониженной температуре. У фруктов сила тока при различных температурах не имеет большой разницы. </w:t>
      </w:r>
    </w:p>
    <w:p w:rsidR="00520B8E" w:rsidRDefault="00520B8E" w:rsidP="007C46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овощей и фруктов.</w:t>
      </w:r>
      <w:r w:rsidR="00AC23E9">
        <w:rPr>
          <w:rFonts w:ascii="Times New Roman" w:hAnsi="Times New Roman" w:cs="Times New Roman"/>
          <w:sz w:val="28"/>
          <w:szCs w:val="28"/>
        </w:rPr>
        <w:t xml:space="preserve"> Чем «старше» ово</w:t>
      </w:r>
      <w:r w:rsidR="00320985">
        <w:rPr>
          <w:rFonts w:ascii="Times New Roman" w:hAnsi="Times New Roman" w:cs="Times New Roman"/>
          <w:sz w:val="28"/>
          <w:szCs w:val="28"/>
        </w:rPr>
        <w:t>щ, тем электропроводность ниже, за счет потери влаги.</w:t>
      </w:r>
    </w:p>
    <w:p w:rsidR="00520B8E" w:rsidRDefault="00520B8E" w:rsidP="007C46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Физиологическое состояние овощей и фруктов.</w:t>
      </w:r>
      <w:r w:rsidR="002947B8">
        <w:rPr>
          <w:rFonts w:ascii="Times New Roman" w:hAnsi="Times New Roman" w:cs="Times New Roman"/>
          <w:sz w:val="28"/>
          <w:szCs w:val="28"/>
        </w:rPr>
        <w:t xml:space="preserve"> Один из исследуемых лимонов показывал очень большое значение силы тока. В то время, когда показания электропроводности у </w:t>
      </w:r>
      <w:r w:rsidR="00320985">
        <w:rPr>
          <w:rFonts w:ascii="Times New Roman" w:hAnsi="Times New Roman" w:cs="Times New Roman"/>
          <w:sz w:val="28"/>
          <w:szCs w:val="28"/>
        </w:rPr>
        <w:t>другого</w:t>
      </w:r>
      <w:r w:rsidR="002947B8">
        <w:rPr>
          <w:rFonts w:ascii="Times New Roman" w:hAnsi="Times New Roman" w:cs="Times New Roman"/>
          <w:sz w:val="28"/>
          <w:szCs w:val="28"/>
        </w:rPr>
        <w:t xml:space="preserve"> лимона измеряли </w:t>
      </w:r>
      <w:proofErr w:type="spellStart"/>
      <w:r w:rsidR="002947B8">
        <w:rPr>
          <w:rFonts w:ascii="Times New Roman" w:hAnsi="Times New Roman" w:cs="Times New Roman"/>
          <w:sz w:val="28"/>
          <w:szCs w:val="28"/>
        </w:rPr>
        <w:t>милиамперметром</w:t>
      </w:r>
      <w:proofErr w:type="spellEnd"/>
      <w:r w:rsidR="002947B8">
        <w:rPr>
          <w:rFonts w:ascii="Times New Roman" w:hAnsi="Times New Roman" w:cs="Times New Roman"/>
          <w:sz w:val="28"/>
          <w:szCs w:val="28"/>
        </w:rPr>
        <w:t>, у данного образца показания</w:t>
      </w:r>
      <w:r w:rsidR="00320985">
        <w:rPr>
          <w:rFonts w:ascii="Times New Roman" w:hAnsi="Times New Roman" w:cs="Times New Roman"/>
          <w:sz w:val="28"/>
          <w:szCs w:val="28"/>
        </w:rPr>
        <w:t xml:space="preserve"> силы тока измеряли амперметром, так как стрелка </w:t>
      </w:r>
      <w:proofErr w:type="spellStart"/>
      <w:r w:rsidR="00320985">
        <w:rPr>
          <w:rFonts w:ascii="Times New Roman" w:hAnsi="Times New Roman" w:cs="Times New Roman"/>
          <w:sz w:val="28"/>
          <w:szCs w:val="28"/>
        </w:rPr>
        <w:t>милиамперметра</w:t>
      </w:r>
      <w:proofErr w:type="spellEnd"/>
      <w:r w:rsidR="00320985">
        <w:rPr>
          <w:rFonts w:ascii="Times New Roman" w:hAnsi="Times New Roman" w:cs="Times New Roman"/>
          <w:sz w:val="28"/>
          <w:szCs w:val="28"/>
        </w:rPr>
        <w:t xml:space="preserve"> «зашкаливала».</w:t>
      </w:r>
      <w:r w:rsidR="002F5AC5">
        <w:rPr>
          <w:rFonts w:ascii="Times New Roman" w:hAnsi="Times New Roman" w:cs="Times New Roman"/>
          <w:sz w:val="28"/>
          <w:szCs w:val="28"/>
        </w:rPr>
        <w:t xml:space="preserve"> Вероятно, такое отклонение и явилось причиной заражения данного цитруса </w:t>
      </w:r>
      <w:proofErr w:type="gramStart"/>
      <w:r w:rsidR="002F5AC5">
        <w:rPr>
          <w:rFonts w:ascii="Times New Roman" w:hAnsi="Times New Roman" w:cs="Times New Roman"/>
          <w:sz w:val="28"/>
          <w:szCs w:val="28"/>
        </w:rPr>
        <w:t>каким либо</w:t>
      </w:r>
      <w:proofErr w:type="gramEnd"/>
      <w:r w:rsidR="002F5AC5">
        <w:rPr>
          <w:rFonts w:ascii="Times New Roman" w:hAnsi="Times New Roman" w:cs="Times New Roman"/>
          <w:sz w:val="28"/>
          <w:szCs w:val="28"/>
        </w:rPr>
        <w:t xml:space="preserve"> вирусным или грибковым заболеванием. </w:t>
      </w:r>
    </w:p>
    <w:p w:rsidR="007C46DC" w:rsidRPr="0030424A" w:rsidRDefault="002F5AC5" w:rsidP="003042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электропроводности овощей и фруктов от различных факторов можно использовать для определения качества продукта, так как подмороженные и зараженные фрукты и овощи имеют более высокую электропроводность, а «старые»</w:t>
      </w:r>
      <w:r w:rsidR="004D5752">
        <w:rPr>
          <w:rFonts w:ascii="Times New Roman" w:hAnsi="Times New Roman" w:cs="Times New Roman"/>
          <w:sz w:val="28"/>
          <w:szCs w:val="28"/>
        </w:rPr>
        <w:t xml:space="preserve"> и пророщенные</w:t>
      </w:r>
      <w:r>
        <w:rPr>
          <w:rFonts w:ascii="Times New Roman" w:hAnsi="Times New Roman" w:cs="Times New Roman"/>
          <w:sz w:val="28"/>
          <w:szCs w:val="28"/>
        </w:rPr>
        <w:t xml:space="preserve"> - наоборот.</w:t>
      </w:r>
    </w:p>
    <w:p w:rsidR="007C46DC" w:rsidRPr="00520B8E" w:rsidRDefault="007C46DC" w:rsidP="007C46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112" w:rsidRPr="00320985" w:rsidRDefault="00320985" w:rsidP="007C46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85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информации.</w:t>
      </w:r>
    </w:p>
    <w:p w:rsidR="00ED18C6" w:rsidRPr="00ED18C6" w:rsidRDefault="00957C5F" w:rsidP="007C46DC">
      <w:pPr>
        <w:pStyle w:val="a8"/>
        <w:numPr>
          <w:ilvl w:val="0"/>
          <w:numId w:val="7"/>
        </w:numPr>
        <w:spacing w:line="360" w:lineRule="auto"/>
        <w:rPr>
          <w:sz w:val="28"/>
          <w:szCs w:val="28"/>
        </w:rPr>
      </w:pPr>
      <w:hyperlink r:id="rId13" w:history="1">
        <w:r w:rsidR="00ED18C6" w:rsidRPr="00ED18C6">
          <w:rPr>
            <w:sz w:val="28"/>
            <w:szCs w:val="28"/>
            <w:u w:val="single"/>
          </w:rPr>
          <w:t>http://www.activestudy.info/biofizicheskie-issledovaniya-ovoshhej-i-kartofelya-pri-xranenii/</w:t>
        </w:r>
      </w:hyperlink>
      <w:r w:rsidR="00ED18C6" w:rsidRPr="00ED18C6">
        <w:rPr>
          <w:sz w:val="28"/>
          <w:szCs w:val="28"/>
        </w:rPr>
        <w:t xml:space="preserve"> © </w:t>
      </w:r>
      <w:proofErr w:type="spellStart"/>
      <w:r w:rsidR="00ED18C6" w:rsidRPr="00ED18C6">
        <w:rPr>
          <w:sz w:val="28"/>
          <w:szCs w:val="28"/>
        </w:rPr>
        <w:t>Зооинженерный</w:t>
      </w:r>
      <w:proofErr w:type="spellEnd"/>
      <w:r w:rsidR="00ED18C6" w:rsidRPr="00ED18C6">
        <w:rPr>
          <w:sz w:val="28"/>
          <w:szCs w:val="28"/>
        </w:rPr>
        <w:t xml:space="preserve"> факультет МСХА</w:t>
      </w:r>
    </w:p>
    <w:p w:rsidR="00ED18C6" w:rsidRPr="00ED18C6" w:rsidRDefault="00957C5F" w:rsidP="007C46DC">
      <w:pPr>
        <w:pStyle w:val="a8"/>
        <w:numPr>
          <w:ilvl w:val="0"/>
          <w:numId w:val="7"/>
        </w:numPr>
        <w:spacing w:line="360" w:lineRule="auto"/>
        <w:rPr>
          <w:sz w:val="28"/>
          <w:szCs w:val="28"/>
        </w:rPr>
      </w:pPr>
      <w:hyperlink r:id="rId14" w:history="1">
        <w:r w:rsidR="00ED18C6" w:rsidRPr="00ED18C6">
          <w:rPr>
            <w:rStyle w:val="aa"/>
            <w:color w:val="auto"/>
            <w:sz w:val="28"/>
            <w:szCs w:val="28"/>
          </w:rPr>
          <w:t>http://vsemagi.ru/articles/Mineralnye-soli</w:t>
        </w:r>
      </w:hyperlink>
    </w:p>
    <w:p w:rsidR="00ED18C6" w:rsidRPr="00ED18C6" w:rsidRDefault="00ED18C6" w:rsidP="007C46DC">
      <w:pPr>
        <w:pStyle w:val="a8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ED18C6">
        <w:rPr>
          <w:rFonts w:eastAsia="Calibri"/>
          <w:sz w:val="28"/>
          <w:szCs w:val="28"/>
          <w:lang w:eastAsia="en-US"/>
        </w:rPr>
        <w:t>Пёрышкин</w:t>
      </w:r>
      <w:proofErr w:type="spellEnd"/>
      <w:r w:rsidRPr="00ED18C6">
        <w:rPr>
          <w:rFonts w:eastAsia="Calibri"/>
          <w:sz w:val="28"/>
          <w:szCs w:val="28"/>
          <w:lang w:eastAsia="en-US"/>
        </w:rPr>
        <w:t xml:space="preserve"> А.В.  «Физика -8». Учебник для общеобразовательных учебных </w:t>
      </w:r>
      <w:r w:rsidR="005579BB">
        <w:rPr>
          <w:rFonts w:eastAsia="Calibri"/>
          <w:sz w:val="28"/>
          <w:szCs w:val="28"/>
          <w:lang w:eastAsia="en-US"/>
        </w:rPr>
        <w:t>заведений.  «Дрофа», Москва,2012</w:t>
      </w:r>
      <w:r w:rsidRPr="00ED18C6">
        <w:rPr>
          <w:rFonts w:eastAsia="Calibri"/>
          <w:sz w:val="28"/>
          <w:szCs w:val="28"/>
          <w:lang w:eastAsia="en-US"/>
        </w:rPr>
        <w:t xml:space="preserve">.  </w:t>
      </w:r>
    </w:p>
    <w:p w:rsidR="00ED18C6" w:rsidRPr="00ED18C6" w:rsidRDefault="00ED18C6" w:rsidP="007C46DC">
      <w:pPr>
        <w:pStyle w:val="a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D18C6">
        <w:rPr>
          <w:rFonts w:eastAsia="Calibri"/>
          <w:sz w:val="28"/>
          <w:szCs w:val="28"/>
          <w:lang w:eastAsia="en-US"/>
        </w:rPr>
        <w:t xml:space="preserve"> </w:t>
      </w:r>
      <w:hyperlink r:id="rId15" w:history="1">
        <w:r w:rsidRPr="00ED18C6">
          <w:rPr>
            <w:rFonts w:eastAsia="Calibri"/>
            <w:sz w:val="28"/>
            <w:szCs w:val="28"/>
            <w:u w:val="single"/>
          </w:rPr>
          <w:t>http://pandia.ru/text/78/218/1561-2.php</w:t>
        </w:r>
      </w:hyperlink>
    </w:p>
    <w:p w:rsidR="00ED18C6" w:rsidRDefault="00ED18C6" w:rsidP="007C46DC">
      <w:pPr>
        <w:pStyle w:val="a8"/>
        <w:spacing w:line="360" w:lineRule="auto"/>
        <w:ind w:left="720"/>
        <w:rPr>
          <w:color w:val="444A4C"/>
          <w:sz w:val="28"/>
          <w:szCs w:val="28"/>
        </w:rPr>
      </w:pPr>
      <w:r w:rsidRPr="00ED18C6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Pr="00ED18C6">
        <w:rPr>
          <w:rFonts w:ascii="Calibri" w:eastAsia="Calibri" w:hAnsi="Calibri"/>
          <w:sz w:val="28"/>
          <w:szCs w:val="28"/>
          <w:lang w:eastAsia="en-US"/>
        </w:rPr>
        <w:t xml:space="preserve">                       </w:t>
      </w:r>
    </w:p>
    <w:p w:rsidR="00ED18C6" w:rsidRPr="00ED18C6" w:rsidRDefault="00ED18C6" w:rsidP="007C46DC">
      <w:pPr>
        <w:pStyle w:val="a8"/>
        <w:spacing w:line="360" w:lineRule="auto"/>
        <w:ind w:left="360"/>
        <w:rPr>
          <w:color w:val="444A4C"/>
          <w:sz w:val="28"/>
          <w:szCs w:val="28"/>
        </w:rPr>
      </w:pPr>
      <w:r>
        <w:rPr>
          <w:color w:val="444A4C"/>
          <w:sz w:val="28"/>
          <w:szCs w:val="28"/>
        </w:rPr>
        <w:t xml:space="preserve"> </w:t>
      </w:r>
    </w:p>
    <w:p w:rsidR="00320985" w:rsidRPr="00320985" w:rsidRDefault="00320985" w:rsidP="007C46D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6112" w:rsidRPr="00316112" w:rsidRDefault="00316112" w:rsidP="007C46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81" w:rsidRPr="00FB0A4A" w:rsidRDefault="00EF3281" w:rsidP="007C46DC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3281" w:rsidRPr="00FB0A4A" w:rsidSect="0016677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12" w:rsidRDefault="00316112" w:rsidP="00316112">
      <w:pPr>
        <w:spacing w:after="0" w:line="240" w:lineRule="auto"/>
      </w:pPr>
      <w:r>
        <w:separator/>
      </w:r>
    </w:p>
  </w:endnote>
  <w:endnote w:type="continuationSeparator" w:id="0">
    <w:p w:rsidR="00316112" w:rsidRDefault="00316112" w:rsidP="0031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86749"/>
      <w:docPartObj>
        <w:docPartGallery w:val="Page Numbers (Bottom of Page)"/>
        <w:docPartUnique/>
      </w:docPartObj>
    </w:sdtPr>
    <w:sdtEndPr/>
    <w:sdtContent>
      <w:p w:rsidR="00316112" w:rsidRDefault="00022E9D">
        <w:pPr>
          <w:pStyle w:val="a6"/>
          <w:jc w:val="center"/>
        </w:pPr>
        <w:r>
          <w:fldChar w:fldCharType="begin"/>
        </w:r>
        <w:r w:rsidR="00316112">
          <w:instrText>PAGE   \* MERGEFORMAT</w:instrText>
        </w:r>
        <w:r>
          <w:fldChar w:fldCharType="separate"/>
        </w:r>
        <w:r w:rsidR="00957C5F">
          <w:rPr>
            <w:noProof/>
          </w:rPr>
          <w:t>11</w:t>
        </w:r>
        <w:r>
          <w:fldChar w:fldCharType="end"/>
        </w:r>
      </w:p>
    </w:sdtContent>
  </w:sdt>
  <w:p w:rsidR="00316112" w:rsidRDefault="00316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12" w:rsidRDefault="00316112" w:rsidP="00316112">
      <w:pPr>
        <w:spacing w:after="0" w:line="240" w:lineRule="auto"/>
      </w:pPr>
      <w:r>
        <w:separator/>
      </w:r>
    </w:p>
  </w:footnote>
  <w:footnote w:type="continuationSeparator" w:id="0">
    <w:p w:rsidR="00316112" w:rsidRDefault="00316112" w:rsidP="0031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C9E"/>
    <w:multiLevelType w:val="hybridMultilevel"/>
    <w:tmpl w:val="1EE0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5BA"/>
    <w:multiLevelType w:val="hybridMultilevel"/>
    <w:tmpl w:val="EFF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63E6"/>
    <w:multiLevelType w:val="hybridMultilevel"/>
    <w:tmpl w:val="39DC40CC"/>
    <w:lvl w:ilvl="0" w:tplc="EF228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B70B4"/>
    <w:multiLevelType w:val="hybridMultilevel"/>
    <w:tmpl w:val="EE66825C"/>
    <w:lvl w:ilvl="0" w:tplc="0B807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371B5E"/>
    <w:multiLevelType w:val="hybridMultilevel"/>
    <w:tmpl w:val="E5965878"/>
    <w:lvl w:ilvl="0" w:tplc="6D7C88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8239B"/>
    <w:multiLevelType w:val="hybridMultilevel"/>
    <w:tmpl w:val="DB7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90F95"/>
    <w:multiLevelType w:val="hybridMultilevel"/>
    <w:tmpl w:val="AA36517C"/>
    <w:lvl w:ilvl="0" w:tplc="A8C4E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C60E50"/>
    <w:multiLevelType w:val="hybridMultilevel"/>
    <w:tmpl w:val="92903D10"/>
    <w:lvl w:ilvl="0" w:tplc="6F3A9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740A93"/>
    <w:multiLevelType w:val="hybridMultilevel"/>
    <w:tmpl w:val="513AB0CE"/>
    <w:lvl w:ilvl="0" w:tplc="FEF81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866"/>
    <w:rsid w:val="00002EC0"/>
    <w:rsid w:val="00022E9D"/>
    <w:rsid w:val="00040B1E"/>
    <w:rsid w:val="0016677A"/>
    <w:rsid w:val="00172B15"/>
    <w:rsid w:val="001A6E93"/>
    <w:rsid w:val="002253EF"/>
    <w:rsid w:val="002947B8"/>
    <w:rsid w:val="002F5AC5"/>
    <w:rsid w:val="0030424A"/>
    <w:rsid w:val="00316112"/>
    <w:rsid w:val="00320985"/>
    <w:rsid w:val="00352856"/>
    <w:rsid w:val="003A3579"/>
    <w:rsid w:val="00440866"/>
    <w:rsid w:val="004D5752"/>
    <w:rsid w:val="0051145B"/>
    <w:rsid w:val="00520B8E"/>
    <w:rsid w:val="0052337D"/>
    <w:rsid w:val="005579BB"/>
    <w:rsid w:val="005C027D"/>
    <w:rsid w:val="00642513"/>
    <w:rsid w:val="0068294A"/>
    <w:rsid w:val="007C46DC"/>
    <w:rsid w:val="00821581"/>
    <w:rsid w:val="00957C5F"/>
    <w:rsid w:val="009B2160"/>
    <w:rsid w:val="009D2635"/>
    <w:rsid w:val="00A11D51"/>
    <w:rsid w:val="00A656E9"/>
    <w:rsid w:val="00AC23E9"/>
    <w:rsid w:val="00B7735B"/>
    <w:rsid w:val="00C06922"/>
    <w:rsid w:val="00C861AD"/>
    <w:rsid w:val="00C902F2"/>
    <w:rsid w:val="00CB60C2"/>
    <w:rsid w:val="00DD539F"/>
    <w:rsid w:val="00DE695B"/>
    <w:rsid w:val="00E2736B"/>
    <w:rsid w:val="00E42619"/>
    <w:rsid w:val="00E47DB4"/>
    <w:rsid w:val="00EA73C8"/>
    <w:rsid w:val="00ED18C6"/>
    <w:rsid w:val="00EF3281"/>
    <w:rsid w:val="00F25A41"/>
    <w:rsid w:val="00F26C5D"/>
    <w:rsid w:val="00F63CBB"/>
    <w:rsid w:val="00FB0A4A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B42F-13A9-4A20-B988-A91878AB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12"/>
  </w:style>
  <w:style w:type="paragraph" w:styleId="a6">
    <w:name w:val="footer"/>
    <w:basedOn w:val="a"/>
    <w:link w:val="a7"/>
    <w:uiPriority w:val="99"/>
    <w:unhideWhenUsed/>
    <w:rsid w:val="0031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12"/>
  </w:style>
  <w:style w:type="paragraph" w:styleId="a8">
    <w:name w:val="Normal (Web)"/>
    <w:basedOn w:val="a"/>
    <w:uiPriority w:val="99"/>
    <w:unhideWhenUsed/>
    <w:rsid w:val="0051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45B"/>
  </w:style>
  <w:style w:type="table" w:styleId="a9">
    <w:name w:val="Table Grid"/>
    <w:basedOn w:val="a1"/>
    <w:uiPriority w:val="59"/>
    <w:rsid w:val="0016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D18C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tivestudy.info/biofizicheskie-issledovaniya-ovoshhej-i-kartofelya-pri-xranen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naytovar.ru/s/saxar2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pandia.ru/text/78/218/1561-2.php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vsemagi.ru/articles/Mineralnye-s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36</cp:revision>
  <dcterms:created xsi:type="dcterms:W3CDTF">2016-01-24T07:02:00Z</dcterms:created>
  <dcterms:modified xsi:type="dcterms:W3CDTF">2016-02-23T05:38:00Z</dcterms:modified>
</cp:coreProperties>
</file>