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4A" w:rsidRPr="00AD5430" w:rsidRDefault="008D674A" w:rsidP="00AD5430">
      <w:pPr>
        <w:shd w:val="clear" w:color="auto" w:fill="FFFFFF"/>
        <w:spacing w:before="150" w:after="30"/>
        <w:jc w:val="center"/>
        <w:outlineLvl w:val="3"/>
        <w:rPr>
          <w:rFonts w:ascii="Times New Roman" w:eastAsia="Times New Roman" w:hAnsi="Times New Roman" w:cs="Times New Roman"/>
          <w:b/>
          <w:bCs/>
          <w:color w:val="005300"/>
          <w:sz w:val="48"/>
          <w:szCs w:val="24"/>
          <w:lang w:eastAsia="ru-RU"/>
        </w:rPr>
      </w:pPr>
      <w:bookmarkStart w:id="0" w:name="_GoBack"/>
      <w:bookmarkEnd w:id="0"/>
      <w:r w:rsidRPr="00AD5430">
        <w:rPr>
          <w:rFonts w:ascii="Times New Roman" w:eastAsia="Times New Roman" w:hAnsi="Times New Roman" w:cs="Times New Roman"/>
          <w:b/>
          <w:bCs/>
          <w:color w:val="005300"/>
          <w:sz w:val="48"/>
          <w:szCs w:val="24"/>
          <w:lang w:eastAsia="ru-RU"/>
        </w:rPr>
        <w:t>Полезные советы для родителей по воспитанию детей</w:t>
      </w:r>
    </w:p>
    <w:p w:rsidR="008D674A" w:rsidRPr="00AD5430" w:rsidRDefault="008D674A" w:rsidP="00AD5430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76923C" w:themeColor="accent3" w:themeShade="BF"/>
          <w:sz w:val="36"/>
          <w:szCs w:val="23"/>
          <w:lang w:eastAsia="ru-RU"/>
        </w:rPr>
      </w:pPr>
      <w:r w:rsidRPr="00AD5430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36"/>
          <w:szCs w:val="23"/>
          <w:bdr w:val="none" w:sz="0" w:space="0" w:color="auto" w:frame="1"/>
          <w:lang w:eastAsia="ru-RU"/>
        </w:rPr>
        <w:t>Нужно:</w:t>
      </w:r>
    </w:p>
    <w:p w:rsidR="008D674A" w:rsidRPr="00AD5430" w:rsidRDefault="008D674A" w:rsidP="00AD5430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</w:pPr>
      <w:r w:rsidRPr="00AD5430"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  <w:t xml:space="preserve">♦ Любить ребенка за то, что он есть, а не за то, что он «хороший», и ничего не требовать взамен. </w:t>
      </w:r>
      <w:proofErr w:type="gramStart"/>
      <w:r w:rsidRPr="00AD5430"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  <w:t>(Я тебя люблю, и ты должен меня слушаться!</w:t>
      </w:r>
      <w:proofErr w:type="gramEnd"/>
      <w:r w:rsidRPr="00AD5430"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  <w:t xml:space="preserve"> — </w:t>
      </w:r>
      <w:proofErr w:type="gramStart"/>
      <w:r w:rsidRPr="00AD5430"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  <w:t>Но разве за любовь мы должны?!)</w:t>
      </w:r>
      <w:proofErr w:type="gramEnd"/>
    </w:p>
    <w:p w:rsidR="008D674A" w:rsidRPr="00AD5430" w:rsidRDefault="008D674A" w:rsidP="00AD5430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</w:pPr>
      <w:r w:rsidRPr="00AD5430"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  <w:t xml:space="preserve">♦ Предоставлять ребенку право выбора, возможность иметь собственное мнение, ведь он такой же член семьи, как и все другие. </w:t>
      </w:r>
      <w:proofErr w:type="gramStart"/>
      <w:r w:rsidRPr="00AD5430"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  <w:t>(А ты как считаешь?</w:t>
      </w:r>
      <w:proofErr w:type="gramEnd"/>
      <w:r w:rsidRPr="00AD5430"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  <w:t xml:space="preserve"> </w:t>
      </w:r>
      <w:proofErr w:type="gramStart"/>
      <w:r w:rsidRPr="00AD5430"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  <w:t>А ты что выбираешь?)</w:t>
      </w:r>
      <w:proofErr w:type="gramEnd"/>
    </w:p>
    <w:p w:rsidR="008D674A" w:rsidRPr="00AD5430" w:rsidRDefault="008D674A" w:rsidP="00AD5430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</w:pPr>
      <w:r w:rsidRPr="00AD5430"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  <w:t xml:space="preserve">♦ Чаще хвалить малыша за хорошие поступки. Не бойтесь, вы не перехвалите. </w:t>
      </w:r>
      <w:proofErr w:type="gramStart"/>
      <w:r w:rsidRPr="00AD5430"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  <w:t>(Ты сегодня убрал все игрушки, молодец!</w:t>
      </w:r>
      <w:proofErr w:type="gramEnd"/>
      <w:r w:rsidRPr="00AD5430"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  <w:t xml:space="preserve"> Помог мне, да и игрушки довольны. </w:t>
      </w:r>
      <w:proofErr w:type="gramStart"/>
      <w:r w:rsidRPr="00AD5430"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  <w:t>А иначе бы они огорчились, да и я тоже!)</w:t>
      </w:r>
      <w:proofErr w:type="gramEnd"/>
    </w:p>
    <w:p w:rsidR="008D674A" w:rsidRPr="00AD5430" w:rsidRDefault="008D674A" w:rsidP="00AD5430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</w:pPr>
      <w:r w:rsidRPr="00AD5430"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  <w:t>♦ Быть с ребенком на равных, а не давить на него своим авторитетом (ведь авторитетом давить нельзя, его нужно заслужить).</w:t>
      </w:r>
    </w:p>
    <w:p w:rsidR="008D674A" w:rsidRPr="00AD5430" w:rsidRDefault="008D674A" w:rsidP="00AD5430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</w:pPr>
      <w:r w:rsidRPr="00AD5430"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  <w:t>♦ Чаще играть с ним, ведь в игре он взрослый и все умеет делать сам. А если он «взрослый» в игре, так, может, и кризис пройдет незаметно, плавно?</w:t>
      </w:r>
    </w:p>
    <w:p w:rsidR="008D674A" w:rsidRPr="00AD5430" w:rsidRDefault="008D674A" w:rsidP="00AD5430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</w:pPr>
      <w:proofErr w:type="gramStart"/>
      <w:r w:rsidRPr="00AD5430"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  <w:t>♦ Требовать что-то от ребенка с уважением к нему (Я тебя люблю, но пока ты не умоешься, мы не пойдем гулять.</w:t>
      </w:r>
      <w:proofErr w:type="gramEnd"/>
      <w:r w:rsidRPr="00AD5430"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  <w:t xml:space="preserve"> У тебя свои условия, у меня свои. </w:t>
      </w:r>
      <w:proofErr w:type="gramStart"/>
      <w:r w:rsidRPr="00AD5430"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  <w:t>Давай вместе выполнять их.)</w:t>
      </w:r>
      <w:proofErr w:type="gramEnd"/>
    </w:p>
    <w:p w:rsidR="008D674A" w:rsidRPr="00AD5430" w:rsidRDefault="008D674A" w:rsidP="00AD5430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</w:pPr>
      <w:r w:rsidRPr="00AD5430"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  <w:t xml:space="preserve">♦ Осуждать отдельный поступок, а не самого ребенка. «Ты разбросал свои вещи, ты плохой!» — так нельзя делать замечания, это формирует у ребенка чувство вины и сознание собственной неполноценности. Нужно говорить: </w:t>
      </w:r>
      <w:r w:rsidRPr="00AD5430"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  <w:lastRenderedPageBreak/>
        <w:t>«Ты разбросал свои вещи — это плохой поступок, это на тебя не похоже, ведь ты аккуратный!»</w:t>
      </w:r>
    </w:p>
    <w:p w:rsidR="008D674A" w:rsidRPr="00AD5430" w:rsidRDefault="008D674A" w:rsidP="00AD5430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</w:pPr>
      <w:r w:rsidRPr="00AD5430"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  <w:t>♦ При порицании сравнивать плохой поступок ребенка с его хорошим поступком. (Сегодня ты порвал книгу, а вчера сложил аккуратно все игрушки в коробку.) Обнимать ребенка не менее 5 раз в день. Это дает ребенку чувство защищенности, уверенности в себе. Его любят, значит, он хороший.</w:t>
      </w:r>
    </w:p>
    <w:p w:rsidR="008D674A" w:rsidRPr="00AD5430" w:rsidRDefault="008D674A" w:rsidP="00AD5430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76923C" w:themeColor="accent3" w:themeShade="BF"/>
          <w:sz w:val="36"/>
          <w:szCs w:val="23"/>
          <w:lang w:eastAsia="ru-RU"/>
        </w:rPr>
      </w:pPr>
      <w:r w:rsidRPr="00AD5430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36"/>
          <w:szCs w:val="23"/>
          <w:bdr w:val="none" w:sz="0" w:space="0" w:color="auto" w:frame="1"/>
          <w:lang w:eastAsia="ru-RU"/>
        </w:rPr>
        <w:t>Нельзя:</w:t>
      </w:r>
    </w:p>
    <w:p w:rsidR="008D674A" w:rsidRPr="00AD5430" w:rsidRDefault="008D674A" w:rsidP="00AD5430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</w:pPr>
      <w:r w:rsidRPr="00AD5430"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  <w:t>♦ Сравнивать поступки ребенка с поступками других детей. Это унижает его, создает неуверенность в себе. Отсюда стыд и страх: а вдруг его разлюбят.</w:t>
      </w:r>
    </w:p>
    <w:p w:rsidR="008D674A" w:rsidRPr="00AD5430" w:rsidRDefault="008D674A" w:rsidP="00AD5430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</w:pPr>
      <w:r w:rsidRPr="00AD5430"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  <w:t>♦ Ругать ребенка за плохие поступки. Нужно лишь огорчаться. (Ты сегодня не слушал бабушку, это меня огорчило.)</w:t>
      </w:r>
    </w:p>
    <w:p w:rsidR="00E8452D" w:rsidRPr="00AD5430" w:rsidRDefault="00E8452D" w:rsidP="00AD5430">
      <w:pPr>
        <w:rPr>
          <w:rFonts w:ascii="Times New Roman" w:hAnsi="Times New Roman" w:cs="Times New Roman"/>
          <w:sz w:val="36"/>
        </w:rPr>
      </w:pPr>
    </w:p>
    <w:sectPr w:rsidR="00E8452D" w:rsidRPr="00AD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4A"/>
    <w:rsid w:val="008D674A"/>
    <w:rsid w:val="00AD5430"/>
    <w:rsid w:val="00E8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2016-02-24T14:11:00Z</dcterms:created>
  <dcterms:modified xsi:type="dcterms:W3CDTF">2016-02-24T14:11:00Z</dcterms:modified>
</cp:coreProperties>
</file>