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A4" w:rsidRDefault="00E77AA4" w:rsidP="00F86BF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образования Администрации Краснопартизанского муниципального района</w:t>
      </w:r>
    </w:p>
    <w:p w:rsidR="00E77AA4" w:rsidRDefault="00E77AA4" w:rsidP="00E77A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дошкольное образовательное учреждение детский сад №7 «Ландыш» с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улак Краснопартизанского муниципального района Саратовской области</w:t>
      </w:r>
    </w:p>
    <w:p w:rsidR="00E77AA4" w:rsidRDefault="00E77AA4" w:rsidP="00E77AA4">
      <w:pPr>
        <w:jc w:val="center"/>
        <w:rPr>
          <w:rFonts w:ascii="Times New Roman" w:hAnsi="Times New Roman" w:cs="Times New Roman"/>
          <w:sz w:val="24"/>
        </w:rPr>
      </w:pPr>
    </w:p>
    <w:p w:rsidR="00E77AA4" w:rsidRDefault="00E77AA4" w:rsidP="00E77AA4">
      <w:pPr>
        <w:jc w:val="center"/>
        <w:rPr>
          <w:rFonts w:ascii="Times New Roman" w:hAnsi="Times New Roman" w:cs="Times New Roman"/>
          <w:sz w:val="24"/>
        </w:rPr>
      </w:pPr>
    </w:p>
    <w:p w:rsidR="00E77AA4" w:rsidRDefault="00E77AA4" w:rsidP="00E77AA4">
      <w:pPr>
        <w:jc w:val="center"/>
        <w:rPr>
          <w:rFonts w:ascii="Times New Roman" w:hAnsi="Times New Roman" w:cs="Times New Roman"/>
          <w:sz w:val="24"/>
        </w:rPr>
      </w:pPr>
    </w:p>
    <w:p w:rsidR="00E77AA4" w:rsidRDefault="00E77AA4" w:rsidP="00E77AA4">
      <w:pPr>
        <w:jc w:val="center"/>
        <w:rPr>
          <w:rFonts w:ascii="Times New Roman" w:hAnsi="Times New Roman" w:cs="Times New Roman"/>
          <w:sz w:val="24"/>
        </w:rPr>
      </w:pPr>
    </w:p>
    <w:p w:rsidR="00E77AA4" w:rsidRDefault="00E77AA4" w:rsidP="00E77AA4">
      <w:pPr>
        <w:jc w:val="center"/>
        <w:rPr>
          <w:rFonts w:ascii="Times New Roman" w:hAnsi="Times New Roman" w:cs="Times New Roman"/>
          <w:sz w:val="24"/>
        </w:rPr>
      </w:pPr>
    </w:p>
    <w:p w:rsidR="00E77AA4" w:rsidRDefault="00E77AA4" w:rsidP="00E77AA4">
      <w:pPr>
        <w:jc w:val="center"/>
        <w:rPr>
          <w:rFonts w:ascii="Times New Roman" w:hAnsi="Times New Roman" w:cs="Times New Roman"/>
          <w:sz w:val="24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Опыт взаимодействия ДОУ с семьями </w:t>
      </w:r>
    </w:p>
    <w:p w:rsidR="00E77AA4" w:rsidRPr="005E2666" w:rsidRDefault="00E77AA4" w:rsidP="00E77AA4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воспитанников </w:t>
      </w:r>
      <w:r w:rsidRPr="005E2666">
        <w:rPr>
          <w:rFonts w:ascii="Times New Roman" w:hAnsi="Times New Roman" w:cs="Times New Roman"/>
          <w:bCs/>
          <w:sz w:val="32"/>
          <w:szCs w:val="32"/>
        </w:rPr>
        <w:t>1 младшей группы</w:t>
      </w:r>
    </w:p>
    <w:p w:rsidR="00E77AA4" w:rsidRPr="005E2666" w:rsidRDefault="00E77AA4" w:rsidP="00E77A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E2666">
        <w:rPr>
          <w:rFonts w:ascii="Times New Roman" w:hAnsi="Times New Roman" w:cs="Times New Roman"/>
          <w:bCs/>
          <w:sz w:val="32"/>
          <w:szCs w:val="32"/>
        </w:rPr>
        <w:t>Тема: «Ум на кончиках пальцев».</w:t>
      </w: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AA4" w:rsidRDefault="00E77AA4" w:rsidP="00E77AA4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DE0577">
        <w:rPr>
          <w:rFonts w:ascii="Times New Roman" w:hAnsi="Times New Roman" w:cs="Times New Roman"/>
          <w:sz w:val="40"/>
          <w:szCs w:val="32"/>
        </w:rPr>
        <w:tab/>
      </w:r>
      <w:r w:rsidRPr="00DE0577">
        <w:rPr>
          <w:rFonts w:ascii="Times New Roman" w:hAnsi="Times New Roman" w:cs="Times New Roman"/>
          <w:sz w:val="28"/>
          <w:szCs w:val="32"/>
        </w:rPr>
        <w:t>Подготовил</w:t>
      </w:r>
      <w:r>
        <w:rPr>
          <w:rFonts w:ascii="Times New Roman" w:hAnsi="Times New Roman" w:cs="Times New Roman"/>
          <w:sz w:val="28"/>
          <w:szCs w:val="32"/>
        </w:rPr>
        <w:t>: воспитатель</w:t>
      </w:r>
    </w:p>
    <w:p w:rsidR="00E77AA4" w:rsidRDefault="00E77AA4" w:rsidP="00E77AA4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Климова Т.Ю.</w:t>
      </w:r>
    </w:p>
    <w:p w:rsidR="00E77AA4" w:rsidRPr="00DE0577" w:rsidRDefault="00E77AA4" w:rsidP="00E77AA4">
      <w:pPr>
        <w:tabs>
          <w:tab w:val="left" w:pos="5954"/>
        </w:tabs>
        <w:rPr>
          <w:rFonts w:ascii="Times New Roman" w:hAnsi="Times New Roman" w:cs="Times New Roman"/>
          <w:sz w:val="28"/>
          <w:szCs w:val="32"/>
        </w:rPr>
      </w:pPr>
    </w:p>
    <w:p w:rsidR="00E77AA4" w:rsidRDefault="00E77AA4" w:rsidP="00E77AA4">
      <w:pPr>
        <w:rPr>
          <w:rFonts w:ascii="Times New Roman" w:hAnsi="Times New Roman" w:cs="Times New Roman"/>
          <w:sz w:val="28"/>
          <w:szCs w:val="32"/>
        </w:rPr>
      </w:pPr>
    </w:p>
    <w:p w:rsidR="00F86BFA" w:rsidRPr="00DE0577" w:rsidRDefault="00F86BFA" w:rsidP="00E77AA4">
      <w:pPr>
        <w:rPr>
          <w:rFonts w:ascii="Times New Roman" w:hAnsi="Times New Roman" w:cs="Times New Roman"/>
          <w:sz w:val="28"/>
          <w:szCs w:val="32"/>
        </w:rPr>
      </w:pPr>
    </w:p>
    <w:p w:rsidR="00E77AA4" w:rsidRPr="00DE0577" w:rsidRDefault="00E77AA4" w:rsidP="00E77AA4">
      <w:pPr>
        <w:rPr>
          <w:rFonts w:ascii="Times New Roman" w:hAnsi="Times New Roman" w:cs="Times New Roman"/>
          <w:sz w:val="28"/>
          <w:szCs w:val="32"/>
        </w:rPr>
      </w:pPr>
    </w:p>
    <w:p w:rsidR="00E77AA4" w:rsidRDefault="00E77AA4" w:rsidP="00E77AA4">
      <w:pPr>
        <w:rPr>
          <w:rFonts w:ascii="Times New Roman" w:hAnsi="Times New Roman" w:cs="Times New Roman"/>
          <w:sz w:val="28"/>
          <w:szCs w:val="32"/>
        </w:rPr>
      </w:pPr>
    </w:p>
    <w:p w:rsidR="00E77AA4" w:rsidRPr="00DE0577" w:rsidRDefault="00E77AA4" w:rsidP="00E77AA4">
      <w:pPr>
        <w:rPr>
          <w:rFonts w:ascii="Times New Roman" w:hAnsi="Times New Roman" w:cs="Times New Roman"/>
          <w:sz w:val="28"/>
          <w:szCs w:val="32"/>
        </w:rPr>
      </w:pPr>
    </w:p>
    <w:p w:rsidR="00E77AA4" w:rsidRDefault="00E77AA4" w:rsidP="00E77AA4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77AA4" w:rsidRDefault="00E77AA4" w:rsidP="00E77AA4">
      <w:pPr>
        <w:tabs>
          <w:tab w:val="left" w:pos="4089"/>
        </w:tabs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</w:t>
      </w:r>
      <w:proofErr w:type="gramStart"/>
      <w:r>
        <w:rPr>
          <w:rFonts w:ascii="Times New Roman" w:hAnsi="Times New Roman" w:cs="Times New Roman"/>
          <w:sz w:val="28"/>
          <w:szCs w:val="32"/>
        </w:rPr>
        <w:t>.С</w:t>
      </w:r>
      <w:proofErr w:type="gramEnd"/>
      <w:r>
        <w:rPr>
          <w:rFonts w:ascii="Times New Roman" w:hAnsi="Times New Roman" w:cs="Times New Roman"/>
          <w:sz w:val="28"/>
          <w:szCs w:val="32"/>
        </w:rPr>
        <w:t>улак</w:t>
      </w:r>
    </w:p>
    <w:p w:rsidR="00E77AA4" w:rsidRDefault="00F86BFA" w:rsidP="00E77AA4">
      <w:pPr>
        <w:tabs>
          <w:tab w:val="left" w:pos="4089"/>
        </w:tabs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сентябрь 2014 г.</w:t>
      </w:r>
    </w:p>
    <w:p w:rsidR="00E77AA4" w:rsidRPr="00534EB0" w:rsidRDefault="00E77AA4" w:rsidP="00E77A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7AA4" w:rsidRDefault="00E77AA4" w:rsidP="00E77A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AA4" w:rsidRDefault="003A4C18" w:rsidP="003A4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поистине высокое творенье.</w:t>
      </w:r>
      <w:r w:rsidRPr="003A4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заслон надёжный и причал.</w:t>
      </w:r>
      <w:r w:rsidRPr="003A4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даёт призванье и рожденье.</w:t>
      </w:r>
      <w:r w:rsidRPr="003A4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для нас основа всех начал.</w:t>
      </w:r>
      <w:r w:rsidRPr="003A4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(Е.А. </w:t>
      </w:r>
      <w:proofErr w:type="spellStart"/>
      <w:r w:rsidRPr="003A4C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Мухачёва</w:t>
      </w:r>
      <w:proofErr w:type="spellEnd"/>
      <w:r w:rsidRPr="003A4C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50A" w:rsidRPr="003A4C18" w:rsidRDefault="009F750A" w:rsidP="003A4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50A" w:rsidRPr="0028055A" w:rsidRDefault="009F750A" w:rsidP="009F750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"Р</w:t>
      </w:r>
      <w:r w:rsidRPr="002805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8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инструмент всех инструментов"</w:t>
      </w:r>
    </w:p>
    <w:p w:rsidR="00E77AA4" w:rsidRDefault="009F750A" w:rsidP="009F750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(Аристотель)</w:t>
      </w:r>
    </w:p>
    <w:p w:rsidR="003A4C18" w:rsidRPr="003A4C18" w:rsidRDefault="003A4C18" w:rsidP="003A4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309" w:rsidRDefault="00FC7309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309" w:rsidRDefault="00FC7309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4C18" w:rsidRPr="0028055A" w:rsidRDefault="003A4C18" w:rsidP="003A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55A">
        <w:rPr>
          <w:rFonts w:ascii="Times New Roman" w:hAnsi="Times New Roman" w:cs="Times New Roman"/>
          <w:color w:val="000000"/>
          <w:sz w:val="28"/>
          <w:szCs w:val="28"/>
        </w:rPr>
        <w:t>Статистика свидетельствует, что в последние десятилетия число детей, имеющих речевые нарушения, значительно увеличилось. Если во второй пол</w:t>
      </w:r>
      <w:r w:rsidRPr="002805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055A">
        <w:rPr>
          <w:rFonts w:ascii="Times New Roman" w:hAnsi="Times New Roman" w:cs="Times New Roman"/>
          <w:color w:val="000000"/>
          <w:sz w:val="28"/>
          <w:szCs w:val="28"/>
        </w:rPr>
        <w:t xml:space="preserve">вине XX века было около 17% детей с проблемами в речевом развитии, то в конце XX начале XXI века их стало 55,5% (данные М.Е. </w:t>
      </w:r>
      <w:proofErr w:type="spellStart"/>
      <w:r w:rsidRPr="0028055A">
        <w:rPr>
          <w:rFonts w:ascii="Times New Roman" w:hAnsi="Times New Roman" w:cs="Times New Roman"/>
          <w:color w:val="000000"/>
          <w:sz w:val="28"/>
          <w:szCs w:val="28"/>
        </w:rPr>
        <w:t>Хватцева</w:t>
      </w:r>
      <w:proofErr w:type="spellEnd"/>
      <w:r w:rsidRPr="0028055A">
        <w:rPr>
          <w:rFonts w:ascii="Times New Roman" w:hAnsi="Times New Roman" w:cs="Times New Roman"/>
          <w:color w:val="000000"/>
          <w:sz w:val="28"/>
          <w:szCs w:val="28"/>
        </w:rPr>
        <w:t>). Что же д</w:t>
      </w:r>
      <w:r w:rsidRPr="002805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055A">
        <w:rPr>
          <w:rFonts w:ascii="Times New Roman" w:hAnsi="Times New Roman" w:cs="Times New Roman"/>
          <w:color w:val="000000"/>
          <w:sz w:val="28"/>
          <w:szCs w:val="28"/>
        </w:rPr>
        <w:t>лать? Как помочь нашим детям?</w:t>
      </w:r>
    </w:p>
    <w:p w:rsidR="003A4C18" w:rsidRDefault="003A4C18" w:rsidP="003A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Игры и упражнения на развитие моторики способствую</w:t>
      </w:r>
      <w:r w:rsidRPr="0028055A">
        <w:rPr>
          <w:rFonts w:ascii="Times New Roman" w:hAnsi="Times New Roman" w:cs="Times New Roman"/>
          <w:color w:val="000000"/>
          <w:sz w:val="28"/>
          <w:szCs w:val="28"/>
        </w:rPr>
        <w:t>т развитию реч</w:t>
      </w:r>
      <w:r w:rsidRPr="002805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055A">
        <w:rPr>
          <w:rFonts w:ascii="Times New Roman" w:hAnsi="Times New Roman" w:cs="Times New Roman"/>
          <w:color w:val="000000"/>
          <w:sz w:val="28"/>
          <w:szCs w:val="28"/>
        </w:rPr>
        <w:t xml:space="preserve">вых центров коры головного мозга. Методика и смысл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данных игр и упражн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 </w:t>
      </w:r>
      <w:r w:rsidRPr="0028055A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нервные окончания рук воздействуют на мозг р</w:t>
      </w:r>
      <w:r w:rsidRPr="002805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055A">
        <w:rPr>
          <w:rFonts w:ascii="Times New Roman" w:hAnsi="Times New Roman" w:cs="Times New Roman"/>
          <w:color w:val="000000"/>
          <w:sz w:val="28"/>
          <w:szCs w:val="28"/>
        </w:rPr>
        <w:t>бёнка и мозговая деятельность активизируется. Другими словами, формиров</w:t>
      </w:r>
      <w:r w:rsidRPr="002805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055A">
        <w:rPr>
          <w:rFonts w:ascii="Times New Roman" w:hAnsi="Times New Roman" w:cs="Times New Roman"/>
          <w:color w:val="000000"/>
          <w:sz w:val="28"/>
          <w:szCs w:val="28"/>
        </w:rPr>
        <w:t>ние речи ребёнка совершается под влиянием импульсов идущих от рук.</w:t>
      </w:r>
    </w:p>
    <w:p w:rsidR="009F750A" w:rsidRDefault="009F750A" w:rsidP="003A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4C18" w:rsidRPr="003A4C18" w:rsidRDefault="003A4C18" w:rsidP="003A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часть</w:t>
      </w:r>
    </w:p>
    <w:p w:rsidR="00027C38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семья сталкивается с проблемой воспитания и образования детей в меняющемся мире, и на фоне этой проблемы становятся значимыми особе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и уровень педагогической компетентности родителей. </w:t>
      </w:r>
    </w:p>
    <w:p w:rsidR="00E77AA4" w:rsidRPr="005E2666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работах многих ученых указывается на тот факт, что общение ребенка с взрослыми является основой его психического развития, а наиболее благопр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ятная атмосфера  общения   создаётся    родителями    в семье, где с первых дней рождения ребёнка происходит полноценное развитие личности и  его с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циализация. </w:t>
      </w:r>
    </w:p>
    <w:p w:rsidR="00E77AA4" w:rsidRPr="005E2666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Неповторимая эмоциональная атмосфера семейных отношений, постоя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и длительность общения детей и взрослых оказывает огромное воздейс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   на   впечатлительного,   склонного    к подражанию ребёнка.</w:t>
      </w:r>
    </w:p>
    <w:p w:rsidR="00E77AA4" w:rsidRPr="005E2666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последнее время вследствие повсеместного использования те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средств коммуникации (телефонная связь, телевидение, Интернет и т.д.), высокой занятости родителей бытовыми (чаще финансовыми) семейными проблемами, наблюдается тенденция снижения качества общения между р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бёнком и взрослым. Это влечёт за собой появление различных проблем в фо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мировании коммуникативного поведения подрастающего поколения. </w:t>
      </w:r>
    </w:p>
    <w:p w:rsidR="00E77AA4" w:rsidRPr="005E2666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растущие в атмосфере безразличия и отверженности, характериз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эмоциональной незрелостью, агрессивностью, страдают неврозами, реч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выми расстройствами. Нарушения речевого развития детей могут влиять на 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психологический климат в семье, а также на благополучие семейных отнош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ний. </w:t>
      </w:r>
    </w:p>
    <w:p w:rsidR="00E77AA4" w:rsidRPr="005E2666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наблюдается острая потребность  работы  педагога  с  семьёй.   Рост  интереса  к   проблемам   семейного  воспитания   связан   с   н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социально-экономическими условиями. Очень актуальна помощь родит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 в развитии и воспитании детей, особенно с проблемами речевого развития. </w:t>
      </w:r>
    </w:p>
    <w:p w:rsidR="00E77AA4" w:rsidRPr="005E2666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ранних лет жизни своего ребёнка, некоторые родители пыт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повлиять на формирование его речи. Они стараются, чтобы их ребёнок слышал правильную, выразительную и отчётливую речь, читают ребёнку ска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стихи, рассказы, расширяют кругозор. Но так получается не у всех. Часто семья не в состоянии (в силу разных причин) оказать действенную помощь р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бёнку в развитии речи и коррекции речевых дефектов. Многие родители задают один и тот же вопрос: «Как уделить внимание развитию и обучению ребёнка в домашних условиях?» </w:t>
      </w:r>
    </w:p>
    <w:p w:rsidR="00E77AA4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Непонимание родителями реальных причин, из-за которых у  ребёнка возникают те или иные речевые нарушения, усложняет процесс его воспитания и обучения.</w:t>
      </w:r>
    </w:p>
    <w:p w:rsidR="00E77AA4" w:rsidRDefault="00E77AA4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достаточно хорошо осознают, что им не хватает педаг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гической грамотности для воспитания своих детей  и устранения имеющихся у них речевых нарушений. </w:t>
      </w:r>
    </w:p>
    <w:p w:rsidR="009F750A" w:rsidRPr="005E2666" w:rsidRDefault="009F750A" w:rsidP="009F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настоящее время проблема образовательного и воспитательного мастерства родителей стала 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актуальна, с этой целью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низован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тренинги, мастер - классы для правильной организации образовательного и воспитательного процесса в домашних условиях. </w:t>
      </w:r>
    </w:p>
    <w:p w:rsidR="009F750A" w:rsidRPr="005E2666" w:rsidRDefault="009F750A" w:rsidP="009F75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вождаемые стихотворным текстом, не забывать о развитии элемент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выков самообслуживания (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застегивать и расстегивать пуговицы, завязывать шнурки и 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д.). А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старшем дошкольном возрасте работа по развитию мелкой моторики и координации движений руки должна стать важной частью подг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товки к школе. </w:t>
      </w:r>
    </w:p>
    <w:p w:rsidR="009F750A" w:rsidRPr="005E2666" w:rsidRDefault="009F750A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50A" w:rsidRDefault="009F750A" w:rsidP="003A4C1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750A" w:rsidRDefault="009F750A" w:rsidP="003A4C1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750A" w:rsidRDefault="009F750A" w:rsidP="009F750A"/>
    <w:p w:rsidR="009F750A" w:rsidRDefault="009F750A" w:rsidP="009F750A"/>
    <w:p w:rsidR="009F750A" w:rsidRDefault="009F750A" w:rsidP="009F750A"/>
    <w:p w:rsidR="009F750A" w:rsidRDefault="009F750A" w:rsidP="009F750A"/>
    <w:p w:rsidR="009F750A" w:rsidRDefault="009F750A" w:rsidP="009F750A"/>
    <w:p w:rsidR="009F750A" w:rsidRDefault="009F750A" w:rsidP="009F750A"/>
    <w:p w:rsidR="003A4C18" w:rsidRPr="003A4C18" w:rsidRDefault="003A4C18" w:rsidP="003A4C1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C18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Практическая часть</w:t>
      </w:r>
    </w:p>
    <w:p w:rsidR="003A4C18" w:rsidRDefault="003A4C18" w:rsidP="009F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3A4C18" w:rsidRDefault="003A4C18" w:rsidP="009F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представления родителей о развитии мелкой моторики в ра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возрасте.</w:t>
      </w:r>
    </w:p>
    <w:p w:rsidR="003A4C18" w:rsidRDefault="003A4C18" w:rsidP="009F75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28055A">
        <w:rPr>
          <w:rFonts w:ascii="Times New Roman" w:hAnsi="Times New Roman" w:cs="Times New Roman"/>
          <w:color w:val="000000"/>
          <w:sz w:val="28"/>
          <w:szCs w:val="28"/>
        </w:rPr>
        <w:t>аучить родителей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водить с детьми игры на развитие мелкой мот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рики</w:t>
      </w:r>
      <w:r w:rsidRPr="0028055A">
        <w:rPr>
          <w:rFonts w:ascii="Times New Roman" w:hAnsi="Times New Roman" w:cs="Times New Roman"/>
          <w:color w:val="000000"/>
          <w:sz w:val="28"/>
          <w:szCs w:val="28"/>
        </w:rPr>
        <w:t xml:space="preserve"> в домашних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50A" w:rsidRPr="003A4C18" w:rsidRDefault="009F750A" w:rsidP="009F75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C18">
        <w:rPr>
          <w:sz w:val="28"/>
          <w:szCs w:val="28"/>
        </w:rPr>
        <w:t>Вовлечение семьи в единое образовательное пространство.</w:t>
      </w:r>
    </w:p>
    <w:p w:rsidR="003A4C18" w:rsidRPr="005E2666" w:rsidRDefault="003A4C18" w:rsidP="003A4C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C18" w:rsidRDefault="003A4C18" w:rsidP="009F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C18" w:rsidRDefault="003A4C18" w:rsidP="009F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до родителей, значение развития мелкой моторики и помочь овладеть играми и упражнениями, используя нестандартное оборудование д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ма. </w:t>
      </w:r>
    </w:p>
    <w:p w:rsidR="003A4C18" w:rsidRDefault="003A4C18" w:rsidP="009F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родителям примеры применения подручных материалов для организации игр по развитию моторики.</w:t>
      </w:r>
    </w:p>
    <w:p w:rsidR="009F750A" w:rsidRDefault="003A4C18" w:rsidP="009F7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A4C18">
        <w:rPr>
          <w:rFonts w:ascii="Times New Roman" w:hAnsi="Times New Roman" w:cs="Times New Roman"/>
          <w:sz w:val="28"/>
          <w:szCs w:val="28"/>
        </w:rPr>
        <w:t>Создание условий для благоприятного климата взаимодействия с род</w:t>
      </w:r>
      <w:r w:rsidRPr="003A4C18">
        <w:rPr>
          <w:rFonts w:ascii="Times New Roman" w:hAnsi="Times New Roman" w:cs="Times New Roman"/>
          <w:sz w:val="28"/>
          <w:szCs w:val="28"/>
        </w:rPr>
        <w:t>и</w:t>
      </w:r>
      <w:r w:rsidRPr="003A4C18">
        <w:rPr>
          <w:rFonts w:ascii="Times New Roman" w:hAnsi="Times New Roman" w:cs="Times New Roman"/>
          <w:sz w:val="28"/>
          <w:szCs w:val="28"/>
        </w:rPr>
        <w:t>те</w:t>
      </w:r>
      <w:r w:rsidR="009F750A">
        <w:rPr>
          <w:rFonts w:ascii="Times New Roman" w:hAnsi="Times New Roman" w:cs="Times New Roman"/>
          <w:sz w:val="28"/>
          <w:szCs w:val="28"/>
        </w:rPr>
        <w:t>лями.</w:t>
      </w:r>
    </w:p>
    <w:p w:rsidR="003A4C18" w:rsidRPr="009F750A" w:rsidRDefault="009F750A" w:rsidP="009F7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4C18" w:rsidRPr="003A4C18">
        <w:rPr>
          <w:rFonts w:ascii="Times New Roman" w:hAnsi="Times New Roman" w:cs="Times New Roman"/>
          <w:sz w:val="28"/>
          <w:szCs w:val="28"/>
        </w:rPr>
        <w:t>Реализация единого подхода к воспитанию и обучению детей в семье и детском саду на основе Федеральных государственных требований.</w:t>
      </w:r>
    </w:p>
    <w:p w:rsidR="009F750A" w:rsidRDefault="009F750A" w:rsidP="003A4C18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4C18" w:rsidRPr="003A4C18" w:rsidRDefault="003A4C18" w:rsidP="003A4C18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C18">
        <w:rPr>
          <w:rFonts w:ascii="Times New Roman" w:hAnsi="Times New Roman" w:cs="Times New Roman"/>
          <w:color w:val="auto"/>
          <w:sz w:val="28"/>
          <w:szCs w:val="28"/>
        </w:rPr>
        <w:t>Предполагаемый результат:</w:t>
      </w:r>
    </w:p>
    <w:p w:rsidR="009F750A" w:rsidRDefault="009F750A" w:rsidP="003A4C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4C18" w:rsidRPr="003A4C18">
        <w:rPr>
          <w:sz w:val="28"/>
          <w:szCs w:val="28"/>
        </w:rPr>
        <w:t>Создание положительного эмоционального микроклимата  взаимодейс</w:t>
      </w:r>
      <w:r w:rsidR="003A4C18" w:rsidRPr="003A4C18">
        <w:rPr>
          <w:sz w:val="28"/>
          <w:szCs w:val="28"/>
        </w:rPr>
        <w:t>т</w:t>
      </w:r>
      <w:r w:rsidR="003A4C18" w:rsidRPr="003A4C18">
        <w:rPr>
          <w:sz w:val="28"/>
          <w:szCs w:val="28"/>
        </w:rPr>
        <w:t>вия с родителями;</w:t>
      </w:r>
    </w:p>
    <w:p w:rsidR="009F750A" w:rsidRDefault="009F750A" w:rsidP="003A4C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4C18" w:rsidRPr="003A4C18">
        <w:rPr>
          <w:sz w:val="28"/>
          <w:szCs w:val="28"/>
        </w:rPr>
        <w:t>Повышение педагогической грамотности родителей на основе Фед</w:t>
      </w:r>
      <w:r w:rsidR="003A4C18" w:rsidRPr="003A4C18">
        <w:rPr>
          <w:sz w:val="28"/>
          <w:szCs w:val="28"/>
        </w:rPr>
        <w:t>е</w:t>
      </w:r>
      <w:r w:rsidR="003A4C18" w:rsidRPr="003A4C18">
        <w:rPr>
          <w:sz w:val="28"/>
          <w:szCs w:val="28"/>
        </w:rPr>
        <w:t>ральных государственных требований;</w:t>
      </w:r>
    </w:p>
    <w:p w:rsidR="009F750A" w:rsidRDefault="009F750A" w:rsidP="003A4C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4C18" w:rsidRPr="003A4C18">
        <w:rPr>
          <w:sz w:val="28"/>
          <w:szCs w:val="28"/>
        </w:rPr>
        <w:t>Обогащение опыта межличностного общения детей, родителей  и пед</w:t>
      </w:r>
      <w:r w:rsidR="003A4C18" w:rsidRPr="003A4C18">
        <w:rPr>
          <w:sz w:val="28"/>
          <w:szCs w:val="28"/>
        </w:rPr>
        <w:t>а</w:t>
      </w:r>
      <w:r w:rsidR="003A4C18" w:rsidRPr="003A4C18">
        <w:rPr>
          <w:sz w:val="28"/>
          <w:szCs w:val="28"/>
        </w:rPr>
        <w:t>гогов;</w:t>
      </w:r>
    </w:p>
    <w:p w:rsidR="003A4C18" w:rsidRPr="003A4C18" w:rsidRDefault="009F750A" w:rsidP="003A4C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4C18" w:rsidRPr="003A4C18">
        <w:rPr>
          <w:sz w:val="28"/>
          <w:szCs w:val="28"/>
        </w:rPr>
        <w:t>Продуктивное творческое взаимодействие  педагогов и родителей.</w:t>
      </w:r>
    </w:p>
    <w:p w:rsidR="009F750A" w:rsidRDefault="009F750A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50A" w:rsidRDefault="009F750A" w:rsidP="00E77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опыта.</w:t>
      </w:r>
    </w:p>
    <w:p w:rsidR="00E77AA4" w:rsidRPr="005E2666" w:rsidRDefault="009F750A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я начала работу над проблемой взаимодействия ДОУ с 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воспитанников в области речевого развития нестандартными методами и оборудованием. При</w:t>
      </w:r>
      <w:r w:rsidR="00E77AA4"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сво</w:t>
      </w:r>
      <w:r w:rsidR="00027C3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работы в 1 младшей группе применяла</w:t>
      </w:r>
      <w:r w:rsidR="00E77AA4"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формы работы:</w:t>
      </w:r>
    </w:p>
    <w:p w:rsidR="00E77AA4" w:rsidRDefault="00E77AA4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родителями проводила в 3 направлениях.</w:t>
      </w:r>
    </w:p>
    <w:p w:rsidR="000F3F24" w:rsidRPr="000F3F24" w:rsidRDefault="000F3F24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формы и методы работы с родителями</w:t>
      </w:r>
    </w:p>
    <w:p w:rsidR="000F3F24" w:rsidRDefault="000F3F24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использовала активные формы и методы работы с родителями:</w:t>
      </w:r>
    </w:p>
    <w:p w:rsidR="000F3F24" w:rsidRDefault="000F3F24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Pr="000F3F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3F24" w:rsidRDefault="000F3F24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0F3F24" w:rsidRDefault="000F3F24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Консультации.</w:t>
      </w:r>
    </w:p>
    <w:p w:rsidR="000F3F24" w:rsidRDefault="000F3F24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Pr="000F3F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Коллективные:</w:t>
      </w:r>
    </w:p>
    <w:p w:rsidR="000F3F24" w:rsidRPr="000F3F24" w:rsidRDefault="000F3F24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собрания;</w:t>
      </w:r>
    </w:p>
    <w:p w:rsidR="000F3F24" w:rsidRPr="000F3F24" w:rsidRDefault="000F3F24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тематические консультации;</w:t>
      </w:r>
    </w:p>
    <w:p w:rsidR="000F3F24" w:rsidRPr="000F3F24" w:rsidRDefault="000F3F24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столы;</w:t>
      </w:r>
    </w:p>
    <w:p w:rsidR="000F3F24" w:rsidRPr="000F3F24" w:rsidRDefault="000F3F24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«Дни открытых дверей»;</w:t>
      </w:r>
    </w:p>
    <w:p w:rsidR="000F3F24" w:rsidRPr="000F3F24" w:rsidRDefault="000F3F24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 открытых занятий;</w:t>
      </w:r>
    </w:p>
    <w:p w:rsidR="000F3F24" w:rsidRPr="000F3F24" w:rsidRDefault="000F3F24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Приглашения на просмотр сказок и развлечений с детьми.</w:t>
      </w:r>
    </w:p>
    <w:p w:rsidR="000F3F24" w:rsidRPr="000F3F24" w:rsidRDefault="000F3F24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использую </w:t>
      </w:r>
      <w:r w:rsidRPr="000F3F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анкетирование,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F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тестирование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3F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опросники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правильной организации коррекционной работы с учётом индивидуальных особенностей ребёнка и пожеланий родителей.</w:t>
      </w:r>
    </w:p>
    <w:p w:rsidR="000F3F24" w:rsidRPr="000F3F24" w:rsidRDefault="000F3F24" w:rsidP="000F3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повысился уровень воспитательно-образовательной де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родителей, что способствовало развитию их творческой инициативы.</w:t>
      </w:r>
    </w:p>
    <w:p w:rsidR="000F3F24" w:rsidRDefault="000F3F24" w:rsidP="000F3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3F24" w:rsidRPr="000F3F24" w:rsidRDefault="000F3F24" w:rsidP="000F3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 – информационное направление</w:t>
      </w:r>
    </w:p>
    <w:p w:rsidR="000F3F24" w:rsidRDefault="000F3F24" w:rsidP="000F3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Наглядно–информационное направление включает в себя:</w:t>
      </w:r>
    </w:p>
    <w:p w:rsidR="000F3F24" w:rsidRDefault="000F3F24" w:rsidP="000F3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Родительские уголки </w:t>
      </w:r>
    </w:p>
    <w:p w:rsidR="000F3F24" w:rsidRDefault="000F3F24" w:rsidP="000F3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 стенды</w:t>
      </w:r>
    </w:p>
    <w:p w:rsidR="000F3F24" w:rsidRDefault="000F3F24" w:rsidP="000F3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Буклеты</w:t>
      </w:r>
    </w:p>
    <w:p w:rsidR="000F3F24" w:rsidRDefault="000F3F24" w:rsidP="000F3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 через родительские уголки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традиционной, в нём  помещаю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 материал, дающий возможность понять, чем занимае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ребенок в детском саду, конкретные игры, в которые можно поиграть, сов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задания.</w:t>
      </w:r>
    </w:p>
    <w:p w:rsidR="000F3F24" w:rsidRPr="000F3F24" w:rsidRDefault="000F3F24" w:rsidP="000F3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– информационное направление дает возможность донести до р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любую информацию в доступной форме, напомнить тактично о род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тельских обязанностях и ответственности.</w:t>
      </w:r>
    </w:p>
    <w:p w:rsidR="000F3F24" w:rsidRDefault="000F3F24" w:rsidP="000F3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3F24" w:rsidRPr="000F3F24" w:rsidRDefault="000F3F24" w:rsidP="000F3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Досуговое направление</w:t>
      </w:r>
    </w:p>
    <w:p w:rsidR="000F3F24" w:rsidRDefault="000F3F24" w:rsidP="000F3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Досуговое направление в работе с родителями оказалось самым привлек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обрести опыт взаимодействия не только со своим ребенком, но и с родител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3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общественностью в целом.</w:t>
      </w:r>
    </w:p>
    <w:p w:rsidR="000F3F24" w:rsidRDefault="000F3F24" w:rsidP="000F3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проводились </w:t>
      </w:r>
      <w:r w:rsidR="00E5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 организации мероприятия:</w:t>
      </w:r>
    </w:p>
    <w:p w:rsidR="00E5011E" w:rsidRDefault="00E5011E" w:rsidP="000F3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с общей темой «Развитие мелкой моторики» (Развитие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моторики: зачем и как», «Способы взаимодействия на речевое развитие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бёнка», «Как помочь ребёнку заговорить»)</w:t>
      </w:r>
    </w:p>
    <w:p w:rsidR="00E5011E" w:rsidRDefault="00E5011E" w:rsidP="000F3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с детьми досуги: «Наши пальчики играют», Весёлые прище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ки», «Играем вместе с мамой»</w:t>
      </w:r>
    </w:p>
    <w:p w:rsidR="00E5011E" w:rsidRPr="005E2666" w:rsidRDefault="00E5011E" w:rsidP="000F3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 семинары для родителей, во время которых  мы изготавливали игры для развития мелкой моторики, оформляли и пополняли уголок сенсорн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развития.</w:t>
      </w:r>
    </w:p>
    <w:p w:rsidR="00E77AA4" w:rsidRDefault="00E77AA4" w:rsidP="00E77A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отметили, что применяя игры и игровые упражнения в семье идёт з</w:t>
      </w: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полученных знаний в детском саду, что ускоряет процесс развитие речи, а развивая речь в разных условиях и ситуациях мы воспитываем в ребёнке будущего ученика, умение слушать и слышать, строить свои высказывания правильно и с логичной последовательностью, что ведёт к успешному школ</w:t>
      </w: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обучению.</w:t>
      </w:r>
      <w:proofErr w:type="gramEnd"/>
    </w:p>
    <w:p w:rsidR="00E5011E" w:rsidRDefault="00E5011E" w:rsidP="00E77A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был проведён мастер-класс для родителей «Ум на кончиках 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цев»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вниманию родителей были представлены необычные игры на разв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моторики в домашних условиях</w:t>
      </w:r>
      <w:proofErr w:type="gramStart"/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Приложение1)</w:t>
      </w:r>
    </w:p>
    <w:p w:rsidR="00510254" w:rsidRPr="004D428B" w:rsidRDefault="00510254" w:rsidP="004D42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 с воспитанниками 1 младшей группы проводились 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игровые занятия, которые входят </w:t>
      </w:r>
      <w:r w:rsidR="004D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D428B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4D428B" w:rsidRPr="004D428B">
        <w:rPr>
          <w:rFonts w:ascii="Times New Roman" w:hAnsi="Times New Roman" w:cs="Times New Roman"/>
          <w:sz w:val="28"/>
          <w:szCs w:val="28"/>
        </w:rPr>
        <w:t>дополнительного обр</w:t>
      </w:r>
      <w:r w:rsidR="004D428B" w:rsidRPr="004D428B">
        <w:rPr>
          <w:rFonts w:ascii="Times New Roman" w:hAnsi="Times New Roman" w:cs="Times New Roman"/>
          <w:sz w:val="28"/>
          <w:szCs w:val="28"/>
        </w:rPr>
        <w:t>а</w:t>
      </w:r>
      <w:r w:rsidR="004D428B" w:rsidRPr="004D428B">
        <w:rPr>
          <w:rFonts w:ascii="Times New Roman" w:hAnsi="Times New Roman" w:cs="Times New Roman"/>
          <w:sz w:val="28"/>
          <w:szCs w:val="28"/>
        </w:rPr>
        <w:t>зования детей</w:t>
      </w:r>
      <w:r w:rsidR="004D428B">
        <w:rPr>
          <w:rFonts w:ascii="Times New Roman" w:hAnsi="Times New Roman" w:cs="Times New Roman"/>
          <w:sz w:val="28"/>
          <w:szCs w:val="28"/>
        </w:rPr>
        <w:t xml:space="preserve"> </w:t>
      </w:r>
      <w:r w:rsidR="004D428B" w:rsidRPr="004D428B">
        <w:rPr>
          <w:rFonts w:ascii="Times New Roman" w:hAnsi="Times New Roman" w:cs="Times New Roman"/>
          <w:sz w:val="28"/>
          <w:szCs w:val="28"/>
        </w:rPr>
        <w:t>кружка «Весёлая прищепка»</w:t>
      </w:r>
      <w:r w:rsidR="004D428B">
        <w:rPr>
          <w:rFonts w:ascii="Times New Roman" w:hAnsi="Times New Roman" w:cs="Times New Roman"/>
          <w:sz w:val="28"/>
          <w:szCs w:val="28"/>
        </w:rPr>
        <w:t>.</w:t>
      </w:r>
    </w:p>
    <w:p w:rsidR="00CD1731" w:rsidRDefault="00F86BFA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взаимообщения и воспитания, проходившем совместно с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телями, были изготовлены дидактические игры для детей из подручных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риалов. В частности, большое количество дидактических пособий родители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готовили в виде шнуровок.</w:t>
      </w: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8B" w:rsidRDefault="004D428B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FA" w:rsidRDefault="00F86BFA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731" w:rsidRPr="00CD1731" w:rsidRDefault="00CD1731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Заключение.</w:t>
      </w:r>
    </w:p>
    <w:p w:rsidR="00510254" w:rsidRPr="00510254" w:rsidRDefault="00510254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пора удивительная и уникальная. В ней всё возможно, всё позв</w:t>
      </w:r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лено. </w:t>
      </w:r>
      <w:proofErr w:type="gramStart"/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</w:t>
      </w:r>
      <w:proofErr w:type="gramEnd"/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беззащитный может стать сильным и всемогущим, скучное и неинтересное может оказаться весёлым и занимательным. Можно преодолеть все промахи и неудачи, сделать мир ярким, красочным, добрым. Для этого до</w:t>
      </w:r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таточно всего лишь быть просто ребёнком и чтобы рядом был умный, талан</w:t>
      </w:r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ливый, добрый взрослый.</w:t>
      </w:r>
    </w:p>
    <w:p w:rsidR="00510254" w:rsidRPr="00510254" w:rsidRDefault="00510254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дети с желанием и охотой, без всякого принуждения, творили, я сч</w:t>
      </w:r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таю, что необходимо наполнить их жизнь яркими, красивыми, радостными, способными естественно активизировать их изнутри впечатлениями и помочь им разнообразно, в доступной им форме себя выразить. Для этого я окружаю детей красотой, искусством, природой, рассказываю им об </w:t>
      </w:r>
      <w:proofErr w:type="gramStart"/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удивительном</w:t>
      </w:r>
      <w:proofErr w:type="gramEnd"/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ликом, способном их восхитить, не оставить равнодушными, даю доступные возрасту средства выражения и непременно все делаем и проживаем вместе. В нашей совместной творческой деятельности нет слабых и сильных, умелых и неумелых, талантов и бесталанных – все мы, как умеем, в едином устремлении, увлеченные самим процессом творчества, рисуем, лепим, играем, помогаем, друг другу, делимся впечатлениями и результатами, радуемся совместным уд</w:t>
      </w:r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025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 и утешаем друг друга в неудачах. </w:t>
      </w:r>
    </w:p>
    <w:p w:rsidR="00E77AA4" w:rsidRDefault="00E77AA4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 семьей – работа трудная, не имеющая гот</w:t>
      </w: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технологий и рецептов. Её успех определяется интуицией, инициативой и терпением педагога, его умением стать профессиональным помощником в с</w:t>
      </w: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>мье.</w:t>
      </w:r>
    </w:p>
    <w:p w:rsidR="00E77AA4" w:rsidRDefault="00E77AA4" w:rsidP="005102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проделанной работы, использовании различных форм и мет</w:t>
      </w: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общения с родителями, повысилась педагогическая грамотность р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одителей. Я увидела</w:t>
      </w: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такие мероприят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имеют огромный успех, и буду</w:t>
      </w: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и</w:t>
      </w: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данный опыт</w:t>
      </w:r>
      <w:r w:rsidRPr="00E7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с родителями.</w:t>
      </w:r>
    </w:p>
    <w:p w:rsidR="00623A56" w:rsidRPr="00623A56" w:rsidRDefault="00623A56" w:rsidP="00510254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623A56">
        <w:rPr>
          <w:sz w:val="28"/>
        </w:rPr>
        <w:t xml:space="preserve">Семья и детский сад </w:t>
      </w:r>
      <w:r w:rsidR="00CD1731">
        <w:rPr>
          <w:sz w:val="28"/>
        </w:rPr>
        <w:t xml:space="preserve">- </w:t>
      </w:r>
      <w:r w:rsidRPr="00623A56">
        <w:rPr>
          <w:sz w:val="28"/>
        </w:rPr>
        <w:t>два воспитательных феномен</w:t>
      </w:r>
      <w:r w:rsidR="00CD1731">
        <w:rPr>
          <w:sz w:val="28"/>
        </w:rPr>
        <w:t>а, каждый из которых, по-</w:t>
      </w:r>
      <w:r w:rsidRPr="00623A56">
        <w:rPr>
          <w:sz w:val="28"/>
        </w:rPr>
        <w:t>своему</w:t>
      </w:r>
      <w:r w:rsidR="00CD1731">
        <w:rPr>
          <w:sz w:val="28"/>
        </w:rPr>
        <w:t>,</w:t>
      </w:r>
      <w:r w:rsidRPr="00623A56">
        <w:rPr>
          <w:sz w:val="28"/>
        </w:rPr>
        <w:t xml:space="preserve"> дает ребенку социальный опыт, но только в сочетании друг с другом они создают оптимальные условия для вхождения маленького человека в бол</w:t>
      </w:r>
      <w:r w:rsidRPr="00623A56">
        <w:rPr>
          <w:sz w:val="28"/>
        </w:rPr>
        <w:t>ь</w:t>
      </w:r>
      <w:r w:rsidRPr="00623A56">
        <w:rPr>
          <w:sz w:val="28"/>
        </w:rPr>
        <w:t>шой мир.</w:t>
      </w:r>
      <w:proofErr w:type="gramEnd"/>
    </w:p>
    <w:p w:rsidR="00623A56" w:rsidRPr="00623A56" w:rsidRDefault="00623A56" w:rsidP="00510254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623A56">
        <w:rPr>
          <w:sz w:val="28"/>
        </w:rPr>
        <w:t>Только в гармоничном взаимодействии детского сада и семьи можно компенсировать и смягчить друг друга. Для меня это стало возможным только благодаря объединению сил и сотрудничеству с родителями.</w:t>
      </w:r>
    </w:p>
    <w:p w:rsidR="00D05455" w:rsidRDefault="00623A56" w:rsidP="00510254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623A56">
        <w:rPr>
          <w:sz w:val="28"/>
        </w:rPr>
        <w:t>Я не останавливаюсь на достигнутом, продолжаю искать новые пути с</w:t>
      </w:r>
      <w:r w:rsidRPr="00623A56">
        <w:rPr>
          <w:sz w:val="28"/>
        </w:rPr>
        <w:t>о</w:t>
      </w:r>
      <w:r w:rsidRPr="00623A56">
        <w:rPr>
          <w:sz w:val="28"/>
        </w:rPr>
        <w:t>трудничества с родителями.</w:t>
      </w:r>
      <w:proofErr w:type="gramEnd"/>
      <w:r w:rsidRPr="00623A56">
        <w:rPr>
          <w:sz w:val="28"/>
        </w:rPr>
        <w:t xml:space="preserve"> Ведь у нас одна цель – воспитывать будущих соз</w:t>
      </w:r>
      <w:r w:rsidRPr="00623A56">
        <w:rPr>
          <w:sz w:val="28"/>
        </w:rPr>
        <w:t>и</w:t>
      </w:r>
      <w:r w:rsidRPr="00623A56">
        <w:rPr>
          <w:sz w:val="28"/>
        </w:rPr>
        <w:t xml:space="preserve">дателей жизни. Каков человек – таков мир, который он создает вокруг себя. Хочется верить, что наши дети, когда вырастут, будут любить и оберегать </w:t>
      </w:r>
      <w:proofErr w:type="gramStart"/>
      <w:r w:rsidRPr="00623A56">
        <w:rPr>
          <w:sz w:val="28"/>
        </w:rPr>
        <w:t>св</w:t>
      </w:r>
      <w:r w:rsidRPr="00623A56">
        <w:rPr>
          <w:sz w:val="28"/>
        </w:rPr>
        <w:t>о</w:t>
      </w:r>
      <w:r w:rsidRPr="00623A56">
        <w:rPr>
          <w:sz w:val="28"/>
        </w:rPr>
        <w:t>их</w:t>
      </w:r>
      <w:proofErr w:type="gramEnd"/>
      <w:r w:rsidRPr="00623A56">
        <w:rPr>
          <w:sz w:val="28"/>
        </w:rPr>
        <w:t xml:space="preserve"> близких.</w:t>
      </w:r>
    </w:p>
    <w:p w:rsid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CD1731" w:rsidRDefault="00CD1731" w:rsidP="00CD1731">
      <w:pPr>
        <w:pStyle w:val="a3"/>
        <w:spacing w:before="0" w:beforeAutospacing="0" w:after="0" w:afterAutospacing="0"/>
        <w:ind w:firstLine="709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1.</w:t>
      </w:r>
    </w:p>
    <w:p w:rsid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CD1731" w:rsidRPr="00B01AAC" w:rsidRDefault="00CD1731" w:rsidP="009505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столик для игр с песком, песок, полотенца (салфетки), пуговицы разного размера и цвета, шишки, крупы (горох, фасоль, пшено, гречка), пробки от пластиковых бутылок, ёлка, ёлочные игрушки,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щепки, крупные макаронины, шнурки, грецкие орехи (скорлупа), лоскуты 15х30 см, игла с продетой ниткой, «наполнитель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крупа).</w:t>
      </w:r>
    </w:p>
    <w:p w:rsid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Сегодня наша встреча, носит игровой характер, сегодня мы будем играть, учиться применять различные игры в различных условиях и ситуациях. Мы уже говорили о взаимосвязи педагогов и родителей, вы наши единомышленники и помощники. 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731">
        <w:rPr>
          <w:b/>
          <w:bCs/>
          <w:sz w:val="28"/>
          <w:szCs w:val="28"/>
          <w:lang w:val="en-US"/>
        </w:rPr>
        <w:t>I</w:t>
      </w:r>
      <w:r w:rsidRPr="00CD1731">
        <w:rPr>
          <w:b/>
          <w:bCs/>
          <w:sz w:val="28"/>
          <w:szCs w:val="28"/>
        </w:rPr>
        <w:t xml:space="preserve"> часть.</w:t>
      </w:r>
      <w:proofErr w:type="gramEnd"/>
      <w:r w:rsidRPr="00CD1731">
        <w:rPr>
          <w:sz w:val="28"/>
          <w:szCs w:val="28"/>
        </w:rPr>
        <w:t xml:space="preserve"> Начинать работу по развитию мелкой моторики нужно с самого раннего возраста. Уже грудному младенцу можно массировать пальчики, во</w:t>
      </w:r>
      <w:r w:rsidRPr="00CD1731">
        <w:rPr>
          <w:sz w:val="28"/>
          <w:szCs w:val="28"/>
        </w:rPr>
        <w:t>з</w:t>
      </w:r>
      <w:r w:rsidRPr="00CD1731">
        <w:rPr>
          <w:sz w:val="28"/>
          <w:szCs w:val="28"/>
        </w:rPr>
        <w:t>действуя тем самым на активные точки, связанные с корой головного мозга. В раннем и младшем дошкольном возрасте нужно выполнять простые упражн</w:t>
      </w:r>
      <w:r w:rsidRPr="00CD1731">
        <w:rPr>
          <w:sz w:val="28"/>
          <w:szCs w:val="28"/>
        </w:rPr>
        <w:t>е</w:t>
      </w:r>
      <w:r w:rsidRPr="00CD1731">
        <w:rPr>
          <w:sz w:val="28"/>
          <w:szCs w:val="28"/>
        </w:rPr>
        <w:t>ния, сопровождаемые стихотворным текстом, не забывать о развитии элеме</w:t>
      </w:r>
      <w:r w:rsidRPr="00CD1731">
        <w:rPr>
          <w:sz w:val="28"/>
          <w:szCs w:val="28"/>
        </w:rPr>
        <w:t>н</w:t>
      </w:r>
      <w:r w:rsidRPr="00CD1731">
        <w:rPr>
          <w:sz w:val="28"/>
          <w:szCs w:val="28"/>
        </w:rPr>
        <w:t>тарных навыков самообслуживания (застегивать и расстегивать пуговицы, зав</w:t>
      </w:r>
      <w:r w:rsidRPr="00CD1731">
        <w:rPr>
          <w:sz w:val="28"/>
          <w:szCs w:val="28"/>
        </w:rPr>
        <w:t>я</w:t>
      </w:r>
      <w:r w:rsidRPr="00CD1731">
        <w:rPr>
          <w:sz w:val="28"/>
          <w:szCs w:val="28"/>
        </w:rPr>
        <w:t xml:space="preserve">зывать шнурки и т. д.). А в старшем дошкольном возрасте работа по развитию мелкой моторики и координации движений руки должна стать важной частью подготовки к школе.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 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731">
        <w:rPr>
          <w:b/>
          <w:bCs/>
          <w:sz w:val="28"/>
          <w:szCs w:val="28"/>
          <w:lang w:val="en-US"/>
        </w:rPr>
        <w:t>II</w:t>
      </w:r>
      <w:r w:rsidRPr="00CD1731">
        <w:rPr>
          <w:b/>
          <w:bCs/>
          <w:sz w:val="28"/>
          <w:szCs w:val="28"/>
        </w:rPr>
        <w:t xml:space="preserve"> часть.</w:t>
      </w:r>
      <w:proofErr w:type="gramEnd"/>
      <w:r w:rsidRPr="00CD1731">
        <w:rPr>
          <w:sz w:val="28"/>
          <w:szCs w:val="28"/>
        </w:rPr>
        <w:t xml:space="preserve"> Предлагаю вашему вниманию игры на развитие мелкой мотор</w:t>
      </w:r>
      <w:r w:rsidRPr="00CD1731">
        <w:rPr>
          <w:sz w:val="28"/>
          <w:szCs w:val="28"/>
        </w:rPr>
        <w:t>и</w:t>
      </w:r>
      <w:r w:rsidRPr="00CD1731">
        <w:rPr>
          <w:sz w:val="28"/>
          <w:szCs w:val="28"/>
        </w:rPr>
        <w:t xml:space="preserve">ки, которыми можно заниматься как в детском саду, так и дома.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 Прошу родителей пройти к столу с оборудованием для игр с песком.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В домашних условиях возьмите яркий поднос. Тонким равномерным сл</w:t>
      </w:r>
      <w:r w:rsidRPr="00CD1731">
        <w:rPr>
          <w:sz w:val="28"/>
          <w:szCs w:val="28"/>
        </w:rPr>
        <w:t>о</w:t>
      </w:r>
      <w:r w:rsidRPr="00CD1731">
        <w:rPr>
          <w:sz w:val="28"/>
          <w:szCs w:val="28"/>
        </w:rPr>
        <w:t>ем рассыпьте по подносу любую мелкую крупу. Проведите пальчиком ребенка по крупе. Получится яркая контрастная линия. Позвольте малышу самому н</w:t>
      </w:r>
      <w:r w:rsidRPr="00CD1731">
        <w:rPr>
          <w:sz w:val="28"/>
          <w:szCs w:val="28"/>
        </w:rPr>
        <w:t>а</w:t>
      </w:r>
      <w:r w:rsidRPr="00CD1731">
        <w:rPr>
          <w:sz w:val="28"/>
          <w:szCs w:val="28"/>
        </w:rPr>
        <w:t xml:space="preserve">рисовать несколько хаотических линий. Затем попробуйте вместе нарисовать какие-нибудь предметы (забор, дождик, волны), буквы и т.д.  </w:t>
      </w:r>
      <w:r w:rsidRPr="00CD1731">
        <w:rPr>
          <w:i/>
          <w:sz w:val="28"/>
          <w:szCs w:val="28"/>
        </w:rPr>
        <w:t>(работа родит</w:t>
      </w:r>
      <w:r w:rsidRPr="00CD1731">
        <w:rPr>
          <w:i/>
          <w:sz w:val="28"/>
          <w:szCs w:val="28"/>
        </w:rPr>
        <w:t>е</w:t>
      </w:r>
      <w:r w:rsidRPr="00CD1731">
        <w:rPr>
          <w:i/>
          <w:sz w:val="28"/>
          <w:szCs w:val="28"/>
        </w:rPr>
        <w:t>лей)</w:t>
      </w:r>
      <w:r w:rsidRPr="00CD1731">
        <w:rPr>
          <w:sz w:val="28"/>
          <w:szCs w:val="28"/>
        </w:rPr>
        <w:t xml:space="preserve">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Техника рисования песком проста. Например, если прижать правую л</w:t>
      </w:r>
      <w:r w:rsidRPr="00CD1731">
        <w:rPr>
          <w:sz w:val="28"/>
          <w:szCs w:val="28"/>
        </w:rPr>
        <w:t>а</w:t>
      </w:r>
      <w:r w:rsidRPr="00CD1731">
        <w:rPr>
          <w:sz w:val="28"/>
          <w:szCs w:val="28"/>
        </w:rPr>
        <w:t>донь к столу, а потом медленно растянуть песок, получаются волны. Если с</w:t>
      </w:r>
      <w:r w:rsidRPr="00CD1731">
        <w:rPr>
          <w:sz w:val="28"/>
          <w:szCs w:val="28"/>
        </w:rPr>
        <w:t>о</w:t>
      </w:r>
      <w:r w:rsidRPr="00CD1731">
        <w:rPr>
          <w:sz w:val="28"/>
          <w:szCs w:val="28"/>
        </w:rPr>
        <w:t>брать руку в кулак и сделать несколько круговых движений, а потом с пом</w:t>
      </w:r>
      <w:r w:rsidRPr="00CD1731">
        <w:rPr>
          <w:sz w:val="28"/>
          <w:szCs w:val="28"/>
        </w:rPr>
        <w:t>о</w:t>
      </w:r>
      <w:r w:rsidRPr="00CD1731">
        <w:rPr>
          <w:sz w:val="28"/>
          <w:szCs w:val="28"/>
        </w:rPr>
        <w:t xml:space="preserve">щью большого пальца вытянуть лучики, то получиться солнце.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 xml:space="preserve">Главное включить фантазию и не бояться экспериментировать.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 xml:space="preserve">Упражнение «Необыкновенные следы»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 xml:space="preserve">«Идут медвежата» — ребенок кулачками и ладонями с силой надавливает на песок.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 xml:space="preserve">«Прыгают зайцы» — кончиками пальцев ребенок ударяет по поверхности песка, двигаясь в разных направлениях.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«Ползут змейки» — ребенок расслабленными/напряженными пальцами рук делает поверхность песка волнистой (в разных направлениях)</w:t>
      </w:r>
      <w:proofErr w:type="gramStart"/>
      <w:r w:rsidRPr="00CD1731">
        <w:rPr>
          <w:sz w:val="28"/>
          <w:szCs w:val="28"/>
        </w:rPr>
        <w:t xml:space="preserve"> .</w:t>
      </w:r>
      <w:proofErr w:type="gramEnd"/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 xml:space="preserve">«Бегут жучки-паучки» — ребенок двигает всеми пальцами, имитируя движение насекомых.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lastRenderedPageBreak/>
        <w:t>Подберите пуговицы разного цвета и размера. Сначала выложите рисунок сами, затем попросите малыша сделать то же самостоятельно. После того, как ребенок научится выполнять задание без вашей помощи, предложите ему пр</w:t>
      </w:r>
      <w:r w:rsidRPr="00CD1731">
        <w:rPr>
          <w:sz w:val="28"/>
          <w:szCs w:val="28"/>
        </w:rPr>
        <w:t>и</w:t>
      </w:r>
      <w:r w:rsidRPr="00CD1731">
        <w:rPr>
          <w:sz w:val="28"/>
          <w:szCs w:val="28"/>
        </w:rPr>
        <w:t xml:space="preserve">думывать свои варианты рисунков. Из пуговичной мозаики можно выложить неваляшку, бабочку, снеговика, мячики, бусы и т.д. </w:t>
      </w:r>
      <w:r w:rsidRPr="00CD1731">
        <w:rPr>
          <w:i/>
          <w:sz w:val="28"/>
          <w:szCs w:val="28"/>
        </w:rPr>
        <w:t>(работа родителей)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Предложите ребенку круглую щетку для волос, шишку. Ребенок катает между ладонями, приговаривая: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«У сосны, у пихты, елки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Очень колкие иголки.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Но еще сильней, чем ельник,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D1731">
        <w:rPr>
          <w:sz w:val="28"/>
          <w:szCs w:val="28"/>
        </w:rPr>
        <w:t>Вас уколет можжевельник»</w:t>
      </w:r>
      <w:proofErr w:type="gramStart"/>
      <w:r w:rsidRPr="00CD1731">
        <w:rPr>
          <w:sz w:val="28"/>
          <w:szCs w:val="28"/>
        </w:rPr>
        <w:t>.</w:t>
      </w:r>
      <w:proofErr w:type="gramEnd"/>
      <w:r w:rsidRPr="00CD1731">
        <w:rPr>
          <w:sz w:val="28"/>
          <w:szCs w:val="28"/>
        </w:rPr>
        <w:t xml:space="preserve"> </w:t>
      </w:r>
      <w:r w:rsidRPr="00CD1731">
        <w:rPr>
          <w:i/>
          <w:sz w:val="28"/>
          <w:szCs w:val="28"/>
        </w:rPr>
        <w:t>(</w:t>
      </w:r>
      <w:proofErr w:type="gramStart"/>
      <w:r w:rsidRPr="00CD1731">
        <w:rPr>
          <w:i/>
          <w:sz w:val="28"/>
          <w:szCs w:val="28"/>
        </w:rPr>
        <w:t>р</w:t>
      </w:r>
      <w:proofErr w:type="gramEnd"/>
      <w:r w:rsidRPr="00CD1731">
        <w:rPr>
          <w:i/>
          <w:sz w:val="28"/>
          <w:szCs w:val="28"/>
        </w:rPr>
        <w:t>абота родителей)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Возьмите решетку для раковины (обычно она состоит из множества кл</w:t>
      </w:r>
      <w:r w:rsidRPr="00CD1731">
        <w:rPr>
          <w:sz w:val="28"/>
          <w:szCs w:val="28"/>
        </w:rPr>
        <w:t>е</w:t>
      </w:r>
      <w:r w:rsidRPr="00CD1731">
        <w:rPr>
          <w:sz w:val="28"/>
          <w:szCs w:val="28"/>
        </w:rPr>
        <w:t xml:space="preserve">точек). Ребенок ходит указательным и средним пальцами, как ножками, по этим клеткам, стараясь делать шаги на каждый ударный слог. «Ходить» можно </w:t>
      </w:r>
      <w:proofErr w:type="gramStart"/>
      <w:r w:rsidRPr="00CD1731">
        <w:rPr>
          <w:sz w:val="28"/>
          <w:szCs w:val="28"/>
        </w:rPr>
        <w:t>п</w:t>
      </w:r>
      <w:r w:rsidRPr="00CD1731">
        <w:rPr>
          <w:sz w:val="28"/>
          <w:szCs w:val="28"/>
        </w:rPr>
        <w:t>о</w:t>
      </w:r>
      <w:r w:rsidRPr="00CD1731">
        <w:rPr>
          <w:sz w:val="28"/>
          <w:szCs w:val="28"/>
        </w:rPr>
        <w:t>очередно то</w:t>
      </w:r>
      <w:proofErr w:type="gramEnd"/>
      <w:r w:rsidRPr="00CD1731">
        <w:rPr>
          <w:sz w:val="28"/>
          <w:szCs w:val="28"/>
        </w:rPr>
        <w:t xml:space="preserve"> одной, то другой рукой, а можно — и двумя одновременно, говоря:  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«В зоопарке мы бродили,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К каждой клетке подходили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И смотрели всех подряд: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D1731">
        <w:rPr>
          <w:sz w:val="28"/>
          <w:szCs w:val="28"/>
        </w:rPr>
        <w:t>Медвежат, волчат, бобрят»</w:t>
      </w:r>
      <w:proofErr w:type="gramStart"/>
      <w:r w:rsidRPr="00CD1731">
        <w:rPr>
          <w:sz w:val="28"/>
          <w:szCs w:val="28"/>
        </w:rPr>
        <w:t>.</w:t>
      </w:r>
      <w:proofErr w:type="gramEnd"/>
      <w:r w:rsidRPr="00CD1731">
        <w:rPr>
          <w:sz w:val="28"/>
          <w:szCs w:val="28"/>
        </w:rPr>
        <w:t xml:space="preserve"> </w:t>
      </w:r>
      <w:r w:rsidRPr="00CD1731">
        <w:rPr>
          <w:i/>
          <w:sz w:val="28"/>
          <w:szCs w:val="28"/>
        </w:rPr>
        <w:t>(</w:t>
      </w:r>
      <w:proofErr w:type="gramStart"/>
      <w:r w:rsidRPr="00CD1731">
        <w:rPr>
          <w:i/>
          <w:sz w:val="28"/>
          <w:szCs w:val="28"/>
        </w:rPr>
        <w:t>р</w:t>
      </w:r>
      <w:proofErr w:type="gramEnd"/>
      <w:r w:rsidRPr="00CD1731">
        <w:rPr>
          <w:i/>
          <w:sz w:val="28"/>
          <w:szCs w:val="28"/>
        </w:rPr>
        <w:t>абота с родителями)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Насыпьте в кастрюлю 1 кг гороха или фасоли. Ребенок запускает туда р</w:t>
      </w:r>
      <w:r w:rsidRPr="00CD1731">
        <w:rPr>
          <w:sz w:val="28"/>
          <w:szCs w:val="28"/>
        </w:rPr>
        <w:t>у</w:t>
      </w:r>
      <w:r w:rsidRPr="00CD1731">
        <w:rPr>
          <w:sz w:val="28"/>
          <w:szCs w:val="28"/>
        </w:rPr>
        <w:t xml:space="preserve">ки и изображает, как месят тесто, приговаривая: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"Месим, месим тесто,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Есть в печи место.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Будут-будут из печи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Булочки и калачи"</w:t>
      </w:r>
      <w:proofErr w:type="gramStart"/>
      <w:r w:rsidRPr="00CD1731">
        <w:rPr>
          <w:sz w:val="28"/>
          <w:szCs w:val="28"/>
        </w:rPr>
        <w:t>.</w:t>
      </w:r>
      <w:proofErr w:type="gramEnd"/>
      <w:r w:rsidRPr="00CD1731">
        <w:rPr>
          <w:sz w:val="28"/>
          <w:szCs w:val="28"/>
        </w:rPr>
        <w:t xml:space="preserve"> </w:t>
      </w:r>
      <w:r w:rsidRPr="00CD1731">
        <w:rPr>
          <w:i/>
          <w:sz w:val="28"/>
          <w:szCs w:val="28"/>
        </w:rPr>
        <w:t>(</w:t>
      </w:r>
      <w:proofErr w:type="gramStart"/>
      <w:r w:rsidRPr="00CD1731">
        <w:rPr>
          <w:i/>
          <w:sz w:val="28"/>
          <w:szCs w:val="28"/>
        </w:rPr>
        <w:t>р</w:t>
      </w:r>
      <w:proofErr w:type="gramEnd"/>
      <w:r w:rsidRPr="00CD1731">
        <w:rPr>
          <w:i/>
          <w:sz w:val="28"/>
          <w:szCs w:val="28"/>
        </w:rPr>
        <w:t>абота с родителями)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Можно использовать сухой горох. Ребенок перекладывает горошины по одной в другую кружку. Сначала одной рукой, затем двумя руками одновр</w:t>
      </w:r>
      <w:r w:rsidRPr="00CD1731">
        <w:rPr>
          <w:sz w:val="28"/>
          <w:szCs w:val="28"/>
        </w:rPr>
        <w:t>е</w:t>
      </w:r>
      <w:r w:rsidRPr="00CD1731">
        <w:rPr>
          <w:sz w:val="28"/>
          <w:szCs w:val="28"/>
        </w:rPr>
        <w:t xml:space="preserve">менно, попеременно большим и средним пальцами, большим и безымянным, большим и мизинцем.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D1731">
        <w:rPr>
          <w:sz w:val="28"/>
          <w:szCs w:val="28"/>
        </w:rPr>
        <w:t>Насыпьте фасоль на блюдце. Ребенок большим и указательным пальцами берет фасолину и удерживает ее остальными пальцами (как при сборе ягод), потом берет следующую, потом еще и еще — так набирает целую горсть. Мо</w:t>
      </w:r>
      <w:r w:rsidRPr="00CD1731">
        <w:rPr>
          <w:sz w:val="28"/>
          <w:szCs w:val="28"/>
        </w:rPr>
        <w:t>ж</w:t>
      </w:r>
      <w:r w:rsidRPr="00CD1731">
        <w:rPr>
          <w:sz w:val="28"/>
          <w:szCs w:val="28"/>
        </w:rPr>
        <w:t>но делать это одной или двумя руками</w:t>
      </w:r>
      <w:proofErr w:type="gramStart"/>
      <w:r w:rsidRPr="00CD1731">
        <w:rPr>
          <w:sz w:val="28"/>
          <w:szCs w:val="28"/>
        </w:rPr>
        <w:t>.</w:t>
      </w:r>
      <w:proofErr w:type="gramEnd"/>
      <w:r w:rsidRPr="00CD1731">
        <w:rPr>
          <w:sz w:val="28"/>
          <w:szCs w:val="28"/>
        </w:rPr>
        <w:t xml:space="preserve"> </w:t>
      </w:r>
      <w:r w:rsidRPr="00CD1731">
        <w:rPr>
          <w:i/>
          <w:sz w:val="28"/>
          <w:szCs w:val="28"/>
        </w:rPr>
        <w:t>(</w:t>
      </w:r>
      <w:proofErr w:type="gramStart"/>
      <w:r w:rsidRPr="00CD1731">
        <w:rPr>
          <w:i/>
          <w:sz w:val="28"/>
          <w:szCs w:val="28"/>
        </w:rPr>
        <w:t>р</w:t>
      </w:r>
      <w:proofErr w:type="gramEnd"/>
      <w:r w:rsidRPr="00CD1731">
        <w:rPr>
          <w:i/>
          <w:sz w:val="28"/>
          <w:szCs w:val="28"/>
        </w:rPr>
        <w:t>абота с родителями)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 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731">
        <w:rPr>
          <w:b/>
          <w:bCs/>
          <w:sz w:val="28"/>
          <w:szCs w:val="28"/>
          <w:lang w:val="en-US"/>
        </w:rPr>
        <w:t>III</w:t>
      </w:r>
      <w:r w:rsidRPr="00CD1731">
        <w:rPr>
          <w:b/>
          <w:bCs/>
          <w:sz w:val="28"/>
          <w:szCs w:val="28"/>
        </w:rPr>
        <w:t xml:space="preserve"> часть.</w:t>
      </w:r>
      <w:proofErr w:type="gramEnd"/>
      <w:r w:rsidRPr="00CD1731">
        <w:rPr>
          <w:sz w:val="28"/>
          <w:szCs w:val="28"/>
        </w:rPr>
        <w:t xml:space="preserve"> Игра со зрителями.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Давайте с вами поиграем, разделимся на две команды. Предлагаю устр</w:t>
      </w:r>
      <w:r w:rsidRPr="00CD1731">
        <w:rPr>
          <w:sz w:val="28"/>
          <w:szCs w:val="28"/>
        </w:rPr>
        <w:t>о</w:t>
      </w:r>
      <w:r w:rsidRPr="00CD1731">
        <w:rPr>
          <w:sz w:val="28"/>
          <w:szCs w:val="28"/>
        </w:rPr>
        <w:t>ить «лыжную эстафету». Две пробки от пластиковых бутылок кладем на столе резьбой вверх. Это — «лыжи». Указательный и средний пальцы встают в них, как ноги. Двигаемся на «лыжах», делая по шагу на каждый ударный слог: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«Мы едем на лыжах, мы мчимся с горы,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Мы любим забавы холодной зимы». Передаем «лыжи» друг другу.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 xml:space="preserve"> А теперь предлагаю нарядить елочку игрушками, так как приближается Новый год.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 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731">
        <w:rPr>
          <w:b/>
          <w:bCs/>
          <w:sz w:val="28"/>
          <w:szCs w:val="28"/>
          <w:lang w:val="en-US"/>
        </w:rPr>
        <w:lastRenderedPageBreak/>
        <w:t>IV</w:t>
      </w:r>
      <w:r w:rsidRPr="00CD1731">
        <w:rPr>
          <w:b/>
          <w:bCs/>
          <w:sz w:val="28"/>
          <w:szCs w:val="28"/>
        </w:rPr>
        <w:t xml:space="preserve"> часть.</w:t>
      </w:r>
      <w:proofErr w:type="gramEnd"/>
      <w:r w:rsidRPr="00CD1731">
        <w:rPr>
          <w:sz w:val="28"/>
          <w:szCs w:val="28"/>
        </w:rPr>
        <w:t xml:space="preserve"> </w:t>
      </w:r>
      <w:proofErr w:type="spellStart"/>
      <w:r w:rsidRPr="00CD1731">
        <w:rPr>
          <w:sz w:val="28"/>
          <w:szCs w:val="28"/>
        </w:rPr>
        <w:t>Физминутка</w:t>
      </w:r>
      <w:proofErr w:type="spellEnd"/>
      <w:r w:rsidRPr="00CD1731">
        <w:rPr>
          <w:sz w:val="28"/>
          <w:szCs w:val="28"/>
        </w:rPr>
        <w:t xml:space="preserve"> для родителей.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Пальчиковая игра: «Крокодильчик». Бельевой прищепкой (проверьте на своих пальцах, чтобы она не была слишком тугой) поочередно «кусаем» ногт</w:t>
      </w:r>
      <w:r w:rsidRPr="00CD1731">
        <w:rPr>
          <w:sz w:val="28"/>
          <w:szCs w:val="28"/>
        </w:rPr>
        <w:t>е</w:t>
      </w:r>
      <w:r w:rsidRPr="00CD1731">
        <w:rPr>
          <w:sz w:val="28"/>
          <w:szCs w:val="28"/>
        </w:rPr>
        <w:t xml:space="preserve">вые фаланги (от указательного к мизинцу и обратно) на ударные слоги стиха: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«Сильно кусает котенок-глупыш,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Он думает, это не палец, а мышь. (Смена рук.)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 xml:space="preserve">НО </w:t>
      </w:r>
      <w:proofErr w:type="gramStart"/>
      <w:r w:rsidRPr="00CD1731">
        <w:rPr>
          <w:sz w:val="28"/>
          <w:szCs w:val="28"/>
        </w:rPr>
        <w:t>я</w:t>
      </w:r>
      <w:proofErr w:type="gramEnd"/>
      <w:r w:rsidRPr="00CD1731">
        <w:rPr>
          <w:sz w:val="28"/>
          <w:szCs w:val="28"/>
        </w:rPr>
        <w:t xml:space="preserve"> же играю с тобою, малыш,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 xml:space="preserve">А будешь кусаться, скажу тебе: «Кыш!».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 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Предлагаю родителям взять шнурок (обыкновенный, от обуви) и наниз</w:t>
      </w:r>
      <w:r w:rsidRPr="00CD1731">
        <w:rPr>
          <w:sz w:val="28"/>
          <w:szCs w:val="28"/>
        </w:rPr>
        <w:t>ы</w:t>
      </w:r>
      <w:r w:rsidRPr="00CD1731">
        <w:rPr>
          <w:sz w:val="28"/>
          <w:szCs w:val="28"/>
        </w:rPr>
        <w:t>вать на него крупные макаронины, при этом пусть ребенок называет тех, кто живет с вами в одном доме, дворе (мама, папа, баба,… киса, собака</w:t>
      </w:r>
      <w:proofErr w:type="gramStart"/>
      <w:r w:rsidRPr="00CD1731">
        <w:rPr>
          <w:sz w:val="28"/>
          <w:szCs w:val="28"/>
        </w:rPr>
        <w:t>,…)</w:t>
      </w:r>
      <w:proofErr w:type="gramEnd"/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 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731">
        <w:rPr>
          <w:b/>
          <w:bCs/>
          <w:sz w:val="28"/>
          <w:szCs w:val="28"/>
          <w:lang w:val="en-US"/>
        </w:rPr>
        <w:t>V</w:t>
      </w:r>
      <w:r w:rsidRPr="00CD1731">
        <w:rPr>
          <w:b/>
          <w:bCs/>
          <w:sz w:val="28"/>
          <w:szCs w:val="28"/>
        </w:rPr>
        <w:t xml:space="preserve"> часть.</w:t>
      </w:r>
      <w:proofErr w:type="gramEnd"/>
      <w:r w:rsidRPr="00CD1731">
        <w:rPr>
          <w:b/>
          <w:bCs/>
          <w:sz w:val="28"/>
          <w:szCs w:val="28"/>
        </w:rPr>
        <w:t xml:space="preserve"> </w:t>
      </w:r>
      <w:r w:rsidRPr="00CD1731">
        <w:rPr>
          <w:sz w:val="28"/>
          <w:szCs w:val="28"/>
        </w:rPr>
        <w:t>Массаж для пальчиков.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Взять носовой платок, начиная с уголка, носовой платок (или полиэтил</w:t>
      </w:r>
      <w:r w:rsidRPr="00CD1731">
        <w:rPr>
          <w:sz w:val="28"/>
          <w:szCs w:val="28"/>
        </w:rPr>
        <w:t>е</w:t>
      </w:r>
      <w:r w:rsidRPr="00CD1731">
        <w:rPr>
          <w:sz w:val="28"/>
          <w:szCs w:val="28"/>
        </w:rPr>
        <w:t>новый мешочек</w:t>
      </w:r>
      <w:proofErr w:type="gramStart"/>
      <w:r w:rsidRPr="00CD1731">
        <w:rPr>
          <w:sz w:val="28"/>
          <w:szCs w:val="28"/>
        </w:rPr>
        <w:t>)к</w:t>
      </w:r>
      <w:proofErr w:type="gramEnd"/>
      <w:r w:rsidRPr="00CD1731">
        <w:rPr>
          <w:sz w:val="28"/>
          <w:szCs w:val="28"/>
        </w:rPr>
        <w:t xml:space="preserve">омкаем так, чтобы он весь уместился в кулачке.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Катает грецкий орех между ладонями и приговаривает: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«Я катаю мой орех,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 xml:space="preserve">Чтобы стал круглее всех». 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Два грецких ореха  держим в одной руке, и вращаем их один вокруг др</w:t>
      </w:r>
      <w:r w:rsidRPr="00CD1731">
        <w:rPr>
          <w:sz w:val="28"/>
          <w:szCs w:val="28"/>
        </w:rPr>
        <w:t>у</w:t>
      </w:r>
      <w:r w:rsidRPr="00CD1731">
        <w:rPr>
          <w:sz w:val="28"/>
          <w:szCs w:val="28"/>
        </w:rPr>
        <w:t>гого.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Немного размяли пальчики, а теперь для того чтобы разминались пальч</w:t>
      </w:r>
      <w:r w:rsidRPr="00CD1731">
        <w:rPr>
          <w:sz w:val="28"/>
          <w:szCs w:val="28"/>
        </w:rPr>
        <w:t>и</w:t>
      </w:r>
      <w:r w:rsidRPr="00CD1731">
        <w:rPr>
          <w:sz w:val="28"/>
          <w:szCs w:val="28"/>
        </w:rPr>
        <w:t>ки наших малышей, мы сделаем для них мешочки с сюрпризом.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Перед вами лежат мешочки из ярких лоскутов ткани и «наполнитель» для них. (лоскуты 15х30 см, игла с продетой ниткой, «наполнитель</w:t>
      </w:r>
      <w:proofErr w:type="gramStart"/>
      <w:r w:rsidRPr="00CD1731">
        <w:rPr>
          <w:sz w:val="28"/>
          <w:szCs w:val="28"/>
        </w:rPr>
        <w:t>»-</w:t>
      </w:r>
      <w:proofErr w:type="gramEnd"/>
      <w:r w:rsidRPr="00CD1731">
        <w:rPr>
          <w:sz w:val="28"/>
          <w:szCs w:val="28"/>
        </w:rPr>
        <w:t>крупа, во</w:t>
      </w:r>
      <w:r w:rsidRPr="00CD1731">
        <w:rPr>
          <w:sz w:val="28"/>
          <w:szCs w:val="28"/>
        </w:rPr>
        <w:t>з</w:t>
      </w:r>
      <w:r w:rsidRPr="00CD1731">
        <w:rPr>
          <w:sz w:val="28"/>
          <w:szCs w:val="28"/>
        </w:rPr>
        <w:t>душный шарик, мука)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 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731">
        <w:rPr>
          <w:b/>
          <w:bCs/>
          <w:sz w:val="28"/>
          <w:szCs w:val="28"/>
          <w:lang w:val="en-US"/>
        </w:rPr>
        <w:t>VI</w:t>
      </w:r>
      <w:r w:rsidRPr="00CD1731">
        <w:rPr>
          <w:b/>
          <w:bCs/>
          <w:sz w:val="28"/>
          <w:szCs w:val="28"/>
        </w:rPr>
        <w:t xml:space="preserve"> часть.</w:t>
      </w:r>
      <w:proofErr w:type="gramEnd"/>
      <w:r w:rsidRPr="00CD1731">
        <w:rPr>
          <w:sz w:val="28"/>
          <w:szCs w:val="28"/>
        </w:rPr>
        <w:t xml:space="preserve"> Подведение итогов.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731">
        <w:rPr>
          <w:sz w:val="28"/>
          <w:szCs w:val="28"/>
        </w:rPr>
        <w:t>Наш мастер-класс закончен. Я думаю, сегодня Вы узнали много новых полезных и простых игр и упражнений, которые можно проводить с ребёнком дома. Эти игры помогут Вам и вашим детям развивать моторику рук, что в б</w:t>
      </w:r>
      <w:r w:rsidRPr="00CD1731">
        <w:rPr>
          <w:sz w:val="28"/>
          <w:szCs w:val="28"/>
        </w:rPr>
        <w:t>у</w:t>
      </w:r>
      <w:r w:rsidRPr="00CD1731">
        <w:rPr>
          <w:sz w:val="28"/>
          <w:szCs w:val="28"/>
        </w:rPr>
        <w:t>дущем отразится на всестороннем развитии, так как давно уже доказан факт, что ум находится на кончиках пальцев</w:t>
      </w:r>
    </w:p>
    <w:p w:rsidR="00CD1731" w:rsidRPr="00CD1731" w:rsidRDefault="00CD1731" w:rsidP="00CD173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sectPr w:rsidR="00CD1731" w:rsidRPr="00CD1731" w:rsidSect="00F75D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34235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E77AA4"/>
    <w:rsid w:val="000107F6"/>
    <w:rsid w:val="00027C38"/>
    <w:rsid w:val="000F3F24"/>
    <w:rsid w:val="00172DD2"/>
    <w:rsid w:val="0028055A"/>
    <w:rsid w:val="00364351"/>
    <w:rsid w:val="003A3999"/>
    <w:rsid w:val="003A4C18"/>
    <w:rsid w:val="00455174"/>
    <w:rsid w:val="004D428B"/>
    <w:rsid w:val="00510254"/>
    <w:rsid w:val="005B3B1E"/>
    <w:rsid w:val="00623A56"/>
    <w:rsid w:val="008D7B45"/>
    <w:rsid w:val="00926938"/>
    <w:rsid w:val="009505E2"/>
    <w:rsid w:val="009F750A"/>
    <w:rsid w:val="00CD1731"/>
    <w:rsid w:val="00D05455"/>
    <w:rsid w:val="00E5011E"/>
    <w:rsid w:val="00E77AA4"/>
    <w:rsid w:val="00F75D2B"/>
    <w:rsid w:val="00F8358A"/>
    <w:rsid w:val="00F86BFA"/>
    <w:rsid w:val="00FC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A4"/>
  </w:style>
  <w:style w:type="paragraph" w:styleId="1">
    <w:name w:val="heading 1"/>
    <w:basedOn w:val="a"/>
    <w:link w:val="10"/>
    <w:uiPriority w:val="9"/>
    <w:qFormat/>
    <w:rsid w:val="00D05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4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4C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2013-12-15T19:13:00Z</dcterms:created>
  <dcterms:modified xsi:type="dcterms:W3CDTF">2014-10-21T14:37:00Z</dcterms:modified>
</cp:coreProperties>
</file>