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AA4" w:rsidRPr="00DC3AA4" w:rsidRDefault="00DC3AA4" w:rsidP="00DC3AA4">
      <w:pPr>
        <w:ind w:right="3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ГОСУДАРСТВЕННОЕ ОБРАЗОВАТЕЛЬНОЕ УЧРЕЖДЕНИЕ</w:t>
      </w: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ГОУ НПО ПРОФЕССИОНАЛЬНОЕ УЧИЛИЩЕ №15 г. СЫКТЫВКАРА</w:t>
      </w:r>
    </w:p>
    <w:p w:rsidR="00DC3AA4" w:rsidRPr="00DC3AA4" w:rsidRDefault="00DC3AA4" w:rsidP="00DC3AA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803B48">
      <w:pPr>
        <w:jc w:val="center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rPr>
          <w:rFonts w:ascii="Times New Roman" w:hAnsi="Times New Roman" w:cs="Times New Roman"/>
          <w:b/>
          <w:sz w:val="28"/>
          <w:szCs w:val="28"/>
        </w:rPr>
      </w:pP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РАБОЧАЯ ПРОГРАММА УЧЕБНОЙ ДИСЦИПЛИНЫ</w:t>
      </w:r>
    </w:p>
    <w:p w:rsidR="00DC3AA4" w:rsidRPr="00DC3AA4" w:rsidRDefault="00DC3AA4" w:rsidP="00DC3AA4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 xml:space="preserve">«РУССКИЙ ЯЗЫК» </w:t>
      </w:r>
    </w:p>
    <w:p w:rsidR="00DC3AA4" w:rsidRPr="00DC3AA4" w:rsidRDefault="00DC3AA4" w:rsidP="00DC3AA4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для специальностей начального профессионального образования</w:t>
      </w: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C3AA4">
        <w:rPr>
          <w:rFonts w:ascii="Times New Roman" w:hAnsi="Times New Roman" w:cs="Times New Roman"/>
          <w:b/>
          <w:i/>
          <w:sz w:val="28"/>
          <w:szCs w:val="28"/>
        </w:rPr>
        <w:t xml:space="preserve">«общеобразовательный цикл» </w:t>
      </w: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C3AA4">
        <w:rPr>
          <w:rFonts w:ascii="Times New Roman" w:hAnsi="Times New Roman" w:cs="Times New Roman"/>
          <w:b/>
          <w:i/>
          <w:sz w:val="28"/>
          <w:szCs w:val="28"/>
        </w:rPr>
        <w:t xml:space="preserve">основной профессиональной образовательной программы НПО </w:t>
      </w: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</w:p>
    <w:p w:rsid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</w:p>
    <w:p w:rsid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</w:p>
    <w:p w:rsidR="00DC3AA4" w:rsidRDefault="00DC3AA4" w:rsidP="00DC3AA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Сыктывкар</w:t>
      </w: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2013</w:t>
      </w:r>
    </w:p>
    <w:p w:rsidR="00803B48" w:rsidRDefault="00803B48" w:rsidP="00DC3AA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3B48" w:rsidRDefault="00803B48" w:rsidP="00DC3AA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lastRenderedPageBreak/>
        <w:t>Рабочая программа учебной дисциплины «Русский язык» для профессий  начального профессионального образования:</w:t>
      </w:r>
    </w:p>
    <w:p w:rsidR="00DC3AA4" w:rsidRP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190631.01 Автомеханик;</w:t>
      </w:r>
    </w:p>
    <w:p w:rsidR="00DC3AA4" w:rsidRP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270802.09 Мастер общестроительных работ;</w:t>
      </w:r>
    </w:p>
    <w:p w:rsidR="00DC3AA4" w:rsidRPr="00DC3AA4" w:rsidRDefault="00DC3AA4" w:rsidP="00DC3AA4">
      <w:pPr>
        <w:autoSpaceDE w:val="0"/>
        <w:spacing w:line="180" w:lineRule="atLeast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250401.07  Машинист машин по производству бумаги и картона;</w:t>
      </w:r>
    </w:p>
    <w:p w:rsidR="00DC3AA4" w:rsidRPr="00DC3AA4" w:rsidRDefault="00DC3AA4" w:rsidP="00DC3AA4">
      <w:pPr>
        <w:autoSpaceDE w:val="0"/>
        <w:autoSpaceDN w:val="0"/>
        <w:adjustRightInd w:val="0"/>
        <w:spacing w:line="180" w:lineRule="atLeast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150709.02 Сварщик (электросварочные и газосварочные работы);</w:t>
      </w:r>
    </w:p>
    <w:p w:rsidR="00DC3AA4" w:rsidRP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220703.02 Слесарь по контрольно-измерительным приборам и автоматике;</w:t>
      </w:r>
    </w:p>
    <w:p w:rsidR="00DC3AA4" w:rsidRP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140446.03 Электромонтер по ремонту и обслуживанию электрооборудования;</w:t>
      </w:r>
    </w:p>
    <w:p w:rsidR="00DC3AA4" w:rsidRP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270802.10 Мастер отделочных строительных работ.</w:t>
      </w:r>
    </w:p>
    <w:p w:rsidR="00DC3AA4" w:rsidRPr="00DC3AA4" w:rsidRDefault="00DC3AA4" w:rsidP="00DC3AA4">
      <w:pPr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Составитель: Миллер Е.А., преподаватель русского языка и литературы</w:t>
      </w:r>
    </w:p>
    <w:p w:rsidR="00DC3AA4" w:rsidRPr="00DC3AA4" w:rsidRDefault="00DC3AA4" w:rsidP="00DC3AA4">
      <w:pPr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                      НПО ПУ -15 г. Сыктывкара.</w:t>
      </w:r>
    </w:p>
    <w:p w:rsidR="00DC3AA4" w:rsidRPr="00DC3AA4" w:rsidRDefault="00DC3AA4" w:rsidP="00DC3AA4">
      <w:pPr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Рецензенты: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Елькина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З.Ю., заместитель директора по 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>ТО ПУ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 xml:space="preserve"> №15   </w:t>
      </w:r>
    </w:p>
    <w:p w:rsidR="00DC3AA4" w:rsidRPr="00DC3AA4" w:rsidRDefault="00DC3AA4" w:rsidP="00DC3AA4">
      <w:pPr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                     г. Сыктывкара</w:t>
      </w:r>
    </w:p>
    <w:p w:rsidR="00DC3AA4" w:rsidRPr="00DC3AA4" w:rsidRDefault="00DC3AA4" w:rsidP="00DC3AA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Угловская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Л.А., председатель методической комиссии.</w:t>
      </w:r>
    </w:p>
    <w:p w:rsidR="00DC3AA4" w:rsidRPr="00DC3AA4" w:rsidRDefault="00DC3AA4" w:rsidP="00DC3AA4">
      <w:pPr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Программа разработана в соответствии с </w:t>
      </w:r>
      <w:r w:rsidRPr="00DC3AA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«Рекомендациями по реализации образовательной программы среднего (полного) общего образования в образовательных учреждениях начального профессионального  образования в соответствии с федеральным базисным учебным планом и примерными учебными планами </w:t>
      </w:r>
      <w:proofErr w:type="gramStart"/>
      <w:r w:rsidRPr="00DC3AA4">
        <w:rPr>
          <w:rFonts w:ascii="Times New Roman" w:hAnsi="Times New Roman" w:cs="Times New Roman"/>
          <w:color w:val="000000"/>
          <w:spacing w:val="-2"/>
          <w:sz w:val="28"/>
          <w:szCs w:val="28"/>
        </w:rPr>
        <w:t>для</w:t>
      </w:r>
      <w:proofErr w:type="gramEnd"/>
      <w:r w:rsidRPr="00DC3AA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образовательных учреждений Российской Федерации, реализующих программы общего образования» (письмо </w:t>
      </w:r>
      <w:r w:rsidRPr="00DC3AA4">
        <w:rPr>
          <w:rFonts w:ascii="Times New Roman" w:hAnsi="Times New Roman" w:cs="Times New Roman"/>
          <w:color w:val="000000"/>
          <w:sz w:val="28"/>
          <w:szCs w:val="28"/>
        </w:rPr>
        <w:t xml:space="preserve">Департамента государственной политики и нормативно-правового регулирования в сфере образования </w:t>
      </w:r>
      <w:proofErr w:type="spellStart"/>
      <w:r w:rsidRPr="00DC3AA4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Pr="00DC3AA4">
        <w:rPr>
          <w:rFonts w:ascii="Times New Roman" w:hAnsi="Times New Roman" w:cs="Times New Roman"/>
          <w:color w:val="000000"/>
          <w:sz w:val="28"/>
          <w:szCs w:val="28"/>
        </w:rPr>
        <w:t xml:space="preserve"> России</w:t>
      </w:r>
      <w:r w:rsidRPr="00DC3AA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от 29.05.2007 № 03-1180).</w:t>
      </w: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C3AA4" w:rsidRPr="00DC3AA4" w:rsidRDefault="00DC3AA4" w:rsidP="00DC3AA4">
      <w:pPr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AA4" w:rsidRPr="00DC3AA4" w:rsidRDefault="00DC3AA4" w:rsidP="00DC3AA4">
      <w:pPr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 Программа учебной дисциплины «Русский язык» предназначена для изучения русского языка в учреждениях начального  профессионального образования, реализующих образовательную программу среднего (полного) общего образования, при подготовке квалифицированных рабочих.</w:t>
      </w:r>
      <w:r w:rsidRPr="00DC3AA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C3AA4">
        <w:rPr>
          <w:rFonts w:ascii="Times New Roman" w:hAnsi="Times New Roman" w:cs="Times New Roman"/>
          <w:sz w:val="28"/>
          <w:szCs w:val="28"/>
        </w:rPr>
        <w:t xml:space="preserve">Согласно «Рекомендациям </w:t>
      </w:r>
      <w:r w:rsidRPr="00DC3AA4">
        <w:rPr>
          <w:rFonts w:ascii="Times New Roman" w:hAnsi="Times New Roman" w:cs="Times New Roman"/>
          <w:spacing w:val="-2"/>
          <w:sz w:val="28"/>
          <w:szCs w:val="28"/>
        </w:rPr>
        <w:t xml:space="preserve">по реализации образовательной программы среднего (полного) общего образования в образовательных учреждениях начального профессионального  образования в соответствии с федеральным базисным учебным планом и примерными учебными планами для образовательных учреждений Российской Федерации, реализующих программы общего образования» (письмо </w:t>
      </w:r>
      <w:r w:rsidRPr="00DC3AA4">
        <w:rPr>
          <w:rFonts w:ascii="Times New Roman" w:hAnsi="Times New Roman" w:cs="Times New Roman"/>
          <w:sz w:val="28"/>
          <w:szCs w:val="28"/>
        </w:rPr>
        <w:t xml:space="preserve">Департамента государственной политики и нормативно-правового регулирования в сфере образования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DC3AA4">
        <w:rPr>
          <w:rFonts w:ascii="Times New Roman" w:hAnsi="Times New Roman" w:cs="Times New Roman"/>
          <w:spacing w:val="-2"/>
          <w:sz w:val="28"/>
          <w:szCs w:val="28"/>
        </w:rPr>
        <w:t xml:space="preserve"> от 29.05.2007 № 03-1180)</w:t>
      </w:r>
      <w:r w:rsidRPr="00DC3AA4">
        <w:rPr>
          <w:rFonts w:ascii="Times New Roman" w:hAnsi="Times New Roman" w:cs="Times New Roman"/>
          <w:sz w:val="28"/>
          <w:szCs w:val="28"/>
        </w:rPr>
        <w:t xml:space="preserve"> </w:t>
      </w:r>
      <w:r w:rsidRPr="00DC3AA4">
        <w:rPr>
          <w:rFonts w:ascii="Times New Roman" w:hAnsi="Times New Roman" w:cs="Times New Roman"/>
          <w:color w:val="000000"/>
          <w:spacing w:val="-2"/>
          <w:sz w:val="28"/>
          <w:szCs w:val="28"/>
        </w:rPr>
        <w:t>русский язык</w:t>
      </w:r>
      <w:r w:rsidRPr="00DC3AA4">
        <w:rPr>
          <w:rFonts w:ascii="Times New Roman" w:hAnsi="Times New Roman" w:cs="Times New Roman"/>
          <w:color w:val="FF0000"/>
          <w:spacing w:val="-2"/>
          <w:sz w:val="28"/>
          <w:szCs w:val="28"/>
        </w:rPr>
        <w:t xml:space="preserve"> </w:t>
      </w:r>
      <w:r w:rsidRPr="00DC3AA4">
        <w:rPr>
          <w:rFonts w:ascii="Times New Roman" w:hAnsi="Times New Roman" w:cs="Times New Roman"/>
          <w:color w:val="000000"/>
          <w:sz w:val="28"/>
          <w:szCs w:val="28"/>
        </w:rPr>
        <w:t xml:space="preserve">в учреждениях начального профессионального образования </w:t>
      </w:r>
      <w:r w:rsidRPr="00DC3AA4">
        <w:rPr>
          <w:rFonts w:ascii="Times New Roman" w:hAnsi="Times New Roman" w:cs="Times New Roman"/>
          <w:color w:val="000000"/>
          <w:spacing w:val="-2"/>
          <w:sz w:val="28"/>
          <w:szCs w:val="28"/>
        </w:rPr>
        <w:t>(далее – НПО).</w:t>
      </w:r>
      <w:proofErr w:type="gramEnd"/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color w:val="000000"/>
          <w:sz w:val="28"/>
          <w:szCs w:val="28"/>
        </w:rPr>
        <w:t xml:space="preserve">При </w:t>
      </w:r>
      <w:r w:rsidRPr="00DC3AA4">
        <w:rPr>
          <w:rFonts w:ascii="Times New Roman" w:hAnsi="Times New Roman" w:cs="Times New Roman"/>
          <w:sz w:val="28"/>
          <w:szCs w:val="28"/>
        </w:rPr>
        <w:t>получении профессий НПО о</w:t>
      </w:r>
      <w:r w:rsidRPr="00DC3AA4">
        <w:rPr>
          <w:rFonts w:ascii="Times New Roman" w:hAnsi="Times New Roman" w:cs="Times New Roman"/>
          <w:color w:val="000000"/>
          <w:sz w:val="28"/>
          <w:szCs w:val="28"/>
        </w:rPr>
        <w:t xml:space="preserve">бучающиеся </w:t>
      </w:r>
      <w:r w:rsidRPr="00DC3AA4">
        <w:rPr>
          <w:rFonts w:ascii="Times New Roman" w:hAnsi="Times New Roman" w:cs="Times New Roman"/>
          <w:sz w:val="28"/>
          <w:szCs w:val="28"/>
        </w:rPr>
        <w:t xml:space="preserve">изучают русский язык как базовый учебный предмет в объеме 78 часов. </w:t>
      </w:r>
    </w:p>
    <w:p w:rsidR="00DC3AA4" w:rsidRPr="00DC3AA4" w:rsidRDefault="00DC3AA4" w:rsidP="00DC3AA4">
      <w:pPr>
        <w:pStyle w:val="21"/>
        <w:widowControl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Программа ориентирована на достижение следующих   целей:</w:t>
      </w:r>
    </w:p>
    <w:p w:rsidR="00DC3AA4" w:rsidRPr="00DC3AA4" w:rsidRDefault="00DC3AA4" w:rsidP="00DC3AA4">
      <w:pPr>
        <w:pStyle w:val="21"/>
        <w:widowControl w:val="0"/>
        <w:numPr>
          <w:ilvl w:val="0"/>
          <w:numId w:val="1"/>
        </w:numPr>
        <w:tabs>
          <w:tab w:val="left" w:pos="1069"/>
        </w:tabs>
        <w:suppressAutoHyphens/>
        <w:spacing w:after="0" w:line="240" w:lineRule="auto"/>
        <w:ind w:left="1100" w:hanging="380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t>воспитание</w:t>
      </w:r>
      <w:r w:rsidRPr="00DC3AA4">
        <w:rPr>
          <w:sz w:val="28"/>
          <w:szCs w:val="28"/>
        </w:rPr>
        <w:t xml:space="preserve"> формирование представления о русском языке как духовной, нравственной и культурной ценности народа; осознание национального своеобразия русского языка; овладение культурой межнационального общения;</w:t>
      </w:r>
    </w:p>
    <w:p w:rsidR="00DC3AA4" w:rsidRPr="00DC3AA4" w:rsidRDefault="00DC3AA4" w:rsidP="00DC3AA4">
      <w:pPr>
        <w:widowControl w:val="0"/>
        <w:numPr>
          <w:ilvl w:val="0"/>
          <w:numId w:val="1"/>
        </w:numPr>
        <w:tabs>
          <w:tab w:val="left" w:pos="1069"/>
          <w:tab w:val="left" w:pos="1276"/>
        </w:tabs>
        <w:suppressAutoHyphens/>
        <w:spacing w:after="0" w:line="240" w:lineRule="auto"/>
        <w:ind w:left="1100" w:hanging="380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дальнейшее развитие и совершенствование</w:t>
      </w:r>
      <w:r w:rsidRPr="00DC3AA4">
        <w:rPr>
          <w:rFonts w:ascii="Times New Roman" w:hAnsi="Times New Roman" w:cs="Times New Roman"/>
          <w:sz w:val="28"/>
          <w:szCs w:val="28"/>
        </w:rPr>
        <w:t xml:space="preserve"> способности и готовности к речевому взаимодействию и социальной адаптации; готовности к трудовой деятельности, осознанному выбору профессии; навыков самоорганизации и саморазвития; информационных умений и навыков; </w:t>
      </w:r>
    </w:p>
    <w:p w:rsidR="00DC3AA4" w:rsidRPr="00DC3AA4" w:rsidRDefault="00DC3AA4" w:rsidP="00DC3AA4">
      <w:pPr>
        <w:widowControl w:val="0"/>
        <w:numPr>
          <w:ilvl w:val="0"/>
          <w:numId w:val="1"/>
        </w:numPr>
        <w:tabs>
          <w:tab w:val="left" w:pos="1069"/>
          <w:tab w:val="left" w:pos="1276"/>
        </w:tabs>
        <w:suppressAutoHyphens/>
        <w:spacing w:after="0" w:line="240" w:lineRule="auto"/>
        <w:ind w:left="1100" w:hanging="380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освоение</w:t>
      </w:r>
      <w:r w:rsidRPr="00DC3AA4">
        <w:rPr>
          <w:rFonts w:ascii="Times New Roman" w:hAnsi="Times New Roman" w:cs="Times New Roman"/>
          <w:sz w:val="28"/>
          <w:szCs w:val="28"/>
        </w:rPr>
        <w:t xml:space="preserve"> </w:t>
      </w:r>
      <w:r w:rsidRPr="00DC3AA4">
        <w:rPr>
          <w:rFonts w:ascii="Times New Roman" w:hAnsi="Times New Roman" w:cs="Times New Roman"/>
          <w:b/>
          <w:sz w:val="28"/>
          <w:szCs w:val="28"/>
        </w:rPr>
        <w:t>знаний</w:t>
      </w:r>
      <w:r w:rsidRPr="00DC3AA4">
        <w:rPr>
          <w:rFonts w:ascii="Times New Roman" w:hAnsi="Times New Roman" w:cs="Times New Roman"/>
          <w:sz w:val="28"/>
          <w:szCs w:val="28"/>
        </w:rPr>
        <w:t xml:space="preserve"> о русском языке как многофункциональной знаковой системе и общественном явлении; языковой норме и ее разновидностях; нормах речевого поведения в различных сферах общения;</w:t>
      </w:r>
    </w:p>
    <w:p w:rsidR="00DC3AA4" w:rsidRPr="00DC3AA4" w:rsidRDefault="00DC3AA4" w:rsidP="00DC3AA4">
      <w:pPr>
        <w:widowControl w:val="0"/>
        <w:numPr>
          <w:ilvl w:val="0"/>
          <w:numId w:val="1"/>
        </w:numPr>
        <w:tabs>
          <w:tab w:val="left" w:pos="1069"/>
          <w:tab w:val="left" w:pos="1276"/>
        </w:tabs>
        <w:suppressAutoHyphens/>
        <w:spacing w:after="0" w:line="240" w:lineRule="auto"/>
        <w:ind w:left="1100" w:hanging="38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C3AA4">
        <w:rPr>
          <w:rFonts w:ascii="Times New Roman" w:hAnsi="Times New Roman" w:cs="Times New Roman"/>
          <w:b/>
          <w:spacing w:val="-4"/>
          <w:sz w:val="28"/>
          <w:szCs w:val="28"/>
        </w:rPr>
        <w:t>овладение умениями</w:t>
      </w:r>
      <w:r w:rsidRPr="00DC3AA4">
        <w:rPr>
          <w:rFonts w:ascii="Times New Roman" w:hAnsi="Times New Roman" w:cs="Times New Roman"/>
          <w:spacing w:val="-4"/>
          <w:sz w:val="28"/>
          <w:szCs w:val="28"/>
        </w:rPr>
        <w:t xml:space="preserve"> опознавать, анализировать, классифицировать языковые факты, оценивать их с точки зрения нормативности; различать функциональные разновидности языка и моделировать речевое поведение в соответствии с задачами общения; </w:t>
      </w:r>
    </w:p>
    <w:p w:rsidR="00DC3AA4" w:rsidRPr="00DC3AA4" w:rsidRDefault="00DC3AA4" w:rsidP="00DC3AA4">
      <w:pPr>
        <w:widowControl w:val="0"/>
        <w:tabs>
          <w:tab w:val="left" w:pos="1069"/>
          <w:tab w:val="left" w:pos="1276"/>
        </w:tabs>
        <w:suppressAutoHyphens/>
        <w:ind w:left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DC3AA4" w:rsidRPr="00DC3AA4" w:rsidRDefault="00DC3AA4" w:rsidP="00DC3AA4">
      <w:pPr>
        <w:widowControl w:val="0"/>
        <w:numPr>
          <w:ilvl w:val="0"/>
          <w:numId w:val="1"/>
        </w:numPr>
        <w:tabs>
          <w:tab w:val="left" w:pos="1069"/>
          <w:tab w:val="left" w:pos="1167"/>
        </w:tabs>
        <w:suppressAutoHyphens/>
        <w:spacing w:after="0" w:line="240" w:lineRule="auto"/>
        <w:ind w:left="1100" w:hanging="380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применение</w:t>
      </w:r>
      <w:r w:rsidRPr="00DC3AA4">
        <w:rPr>
          <w:rFonts w:ascii="Times New Roman" w:hAnsi="Times New Roman" w:cs="Times New Roman"/>
          <w:sz w:val="28"/>
          <w:szCs w:val="28"/>
        </w:rPr>
        <w:t xml:space="preserve"> полученных знаний и умений в собственной речевой практике; повышение уровня речевой культуры,</w:t>
      </w:r>
      <w:r w:rsidR="00F27591">
        <w:rPr>
          <w:rFonts w:ascii="Times New Roman" w:hAnsi="Times New Roman" w:cs="Times New Roman"/>
          <w:sz w:val="28"/>
          <w:szCs w:val="28"/>
        </w:rPr>
        <w:t xml:space="preserve"> о</w:t>
      </w:r>
      <w:r w:rsidRPr="00DC3AA4">
        <w:rPr>
          <w:rFonts w:ascii="Times New Roman" w:hAnsi="Times New Roman" w:cs="Times New Roman"/>
          <w:sz w:val="28"/>
          <w:szCs w:val="28"/>
        </w:rPr>
        <w:t xml:space="preserve">рфографической и пунктуационной грамотности. </w:t>
      </w:r>
    </w:p>
    <w:p w:rsidR="00DC3AA4" w:rsidRPr="00DC3AA4" w:rsidRDefault="00DC3AA4" w:rsidP="00DC3AA4">
      <w:pPr>
        <w:pStyle w:val="FR2"/>
        <w:spacing w:before="120"/>
        <w:ind w:firstLine="709"/>
        <w:jc w:val="both"/>
        <w:rPr>
          <w:b w:val="0"/>
          <w:sz w:val="28"/>
          <w:szCs w:val="28"/>
        </w:rPr>
      </w:pPr>
      <w:r w:rsidRPr="00DC3AA4">
        <w:rPr>
          <w:b w:val="0"/>
          <w:sz w:val="28"/>
          <w:szCs w:val="28"/>
        </w:rPr>
        <w:t>Основу программы составляет содержание, согласованное с требованиями федерального компонента государственного стандарта среднего (полного) общего образования базового уровня.</w:t>
      </w:r>
    </w:p>
    <w:p w:rsidR="00DC3AA4" w:rsidRPr="00DC3AA4" w:rsidRDefault="00DC3AA4" w:rsidP="00DC3AA4">
      <w:pPr>
        <w:pStyle w:val="FR2"/>
        <w:ind w:firstLine="709"/>
        <w:jc w:val="both"/>
        <w:rPr>
          <w:b w:val="0"/>
          <w:sz w:val="28"/>
          <w:szCs w:val="28"/>
        </w:rPr>
      </w:pPr>
      <w:r w:rsidRPr="00DC3AA4">
        <w:rPr>
          <w:b w:val="0"/>
          <w:sz w:val="28"/>
          <w:szCs w:val="28"/>
        </w:rPr>
        <w:t xml:space="preserve">Содержание программы структурировано на основе </w:t>
      </w:r>
      <w:proofErr w:type="spellStart"/>
      <w:r w:rsidRPr="00DC3AA4">
        <w:rPr>
          <w:b w:val="0"/>
          <w:sz w:val="28"/>
          <w:szCs w:val="28"/>
        </w:rPr>
        <w:t>компетентностного</w:t>
      </w:r>
      <w:proofErr w:type="spellEnd"/>
      <w:r w:rsidRPr="00DC3AA4">
        <w:rPr>
          <w:b w:val="0"/>
          <w:sz w:val="28"/>
          <w:szCs w:val="28"/>
        </w:rPr>
        <w:t xml:space="preserve"> подхода</w:t>
      </w:r>
      <w:r w:rsidRPr="00DC3AA4">
        <w:rPr>
          <w:b w:val="0"/>
          <w:i/>
          <w:sz w:val="28"/>
          <w:szCs w:val="28"/>
        </w:rPr>
        <w:t>.</w:t>
      </w:r>
      <w:r w:rsidRPr="00DC3AA4">
        <w:rPr>
          <w:b w:val="0"/>
          <w:sz w:val="28"/>
          <w:szCs w:val="28"/>
        </w:rPr>
        <w:t xml:space="preserve"> </w:t>
      </w:r>
      <w:r w:rsidRPr="00DC3AA4">
        <w:rPr>
          <w:b w:val="0"/>
          <w:sz w:val="28"/>
          <w:szCs w:val="28"/>
        </w:rPr>
        <w:lastRenderedPageBreak/>
        <w:t xml:space="preserve">В соответствии с этим у </w:t>
      </w:r>
      <w:proofErr w:type="gramStart"/>
      <w:r w:rsidRPr="00DC3AA4">
        <w:rPr>
          <w:b w:val="0"/>
          <w:sz w:val="28"/>
          <w:szCs w:val="28"/>
        </w:rPr>
        <w:t>обучающихся</w:t>
      </w:r>
      <w:proofErr w:type="gramEnd"/>
      <w:r w:rsidRPr="00DC3AA4">
        <w:rPr>
          <w:b w:val="0"/>
          <w:sz w:val="28"/>
          <w:szCs w:val="28"/>
        </w:rPr>
        <w:t xml:space="preserve"> развиваются и совершенствуются коммуникативная, языковая, лингвистическая (языковедческая) и </w:t>
      </w:r>
      <w:proofErr w:type="spellStart"/>
      <w:r w:rsidRPr="00DC3AA4">
        <w:rPr>
          <w:b w:val="0"/>
          <w:sz w:val="28"/>
          <w:szCs w:val="28"/>
        </w:rPr>
        <w:t>культуроведческая</w:t>
      </w:r>
      <w:proofErr w:type="spellEnd"/>
      <w:r w:rsidRPr="00DC3AA4">
        <w:rPr>
          <w:b w:val="0"/>
          <w:sz w:val="28"/>
          <w:szCs w:val="28"/>
        </w:rPr>
        <w:t xml:space="preserve"> компетенции.</w:t>
      </w:r>
    </w:p>
    <w:p w:rsidR="00DC3AA4" w:rsidRPr="00DC3AA4" w:rsidRDefault="00DC3AA4" w:rsidP="00DC3AA4">
      <w:pPr>
        <w:ind w:right="7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В реальном учебном процессе формирование указанных компетенций происходит при изучении любой темы, поскольку все виды компетенций взаимосвязаны. </w:t>
      </w:r>
    </w:p>
    <w:p w:rsidR="00DC3AA4" w:rsidRPr="00DC3AA4" w:rsidRDefault="00DC3AA4" w:rsidP="00DC3AA4">
      <w:pPr>
        <w:ind w:right="7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Коммуникативная компетенция формируется не только при освоении раздела «Язык и речь», но и при изучении фонетики, лексики, словообразования, морфологии, синтаксиса, поскольку при изучении названных разделов большое внимание уделяется употреблению единиц языка в речи в соответствии с их коммуникативной целесообразностью. </w:t>
      </w:r>
    </w:p>
    <w:p w:rsidR="00DC3AA4" w:rsidRPr="00DC3AA4" w:rsidRDefault="00DC3AA4" w:rsidP="00DC3AA4">
      <w:pPr>
        <w:pStyle w:val="210"/>
        <w:spacing w:after="0" w:line="240" w:lineRule="auto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Совершенствованию коммуникативных умений, речевых навыков и культуры речи способствует подготовка </w:t>
      </w:r>
      <w:proofErr w:type="gramStart"/>
      <w:r w:rsidRPr="00DC3AA4">
        <w:rPr>
          <w:sz w:val="28"/>
          <w:szCs w:val="28"/>
        </w:rPr>
        <w:t>обучающимися</w:t>
      </w:r>
      <w:proofErr w:type="gramEnd"/>
      <w:r w:rsidRPr="00DC3AA4">
        <w:rPr>
          <w:sz w:val="28"/>
          <w:szCs w:val="28"/>
        </w:rPr>
        <w:t xml:space="preserve"> устных выступлений, рефератов, информационная переработка текста (составление плана, тезисов, конспектов, аннотаций и т.д.). </w:t>
      </w:r>
    </w:p>
    <w:p w:rsidR="00DC3AA4" w:rsidRPr="00DC3AA4" w:rsidRDefault="00DC3AA4" w:rsidP="00DC3AA4">
      <w:pPr>
        <w:pStyle w:val="210"/>
        <w:spacing w:after="0" w:line="240" w:lineRule="auto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Языковая и лингвистическая (языковедческая) компетенции</w:t>
      </w:r>
      <w:r w:rsidRPr="00DC3AA4">
        <w:rPr>
          <w:b/>
          <w:i/>
          <w:sz w:val="28"/>
          <w:szCs w:val="28"/>
        </w:rPr>
        <w:t xml:space="preserve"> </w:t>
      </w:r>
      <w:r w:rsidRPr="00DC3AA4">
        <w:rPr>
          <w:sz w:val="28"/>
          <w:szCs w:val="28"/>
        </w:rPr>
        <w:t xml:space="preserve">формируются в процессе систематизации знаний о языке как знаковой системе и общественном явлении, его устройстве, развитии и функционировании; овладения основными нормами русского литературного языка, умения пользоваться различными лингвистическими словарями, обогащения словарного запаса и грамматического строя речи учащихся. </w:t>
      </w:r>
    </w:p>
    <w:p w:rsidR="00DC3AA4" w:rsidRPr="00DC3AA4" w:rsidRDefault="00DC3AA4" w:rsidP="00DC3AA4">
      <w:pPr>
        <w:pStyle w:val="FR2"/>
        <w:ind w:firstLine="709"/>
        <w:jc w:val="both"/>
        <w:rPr>
          <w:b w:val="0"/>
          <w:sz w:val="28"/>
          <w:szCs w:val="28"/>
        </w:rPr>
      </w:pPr>
      <w:r w:rsidRPr="00DC3AA4">
        <w:rPr>
          <w:b w:val="0"/>
          <w:sz w:val="28"/>
          <w:szCs w:val="28"/>
        </w:rPr>
        <w:t xml:space="preserve">Формирование </w:t>
      </w:r>
      <w:proofErr w:type="spellStart"/>
      <w:r w:rsidRPr="00DC3AA4">
        <w:rPr>
          <w:b w:val="0"/>
          <w:sz w:val="28"/>
          <w:szCs w:val="28"/>
        </w:rPr>
        <w:t>культуроведческой</w:t>
      </w:r>
      <w:proofErr w:type="spellEnd"/>
      <w:r w:rsidRPr="00DC3AA4">
        <w:rPr>
          <w:b w:val="0"/>
          <w:sz w:val="28"/>
          <w:szCs w:val="28"/>
        </w:rPr>
        <w:t xml:space="preserve"> компетенции может проходить в процессе работы над специально подобранными текстами, отражающими традиции, быт, культуру русского и других народов.</w:t>
      </w:r>
    </w:p>
    <w:p w:rsidR="00DC3AA4" w:rsidRPr="00DC3AA4" w:rsidRDefault="00DC3AA4" w:rsidP="00DC3AA4">
      <w:pPr>
        <w:pStyle w:val="FR2"/>
        <w:ind w:firstLine="709"/>
        <w:jc w:val="both"/>
        <w:rPr>
          <w:b w:val="0"/>
          <w:sz w:val="28"/>
          <w:szCs w:val="28"/>
        </w:rPr>
      </w:pPr>
      <w:r w:rsidRPr="00DC3AA4">
        <w:rPr>
          <w:b w:val="0"/>
          <w:sz w:val="28"/>
          <w:szCs w:val="28"/>
        </w:rPr>
        <w:t>Русский язык, как средство познания действительности, обеспечивает развитие интеллектуальных и творческих способностей обучающегося, развивает его абстрактное мышление, память и воображение, формирует навыки самостоятельной учебной деятельности, самообразования и самореализации личности. Особое значение придается  развитию навыков самоконтроля и потребности обучающихся обращаться к справочной литературе (словарям, справочникам и др.).</w:t>
      </w:r>
    </w:p>
    <w:p w:rsidR="00DC3AA4" w:rsidRPr="00DC3AA4" w:rsidRDefault="00DC3AA4" w:rsidP="00DC3AA4">
      <w:pPr>
        <w:pStyle w:val="a3"/>
        <w:widowControl w:val="0"/>
        <w:spacing w:after="0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При изучении русского языка как базового учебного предмета решаются задачи, связанные с формированием общей культуры, развития, воспитания и социализации личности. </w:t>
      </w:r>
    </w:p>
    <w:p w:rsidR="00DC3AA4" w:rsidRPr="00DC3AA4" w:rsidRDefault="00DC3AA4" w:rsidP="00DC3AA4">
      <w:pPr>
        <w:pStyle w:val="21"/>
        <w:widowControl w:val="0"/>
        <w:spacing w:after="0" w:line="240" w:lineRule="auto"/>
        <w:ind w:left="0"/>
        <w:jc w:val="both"/>
        <w:rPr>
          <w:spacing w:val="-2"/>
          <w:sz w:val="28"/>
          <w:szCs w:val="28"/>
        </w:rPr>
      </w:pPr>
      <w:r w:rsidRPr="00DC3AA4">
        <w:rPr>
          <w:spacing w:val="-2"/>
          <w:sz w:val="28"/>
          <w:szCs w:val="28"/>
        </w:rPr>
        <w:t xml:space="preserve">       Содержание программы ориентировано на синтез языкового, речемыслительного и духовного развития человека. </w:t>
      </w:r>
    </w:p>
    <w:p w:rsidR="00DC3AA4" w:rsidRPr="00DC3AA4" w:rsidRDefault="00DC3AA4" w:rsidP="00DC3A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В программе курсивом выделен материал, который при изучении учебной дисциплины «Русский язык» контролю не подлежит.</w:t>
      </w:r>
    </w:p>
    <w:p w:rsidR="00DC3AA4" w:rsidRPr="00DC3AA4" w:rsidRDefault="00DC3AA4" w:rsidP="00DC3AA4">
      <w:pPr>
        <w:widowControl w:val="0"/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caps/>
          <w:color w:val="FF6600"/>
          <w:sz w:val="28"/>
          <w:szCs w:val="28"/>
        </w:rPr>
        <w:br w:type="page"/>
      </w:r>
      <w:r w:rsidRPr="00DC3AA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СОДЕРЖАНИЕ УЧЕБНОЙ ДИСЦИПЛИНЫ</w:t>
      </w:r>
    </w:p>
    <w:p w:rsidR="00DC3AA4" w:rsidRPr="00DC3AA4" w:rsidRDefault="00DC3AA4" w:rsidP="00DC3AA4">
      <w:pPr>
        <w:pStyle w:val="2"/>
        <w:spacing w:before="0" w:after="0"/>
        <w:jc w:val="center"/>
        <w:rPr>
          <w:b w:val="0"/>
          <w:i w:val="0"/>
          <w:sz w:val="28"/>
          <w:szCs w:val="28"/>
        </w:rPr>
      </w:pPr>
    </w:p>
    <w:p w:rsidR="00DC3AA4" w:rsidRPr="00DC3AA4" w:rsidRDefault="00DC3AA4" w:rsidP="00DC3AA4">
      <w:pPr>
        <w:pStyle w:val="2"/>
        <w:spacing w:before="0" w:after="0"/>
        <w:jc w:val="center"/>
        <w:rPr>
          <w:i w:val="0"/>
          <w:sz w:val="28"/>
          <w:szCs w:val="28"/>
        </w:rPr>
      </w:pPr>
    </w:p>
    <w:p w:rsidR="00DC3AA4" w:rsidRPr="00DC3AA4" w:rsidRDefault="00DC3AA4" w:rsidP="00DC3AA4">
      <w:pPr>
        <w:pStyle w:val="2"/>
        <w:spacing w:before="0" w:after="0"/>
        <w:ind w:firstLine="720"/>
        <w:rPr>
          <w:i w:val="0"/>
          <w:sz w:val="28"/>
          <w:szCs w:val="28"/>
        </w:rPr>
      </w:pPr>
      <w:r w:rsidRPr="00DC3AA4">
        <w:rPr>
          <w:i w:val="0"/>
          <w:sz w:val="28"/>
          <w:szCs w:val="28"/>
        </w:rPr>
        <w:t>Введение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Язык как средство общения и форма существования национальной культуры. Язык и общество. Язык как развивающееся явление.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Язык как система. Основные уровни языка. 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Русский язык в современном мире. Язык и культура. Отражение в русском языке материальной и духовной культуры русского и других народов. Понятие о русском литературном языке и языковой норме.</w:t>
      </w:r>
    </w:p>
    <w:p w:rsidR="00DC3AA4" w:rsidRPr="00DC3AA4" w:rsidRDefault="00DC3AA4" w:rsidP="00DC3AA4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pStyle w:val="3"/>
        <w:spacing w:before="0" w:after="0"/>
        <w:ind w:firstLine="720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1. ЯЗЫК И РЕЧЬ. ФУНКЦИОНАЛЬНЫЕ СТИЛИ РЕЧИ </w:t>
      </w:r>
    </w:p>
    <w:p w:rsidR="00DC3AA4" w:rsidRPr="00DC3AA4" w:rsidRDefault="00DC3AA4" w:rsidP="00DC3AA4">
      <w:pPr>
        <w:pStyle w:val="211"/>
        <w:spacing w:before="120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Язык и речь. Виды речевой деятельности. Речевая ситуация и ее компоненты.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Основные требования к речи: правильность, точность, выразительность, уместность употребления языковых средств. 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Функциональные стили речи и их особенности. 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Разговорный стиль речи, его основные признаки, сфера использования.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Научный стиль речи. Основные жанры научного стиля: доклад, статья, сообщение и др. </w:t>
      </w:r>
    </w:p>
    <w:p w:rsidR="00DC3AA4" w:rsidRPr="00DC3AA4" w:rsidRDefault="00DC3AA4" w:rsidP="00DC3AA4">
      <w:pPr>
        <w:pStyle w:val="211"/>
        <w:ind w:left="0" w:firstLine="709"/>
        <w:jc w:val="both"/>
        <w:rPr>
          <w:spacing w:val="-4"/>
          <w:sz w:val="28"/>
          <w:szCs w:val="28"/>
        </w:rPr>
      </w:pPr>
      <w:r w:rsidRPr="00DC3AA4">
        <w:rPr>
          <w:spacing w:val="-4"/>
          <w:sz w:val="28"/>
          <w:szCs w:val="28"/>
        </w:rPr>
        <w:t>Официально-деловой стиль речи, его признаки, назначение. Жанры официально-делового стиля: заявление, доверенность, расписка, резюме и др.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Публицистический стиль речи, его назначение. Основные жанры публицистического стиля. Основы ораторского искусства. Подготовка публичной речи. Особенности построения публичного выступления.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Художественный стиль речи, его основные признаки: образность, использование изобразительно-выразительных средств и др.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Текст как произведение речи. Признаки, структура текста. Сложное синтаксическое целое. Тема, основная мысль текста. Средства и виды связи предложений в тексте. Информационная переработка текста (план, тезисы, конспект, реферат, аннотация). Абзац как средство смыслового членения текста.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i/>
          <w:spacing w:val="-6"/>
          <w:sz w:val="28"/>
          <w:szCs w:val="28"/>
        </w:rPr>
      </w:pPr>
      <w:r w:rsidRPr="00DC3AA4">
        <w:rPr>
          <w:spacing w:val="-6"/>
          <w:sz w:val="28"/>
          <w:szCs w:val="28"/>
        </w:rPr>
        <w:t>Функционально-смысловые типы речи (повествование, описание, рассуждение).</w:t>
      </w:r>
      <w:r w:rsidRPr="00DC3AA4">
        <w:rPr>
          <w:i/>
          <w:spacing w:val="-6"/>
          <w:sz w:val="28"/>
          <w:szCs w:val="28"/>
        </w:rPr>
        <w:t xml:space="preserve"> Соединение в тексте различных типов речи. </w:t>
      </w:r>
    </w:p>
    <w:p w:rsidR="00DC3AA4" w:rsidRPr="00DC3AA4" w:rsidRDefault="00DC3AA4" w:rsidP="00DC3AA4">
      <w:pPr>
        <w:pStyle w:val="a5"/>
        <w:rPr>
          <w:sz w:val="28"/>
          <w:szCs w:val="28"/>
        </w:rPr>
      </w:pPr>
      <w:r w:rsidRPr="00DC3AA4">
        <w:rPr>
          <w:sz w:val="28"/>
          <w:szCs w:val="28"/>
        </w:rPr>
        <w:t xml:space="preserve">Лингвостилистический анализ текста. </w:t>
      </w:r>
    </w:p>
    <w:p w:rsidR="00DC3AA4" w:rsidRPr="00DC3AA4" w:rsidRDefault="00DC3AA4" w:rsidP="00DC3AA4">
      <w:pPr>
        <w:pStyle w:val="3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pStyle w:val="3"/>
        <w:spacing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2. ЛЕКСИКА И ФРАЗЕОЛОГИЯ </w:t>
      </w:r>
    </w:p>
    <w:p w:rsidR="00DC3AA4" w:rsidRPr="00DC3AA4" w:rsidRDefault="00DC3AA4" w:rsidP="00DC3AA4">
      <w:pPr>
        <w:pStyle w:val="a3"/>
        <w:spacing w:before="120" w:after="0"/>
        <w:ind w:firstLine="709"/>
        <w:jc w:val="both"/>
        <w:rPr>
          <w:i/>
          <w:sz w:val="28"/>
          <w:szCs w:val="28"/>
        </w:rPr>
      </w:pPr>
      <w:r w:rsidRPr="00DC3AA4">
        <w:rPr>
          <w:sz w:val="28"/>
          <w:szCs w:val="28"/>
        </w:rPr>
        <w:t>Слово в лексической системе языка. Лексическое и грамматическое значения слова. Многозначность слова. Прямое и переносное значение слова. Метафора, метонимия как выразительные средства языка. Омонимы, синонимы, антонимы, паронимы и их употребление</w:t>
      </w:r>
      <w:r w:rsidRPr="00DC3AA4">
        <w:rPr>
          <w:i/>
          <w:sz w:val="28"/>
          <w:szCs w:val="28"/>
        </w:rPr>
        <w:t>. Изобразительные возможности синонимов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антонимов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</w:t>
      </w:r>
      <w:proofErr w:type="spellStart"/>
      <w:r w:rsidRPr="00DC3AA4">
        <w:rPr>
          <w:i/>
          <w:sz w:val="28"/>
          <w:szCs w:val="28"/>
        </w:rPr>
        <w:t>вомонимов</w:t>
      </w:r>
      <w:proofErr w:type="spellEnd"/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паронимов. Контекстуальные синонимы и антонимы. Градация. Антитеза. 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lastRenderedPageBreak/>
        <w:t xml:space="preserve">Русская лексика с точки зрения ее происхождения (исконно русская лексика, заимствованная лексика, старославянизмы). 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Лексика с точки зрения ее употребления: нейтральная лексика, книжная лексика, лексика устной речи (жаргонизмы, арготизмы, диалектизмы). Профессионализмы. Терминологическая лексика. </w:t>
      </w:r>
    </w:p>
    <w:p w:rsidR="00DC3AA4" w:rsidRPr="00DC3AA4" w:rsidRDefault="00DC3AA4" w:rsidP="00DC3AA4">
      <w:pPr>
        <w:pStyle w:val="a3"/>
        <w:tabs>
          <w:tab w:val="left" w:pos="360"/>
        </w:tabs>
        <w:spacing w:after="0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Активный и пассивный словарный запас: архаизмы, историзмы, неологизмы. Особенности русского речевого этикета. Лексика, обозначающая предметы и явления традиционного русского быта. Фольклорная лексика и фразеология. Русские пословицы и поговорки. 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Фразеологизмы. Отличие фразеологизма от слова. Употребление фразеологизмов в речи. Афоризмы. Лексические и фразеологические словари. Лексико-фразеологический разбор.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Лексические нормы. Лексические ошибки и их исправление. Ошибки в употреблении фразеологических единиц и их исправление. </w:t>
      </w:r>
    </w:p>
    <w:p w:rsidR="00DC3AA4" w:rsidRPr="00DC3AA4" w:rsidRDefault="00DC3AA4" w:rsidP="00DC3AA4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pStyle w:val="3"/>
        <w:spacing w:before="0" w:after="0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3. ФОНЕТИКА, ОРФОЭПИЯ, ГРАФИКА, ОРФОГРАФИЯ </w:t>
      </w:r>
    </w:p>
    <w:p w:rsidR="00DC3AA4" w:rsidRPr="00DC3AA4" w:rsidRDefault="00DC3AA4" w:rsidP="00DC3AA4">
      <w:pPr>
        <w:pStyle w:val="a3"/>
        <w:spacing w:before="120" w:after="0"/>
        <w:ind w:firstLine="709"/>
        <w:jc w:val="both"/>
        <w:rPr>
          <w:i/>
          <w:sz w:val="28"/>
          <w:szCs w:val="28"/>
        </w:rPr>
      </w:pPr>
      <w:r w:rsidRPr="00DC3AA4">
        <w:rPr>
          <w:sz w:val="28"/>
          <w:szCs w:val="28"/>
        </w:rPr>
        <w:t>Фонетические единицы. Звук и фонема. Открытый и закрытый слог. Соотношение буквы и звука. Фонетическая фраза. Ударение словесное и логическое. Роль ударения в стихотворной речи. Интонационное богатство русской речи. Фонетический разбор слова.</w:t>
      </w:r>
      <w:r w:rsidRPr="00DC3AA4">
        <w:rPr>
          <w:i/>
          <w:sz w:val="28"/>
          <w:szCs w:val="28"/>
        </w:rPr>
        <w:t xml:space="preserve"> 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Орфоэпические нормы: произносительные и нормы ударения. Произношение гласных и согласных звуков, произношение заимствованных слов. Использование орфоэпического словаря. </w:t>
      </w:r>
    </w:p>
    <w:p w:rsidR="00DC3AA4" w:rsidRPr="00DC3AA4" w:rsidRDefault="00DC3AA4" w:rsidP="00DC3AA4">
      <w:pPr>
        <w:pStyle w:val="a5"/>
        <w:rPr>
          <w:i/>
          <w:sz w:val="28"/>
          <w:szCs w:val="28"/>
        </w:rPr>
      </w:pPr>
      <w:r w:rsidRPr="00DC3AA4">
        <w:rPr>
          <w:i/>
          <w:sz w:val="28"/>
          <w:szCs w:val="28"/>
        </w:rPr>
        <w:t>Благозвучие речи. Звукопись как изобразительное средство. Ассонанс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аллитерация.</w:t>
      </w:r>
    </w:p>
    <w:p w:rsidR="00DC3AA4" w:rsidRPr="00DC3AA4" w:rsidRDefault="00DC3AA4" w:rsidP="00DC3AA4">
      <w:pPr>
        <w:pStyle w:val="a3"/>
        <w:spacing w:after="0"/>
        <w:ind w:firstLine="709"/>
        <w:rPr>
          <w:sz w:val="28"/>
          <w:szCs w:val="28"/>
        </w:rPr>
      </w:pPr>
      <w:r w:rsidRPr="00DC3AA4">
        <w:rPr>
          <w:sz w:val="28"/>
          <w:szCs w:val="28"/>
        </w:rPr>
        <w:t xml:space="preserve">Правописание безударных гласных, звонких и глухих согласных. Употребление буквы Ь. Правописание О/Ё после шипящих и Ц. Правописание приставок на </w:t>
      </w:r>
      <w:proofErr w:type="gramStart"/>
      <w:r w:rsidRPr="00DC3AA4">
        <w:rPr>
          <w:sz w:val="28"/>
          <w:szCs w:val="28"/>
        </w:rPr>
        <w:t>З</w:t>
      </w:r>
      <w:proofErr w:type="gramEnd"/>
      <w:r w:rsidRPr="00DC3AA4">
        <w:rPr>
          <w:sz w:val="28"/>
          <w:szCs w:val="28"/>
        </w:rPr>
        <w:t xml:space="preserve"> - / С - . Правописание И – Ы после приставок. </w:t>
      </w:r>
    </w:p>
    <w:p w:rsidR="00DC3AA4" w:rsidRPr="00DC3AA4" w:rsidRDefault="00DC3AA4" w:rsidP="00DC3AA4">
      <w:pPr>
        <w:pStyle w:val="3"/>
        <w:spacing w:before="0"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pStyle w:val="3"/>
        <w:spacing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4. МОРФЕМИКА, СЛОВООБРАЗОВАНИЕ, ОРФОГРАФИЯ </w:t>
      </w:r>
    </w:p>
    <w:p w:rsidR="00DC3AA4" w:rsidRPr="00DC3AA4" w:rsidRDefault="00DC3AA4" w:rsidP="00DC3AA4">
      <w:pPr>
        <w:pStyle w:val="a3"/>
        <w:spacing w:before="120" w:after="0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Понятие морфемы как значимой части слова. Многозначность морфем. Синонимия и антонимия морфем. Морфемный разбор слова. 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Способы словообразования. Словообразование знаменательных частей речи. Особенности словообразования профессиональной лексики и терминов. </w:t>
      </w:r>
      <w:r w:rsidRPr="00DC3AA4">
        <w:rPr>
          <w:i/>
          <w:sz w:val="28"/>
          <w:szCs w:val="28"/>
        </w:rPr>
        <w:t>Понятие об этимологии</w:t>
      </w:r>
      <w:r w:rsidRPr="00DC3AA4">
        <w:rPr>
          <w:sz w:val="28"/>
          <w:szCs w:val="28"/>
        </w:rPr>
        <w:t xml:space="preserve">. Словообразовательный анализ. 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i/>
          <w:sz w:val="28"/>
          <w:szCs w:val="28"/>
        </w:rPr>
        <w:t>Употребление приставок в разных стилях речи</w:t>
      </w:r>
      <w:r w:rsidRPr="00DC3AA4">
        <w:rPr>
          <w:sz w:val="28"/>
          <w:szCs w:val="28"/>
        </w:rPr>
        <w:t xml:space="preserve">. </w:t>
      </w:r>
      <w:r w:rsidRPr="00DC3AA4">
        <w:rPr>
          <w:i/>
          <w:sz w:val="28"/>
          <w:szCs w:val="28"/>
        </w:rPr>
        <w:t>Употребление суффиксов в разных стилях речи.</w:t>
      </w:r>
      <w:r w:rsidRPr="00DC3AA4">
        <w:rPr>
          <w:sz w:val="28"/>
          <w:szCs w:val="28"/>
        </w:rPr>
        <w:t xml:space="preserve"> Речевые ошибки, связанные с неоправданным повтором однокоренных слов. </w:t>
      </w:r>
    </w:p>
    <w:p w:rsidR="00DC3AA4" w:rsidRPr="00DC3AA4" w:rsidRDefault="00DC3AA4" w:rsidP="00DC3AA4">
      <w:pPr>
        <w:pStyle w:val="a3"/>
        <w:spacing w:after="0"/>
        <w:ind w:firstLine="709"/>
        <w:rPr>
          <w:sz w:val="28"/>
          <w:szCs w:val="28"/>
        </w:rPr>
      </w:pPr>
      <w:r w:rsidRPr="00DC3AA4">
        <w:rPr>
          <w:sz w:val="28"/>
          <w:szCs w:val="28"/>
        </w:rPr>
        <w:t>Правописание чередующихся гласных в корнях слов. Правописание приставок ПРИ</w:t>
      </w:r>
      <w:proofErr w:type="gramStart"/>
      <w:r w:rsidRPr="00DC3AA4">
        <w:rPr>
          <w:sz w:val="28"/>
          <w:szCs w:val="28"/>
        </w:rPr>
        <w:t xml:space="preserve"> - / - </w:t>
      </w:r>
      <w:proofErr w:type="gramEnd"/>
      <w:r w:rsidRPr="00DC3AA4">
        <w:rPr>
          <w:sz w:val="28"/>
          <w:szCs w:val="28"/>
        </w:rPr>
        <w:t xml:space="preserve">ПРЕ -. Правописание сложных слов. </w:t>
      </w:r>
    </w:p>
    <w:p w:rsidR="00DC3AA4" w:rsidRPr="00DC3AA4" w:rsidRDefault="00DC3AA4" w:rsidP="00DC3AA4">
      <w:pPr>
        <w:pStyle w:val="3"/>
        <w:spacing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5. МОРФОЛОГИЯ И ОРФОГРАФИЯ </w:t>
      </w:r>
    </w:p>
    <w:p w:rsidR="00DC3AA4" w:rsidRPr="00DC3AA4" w:rsidRDefault="00DC3AA4" w:rsidP="00DC3AA4">
      <w:pPr>
        <w:pStyle w:val="21"/>
        <w:spacing w:before="120" w:after="0" w:line="240" w:lineRule="auto"/>
        <w:ind w:left="0" w:firstLine="709"/>
        <w:jc w:val="both"/>
        <w:rPr>
          <w:i/>
          <w:sz w:val="28"/>
          <w:szCs w:val="28"/>
        </w:rPr>
      </w:pPr>
      <w:r w:rsidRPr="00DC3AA4">
        <w:rPr>
          <w:sz w:val="28"/>
          <w:szCs w:val="28"/>
        </w:rPr>
        <w:t xml:space="preserve">Грамматические признаки слова (грамматическое значение, грамматическая форма и синтаксическая функция). Знаменательные и незнаменательные части речи и их роль в построении текста. </w:t>
      </w:r>
      <w:r w:rsidRPr="00DC3AA4">
        <w:rPr>
          <w:i/>
          <w:sz w:val="28"/>
          <w:szCs w:val="28"/>
        </w:rPr>
        <w:t>Основные выразительные средства морфологии.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lastRenderedPageBreak/>
        <w:t xml:space="preserve">Имя существительное. </w:t>
      </w:r>
      <w:r w:rsidRPr="00DC3AA4">
        <w:rPr>
          <w:sz w:val="28"/>
          <w:szCs w:val="28"/>
        </w:rPr>
        <w:t xml:space="preserve">Лексико-грамматические разряды имен существительных. Род, число, падеж существительных. Склонение имен существительных. Правописание окончаний имен существительных. Правописание сложных существительных. Морфологический разбор имени существительного. Употребление форм имен существительных в речи. </w:t>
      </w:r>
    </w:p>
    <w:p w:rsidR="00DC3AA4" w:rsidRPr="00DC3AA4" w:rsidRDefault="00DC3AA4" w:rsidP="00DC3AA4">
      <w:pPr>
        <w:pStyle w:val="a3"/>
        <w:spacing w:after="0"/>
        <w:ind w:firstLine="709"/>
        <w:rPr>
          <w:sz w:val="28"/>
          <w:szCs w:val="28"/>
        </w:rPr>
      </w:pPr>
      <w:r w:rsidRPr="00DC3AA4">
        <w:rPr>
          <w:b/>
          <w:sz w:val="28"/>
          <w:szCs w:val="28"/>
        </w:rPr>
        <w:t xml:space="preserve">Имя прилагательное. </w:t>
      </w:r>
      <w:r w:rsidRPr="00DC3AA4">
        <w:rPr>
          <w:sz w:val="28"/>
          <w:szCs w:val="28"/>
        </w:rPr>
        <w:t>Лексико-грамматические разряды имен прилагательных. Степени сравнения имен прилагательных. Правописание суффиксов и окончаний имен прилагательных. Правописание сложных прилагательных. Морфологический разбор имени прилагательного. Употребление форм имен прилагательных в речи.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t xml:space="preserve">Имя числительное. </w:t>
      </w:r>
      <w:r w:rsidRPr="00DC3AA4">
        <w:rPr>
          <w:sz w:val="28"/>
          <w:szCs w:val="28"/>
        </w:rPr>
        <w:t>Лексико-грамматические разряды имен числительных.</w:t>
      </w:r>
      <w:r w:rsidRPr="00DC3AA4">
        <w:rPr>
          <w:b/>
          <w:sz w:val="28"/>
          <w:szCs w:val="28"/>
        </w:rPr>
        <w:t xml:space="preserve"> </w:t>
      </w:r>
      <w:r w:rsidRPr="00DC3AA4">
        <w:rPr>
          <w:sz w:val="28"/>
          <w:szCs w:val="28"/>
        </w:rPr>
        <w:t>Правописание числительных.</w:t>
      </w:r>
      <w:r w:rsidRPr="00DC3AA4">
        <w:rPr>
          <w:b/>
          <w:sz w:val="28"/>
          <w:szCs w:val="28"/>
        </w:rPr>
        <w:t xml:space="preserve"> </w:t>
      </w:r>
      <w:r w:rsidRPr="00DC3AA4">
        <w:rPr>
          <w:sz w:val="28"/>
          <w:szCs w:val="28"/>
        </w:rPr>
        <w:t>Морфологический разбор имени числительного.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Употребление числительных в речи. Сочетание числительных </w:t>
      </w:r>
      <w:r w:rsidRPr="00DC3AA4">
        <w:rPr>
          <w:i/>
          <w:sz w:val="28"/>
          <w:szCs w:val="28"/>
        </w:rPr>
        <w:t>оба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обе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двое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трое </w:t>
      </w:r>
      <w:r w:rsidRPr="00DC3AA4">
        <w:rPr>
          <w:sz w:val="28"/>
          <w:szCs w:val="28"/>
        </w:rPr>
        <w:t>и др. с существительными разного рода.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t xml:space="preserve">Местоимение. </w:t>
      </w:r>
      <w:r w:rsidRPr="00DC3AA4">
        <w:rPr>
          <w:sz w:val="28"/>
          <w:szCs w:val="28"/>
        </w:rPr>
        <w:t>Значение местоимения. Лексико-грамматические разряды местоимений. Правописание местоимений. Морфологический разбор местоимения.</w:t>
      </w:r>
    </w:p>
    <w:p w:rsidR="00DC3AA4" w:rsidRPr="00DC3AA4" w:rsidRDefault="00DC3AA4" w:rsidP="00DC3AA4">
      <w:pPr>
        <w:pStyle w:val="211"/>
        <w:ind w:left="0" w:firstLine="709"/>
        <w:jc w:val="both"/>
        <w:rPr>
          <w:i/>
          <w:spacing w:val="-10"/>
          <w:sz w:val="28"/>
          <w:szCs w:val="28"/>
        </w:rPr>
      </w:pPr>
      <w:r w:rsidRPr="00DC3AA4">
        <w:rPr>
          <w:spacing w:val="-10"/>
          <w:sz w:val="28"/>
          <w:szCs w:val="28"/>
        </w:rPr>
        <w:t xml:space="preserve">Употребление местоимений в речи. Местоимение как средство связи предложений в тексте. </w:t>
      </w:r>
      <w:r w:rsidRPr="00DC3AA4">
        <w:rPr>
          <w:i/>
          <w:spacing w:val="-10"/>
          <w:sz w:val="28"/>
          <w:szCs w:val="28"/>
        </w:rPr>
        <w:t xml:space="preserve">Синонимия местоименных форм. 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t xml:space="preserve">Глагол. </w:t>
      </w:r>
      <w:r w:rsidRPr="00DC3AA4">
        <w:rPr>
          <w:sz w:val="28"/>
          <w:szCs w:val="28"/>
        </w:rPr>
        <w:t xml:space="preserve">Грамматические признаки глагола. 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Правописание суффиксов и личных окончаний глагола. Правописание НЕ с глаголами. Морфологический разбор глагола. 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i/>
          <w:sz w:val="28"/>
          <w:szCs w:val="28"/>
        </w:rPr>
      </w:pPr>
      <w:r w:rsidRPr="00DC3AA4">
        <w:rPr>
          <w:sz w:val="28"/>
          <w:szCs w:val="28"/>
        </w:rPr>
        <w:t xml:space="preserve">Употребление форм глагола в речи. </w:t>
      </w:r>
      <w:r w:rsidRPr="00DC3AA4">
        <w:rPr>
          <w:i/>
          <w:sz w:val="28"/>
          <w:szCs w:val="28"/>
        </w:rPr>
        <w:t>Употребление в художественном тексте одного времени вместо другого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одного наклонения вместо другого с целью повышения образности и эмоциональности. Синонимия глагольных форм в художественном тексте. 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t>Причастие как особая форма глагола.</w:t>
      </w:r>
      <w:r w:rsidRPr="00DC3AA4">
        <w:rPr>
          <w:sz w:val="28"/>
          <w:szCs w:val="28"/>
        </w:rPr>
        <w:t xml:space="preserve"> Образование действительных и страдательных причастий. Правописание суффиксов и окончаний причастий. Правописание НЕ с причастиями. Правописание </w:t>
      </w:r>
      <w:proofErr w:type="gramStart"/>
      <w:r w:rsidRPr="00DC3AA4">
        <w:rPr>
          <w:sz w:val="28"/>
          <w:szCs w:val="28"/>
        </w:rPr>
        <w:t>-Н</w:t>
      </w:r>
      <w:proofErr w:type="gramEnd"/>
      <w:r w:rsidRPr="00DC3AA4">
        <w:rPr>
          <w:sz w:val="28"/>
          <w:szCs w:val="28"/>
        </w:rPr>
        <w:t>- и –НН- в причастиях и отглагольных прилагательных. Причастный оборот и знаки препинания в предложении с причастным оборотом. Морфологический разбор причастия.</w:t>
      </w:r>
    </w:p>
    <w:p w:rsidR="00DC3AA4" w:rsidRPr="00DC3AA4" w:rsidRDefault="00DC3AA4" w:rsidP="00DC3AA4">
      <w:pPr>
        <w:pStyle w:val="a5"/>
        <w:rPr>
          <w:i/>
          <w:sz w:val="28"/>
          <w:szCs w:val="28"/>
        </w:rPr>
      </w:pPr>
      <w:r w:rsidRPr="00DC3AA4">
        <w:rPr>
          <w:i/>
          <w:sz w:val="28"/>
          <w:szCs w:val="28"/>
        </w:rPr>
        <w:t>Употребление причастий в текстах разных стилей. Синонимия причастий.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t>Деепричастие как особая форма глагола.</w:t>
      </w:r>
      <w:r w:rsidRPr="00DC3AA4">
        <w:rPr>
          <w:sz w:val="28"/>
          <w:szCs w:val="28"/>
        </w:rPr>
        <w:t xml:space="preserve"> Образование деепричастий совершенного и несовершенного вида. Правописание НЕ с деепричастиями. Деепричастный оборот и знаки препинания в предложениях с деепричастным оборотом. Морфологический разбор деепричастия.</w:t>
      </w:r>
    </w:p>
    <w:p w:rsidR="00DC3AA4" w:rsidRPr="00DC3AA4" w:rsidRDefault="00DC3AA4" w:rsidP="00DC3AA4">
      <w:pPr>
        <w:pStyle w:val="a5"/>
        <w:rPr>
          <w:sz w:val="28"/>
          <w:szCs w:val="28"/>
        </w:rPr>
      </w:pPr>
      <w:r w:rsidRPr="00DC3AA4">
        <w:rPr>
          <w:i/>
          <w:sz w:val="28"/>
          <w:szCs w:val="28"/>
        </w:rPr>
        <w:t>Употребление деепричастий в текстах разных стилей</w:t>
      </w:r>
      <w:r w:rsidRPr="00DC3AA4">
        <w:rPr>
          <w:sz w:val="28"/>
          <w:szCs w:val="28"/>
        </w:rPr>
        <w:t xml:space="preserve">. Особенности построения предложений с деепричастиями. </w:t>
      </w:r>
      <w:r w:rsidRPr="00DC3AA4">
        <w:rPr>
          <w:i/>
          <w:sz w:val="28"/>
          <w:szCs w:val="28"/>
        </w:rPr>
        <w:t>Синонимия деепричастий</w:t>
      </w:r>
      <w:r w:rsidRPr="00DC3AA4">
        <w:rPr>
          <w:sz w:val="28"/>
          <w:szCs w:val="28"/>
        </w:rPr>
        <w:t>.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t>Наречие.</w:t>
      </w:r>
      <w:r w:rsidRPr="00DC3AA4">
        <w:rPr>
          <w:sz w:val="28"/>
          <w:szCs w:val="28"/>
        </w:rPr>
        <w:t xml:space="preserve"> Грамматические признаки наречия. Степени сравнения наречий. Правописание наречий. Отличие наречий от слов-омонимов.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Морфологический разбор наречия.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Употребление наречия в речи. </w:t>
      </w:r>
      <w:r w:rsidRPr="00DC3AA4">
        <w:rPr>
          <w:i/>
          <w:sz w:val="28"/>
          <w:szCs w:val="28"/>
        </w:rPr>
        <w:t>Синонимия наречий при характеристике признака действия.</w:t>
      </w:r>
      <w:r w:rsidRPr="00DC3AA4">
        <w:rPr>
          <w:sz w:val="28"/>
          <w:szCs w:val="28"/>
        </w:rPr>
        <w:t xml:space="preserve"> Использование местоименных наречий для связи предложений в тексте. </w:t>
      </w:r>
    </w:p>
    <w:p w:rsidR="00DC3AA4" w:rsidRPr="00DC3AA4" w:rsidRDefault="00DC3AA4" w:rsidP="00DC3AA4">
      <w:pPr>
        <w:pStyle w:val="211"/>
        <w:ind w:left="0" w:firstLine="709"/>
        <w:jc w:val="both"/>
        <w:rPr>
          <w:b/>
          <w:sz w:val="28"/>
          <w:szCs w:val="28"/>
        </w:rPr>
      </w:pPr>
      <w:r w:rsidRPr="00DC3AA4">
        <w:rPr>
          <w:b/>
          <w:sz w:val="28"/>
          <w:szCs w:val="28"/>
        </w:rPr>
        <w:t xml:space="preserve">Слова категории состояния (безлично-предикативные слова). </w:t>
      </w:r>
      <w:r w:rsidRPr="00DC3AA4">
        <w:rPr>
          <w:sz w:val="28"/>
          <w:szCs w:val="28"/>
        </w:rPr>
        <w:t>Отличие слов категории состояния от слов-омонимов. Группы слов категории состояния. Их функции в речи.</w:t>
      </w:r>
      <w:r w:rsidRPr="00DC3AA4">
        <w:rPr>
          <w:b/>
          <w:sz w:val="28"/>
          <w:szCs w:val="28"/>
        </w:rPr>
        <w:t xml:space="preserve"> </w:t>
      </w:r>
    </w:p>
    <w:p w:rsidR="00DC3AA4" w:rsidRPr="00DC3AA4" w:rsidRDefault="00DC3AA4" w:rsidP="00DC3AA4">
      <w:pPr>
        <w:pStyle w:val="a3"/>
        <w:spacing w:after="0"/>
        <w:ind w:firstLine="709"/>
        <w:rPr>
          <w:i/>
          <w:sz w:val="28"/>
          <w:szCs w:val="28"/>
        </w:rPr>
      </w:pPr>
    </w:p>
    <w:p w:rsidR="00DC3AA4" w:rsidRPr="00DC3AA4" w:rsidRDefault="00DC3AA4" w:rsidP="00DC3AA4">
      <w:pPr>
        <w:pStyle w:val="4"/>
        <w:ind w:firstLine="720"/>
        <w:jc w:val="both"/>
        <w:rPr>
          <w:rFonts w:ascii="Times New Roman" w:hAnsi="Times New Roman"/>
        </w:rPr>
      </w:pPr>
      <w:r w:rsidRPr="00DC3AA4">
        <w:rPr>
          <w:rFonts w:ascii="Times New Roman" w:hAnsi="Times New Roman"/>
        </w:rPr>
        <w:lastRenderedPageBreak/>
        <w:t xml:space="preserve">6. СЛУЖЕБНЫЕ ЧАСТИ РЕЧИ </w:t>
      </w:r>
    </w:p>
    <w:p w:rsidR="00DC3AA4" w:rsidRPr="00DC3AA4" w:rsidRDefault="00DC3AA4" w:rsidP="00DC3AA4">
      <w:pPr>
        <w:pStyle w:val="a5"/>
        <w:spacing w:before="120"/>
        <w:rPr>
          <w:sz w:val="28"/>
          <w:szCs w:val="28"/>
        </w:rPr>
      </w:pPr>
      <w:r w:rsidRPr="00DC3AA4">
        <w:rPr>
          <w:b/>
          <w:sz w:val="28"/>
          <w:szCs w:val="28"/>
        </w:rPr>
        <w:t xml:space="preserve">Предлог как часть речи. </w:t>
      </w:r>
      <w:r w:rsidRPr="00DC3AA4">
        <w:rPr>
          <w:sz w:val="28"/>
          <w:szCs w:val="28"/>
        </w:rPr>
        <w:t xml:space="preserve">Правописание предлогов. Отличие производных предлогов </w:t>
      </w:r>
      <w:r w:rsidRPr="00DC3AA4">
        <w:rPr>
          <w:i/>
          <w:sz w:val="28"/>
          <w:szCs w:val="28"/>
        </w:rPr>
        <w:t>(в течение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в продолжение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</w:t>
      </w:r>
      <w:proofErr w:type="gramStart"/>
      <w:r w:rsidRPr="00DC3AA4">
        <w:rPr>
          <w:i/>
          <w:sz w:val="28"/>
          <w:szCs w:val="28"/>
        </w:rPr>
        <w:t>вследствие</w:t>
      </w:r>
      <w:proofErr w:type="gramEnd"/>
      <w:r w:rsidRPr="00DC3AA4">
        <w:rPr>
          <w:i/>
          <w:sz w:val="28"/>
          <w:szCs w:val="28"/>
        </w:rPr>
        <w:t xml:space="preserve"> и др.)</w:t>
      </w:r>
      <w:r w:rsidRPr="00DC3AA4">
        <w:rPr>
          <w:sz w:val="28"/>
          <w:szCs w:val="28"/>
        </w:rPr>
        <w:t xml:space="preserve"> от слов-омонимов. 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i/>
          <w:sz w:val="28"/>
          <w:szCs w:val="28"/>
        </w:rPr>
      </w:pPr>
      <w:r w:rsidRPr="00DC3AA4">
        <w:rPr>
          <w:sz w:val="28"/>
          <w:szCs w:val="28"/>
        </w:rPr>
        <w:t xml:space="preserve">Употребление предлогов в составе словосочетаний. Употребление существительных с предлогами </w:t>
      </w:r>
      <w:proofErr w:type="gramStart"/>
      <w:r w:rsidRPr="00DC3AA4">
        <w:rPr>
          <w:i/>
          <w:sz w:val="28"/>
          <w:szCs w:val="28"/>
        </w:rPr>
        <w:t>благодаря</w:t>
      </w:r>
      <w:proofErr w:type="gramEnd"/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вопреки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согласно и др.</w:t>
      </w:r>
    </w:p>
    <w:p w:rsidR="00DC3AA4" w:rsidRPr="00DC3AA4" w:rsidRDefault="00DC3AA4" w:rsidP="00DC3AA4">
      <w:pPr>
        <w:pStyle w:val="a5"/>
        <w:rPr>
          <w:sz w:val="28"/>
          <w:szCs w:val="28"/>
        </w:rPr>
      </w:pPr>
      <w:r w:rsidRPr="00DC3AA4">
        <w:rPr>
          <w:b/>
          <w:sz w:val="28"/>
          <w:szCs w:val="28"/>
        </w:rPr>
        <w:t xml:space="preserve">Союз как часть речи. </w:t>
      </w:r>
      <w:r w:rsidRPr="00DC3AA4">
        <w:rPr>
          <w:sz w:val="28"/>
          <w:szCs w:val="28"/>
        </w:rPr>
        <w:t xml:space="preserve">Правописание союзов. Отличие союзов </w:t>
      </w:r>
      <w:r w:rsidRPr="00DC3AA4">
        <w:rPr>
          <w:i/>
          <w:sz w:val="28"/>
          <w:szCs w:val="28"/>
        </w:rPr>
        <w:t>тоже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также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чтобы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зато</w:t>
      </w:r>
      <w:r w:rsidRPr="00DC3AA4">
        <w:rPr>
          <w:sz w:val="28"/>
          <w:szCs w:val="28"/>
        </w:rPr>
        <w:t xml:space="preserve"> от слов-омонимов.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Употребление союзов в простом и сложном предложении. Союзы как средство связи предложений в тексте. </w:t>
      </w:r>
    </w:p>
    <w:p w:rsidR="00DC3AA4" w:rsidRPr="00DC3AA4" w:rsidRDefault="00DC3AA4" w:rsidP="00DC3AA4">
      <w:pPr>
        <w:pStyle w:val="1"/>
        <w:ind w:left="0" w:firstLine="709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t xml:space="preserve">Частица как часть речи. </w:t>
      </w:r>
      <w:r w:rsidRPr="00DC3AA4">
        <w:rPr>
          <w:sz w:val="28"/>
          <w:szCs w:val="28"/>
        </w:rPr>
        <w:t xml:space="preserve">Правописание частиц. Правописание частиц НЕ и НИ с разными частями речи. </w:t>
      </w:r>
      <w:r w:rsidRPr="00DC3AA4">
        <w:rPr>
          <w:i/>
          <w:sz w:val="28"/>
          <w:szCs w:val="28"/>
        </w:rPr>
        <w:t>Частицы как средство выразительности речи.</w:t>
      </w:r>
      <w:r w:rsidRPr="00DC3AA4">
        <w:rPr>
          <w:sz w:val="28"/>
          <w:szCs w:val="28"/>
        </w:rPr>
        <w:t xml:space="preserve"> Употребление частиц в речи. 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t xml:space="preserve">Междометия и звукоподражательные слова. </w:t>
      </w:r>
      <w:r w:rsidRPr="00DC3AA4">
        <w:rPr>
          <w:sz w:val="28"/>
          <w:szCs w:val="28"/>
        </w:rPr>
        <w:t>Правописание междометий и звукоподражаний. Знаки препинания в предложениях с междометиями. Употребление междометий в речи.</w:t>
      </w:r>
    </w:p>
    <w:p w:rsidR="00DC3AA4" w:rsidRPr="00DC3AA4" w:rsidRDefault="00DC3AA4" w:rsidP="00DC3AA4">
      <w:pPr>
        <w:pStyle w:val="211"/>
        <w:ind w:left="0" w:firstLine="0"/>
        <w:jc w:val="center"/>
        <w:rPr>
          <w:b/>
          <w:sz w:val="28"/>
          <w:szCs w:val="28"/>
        </w:rPr>
      </w:pPr>
    </w:p>
    <w:p w:rsidR="00DC3AA4" w:rsidRPr="00DC3AA4" w:rsidRDefault="00DC3AA4" w:rsidP="00DC3AA4">
      <w:pPr>
        <w:pStyle w:val="211"/>
        <w:ind w:left="0" w:firstLine="720"/>
        <w:jc w:val="both"/>
        <w:rPr>
          <w:b/>
          <w:sz w:val="28"/>
          <w:szCs w:val="28"/>
        </w:rPr>
      </w:pPr>
      <w:r w:rsidRPr="00DC3AA4">
        <w:rPr>
          <w:b/>
          <w:sz w:val="28"/>
          <w:szCs w:val="28"/>
        </w:rPr>
        <w:t>7. СИНТАКСИС И ПУНКТУАЦИЯ</w:t>
      </w:r>
    </w:p>
    <w:p w:rsidR="00DC3AA4" w:rsidRPr="00DC3AA4" w:rsidRDefault="00DC3AA4" w:rsidP="00DC3AA4">
      <w:pPr>
        <w:pStyle w:val="211"/>
        <w:spacing w:before="120"/>
        <w:ind w:left="0" w:firstLine="709"/>
        <w:jc w:val="both"/>
        <w:rPr>
          <w:i/>
          <w:sz w:val="28"/>
          <w:szCs w:val="28"/>
        </w:rPr>
      </w:pPr>
      <w:r w:rsidRPr="00DC3AA4">
        <w:rPr>
          <w:b/>
          <w:sz w:val="28"/>
          <w:szCs w:val="28"/>
        </w:rPr>
        <w:t>Основные единицы синтаксиса</w:t>
      </w:r>
      <w:r w:rsidRPr="00DC3AA4">
        <w:rPr>
          <w:sz w:val="28"/>
          <w:szCs w:val="28"/>
        </w:rPr>
        <w:t>.</w:t>
      </w:r>
      <w:r w:rsidRPr="00DC3AA4">
        <w:rPr>
          <w:b/>
          <w:sz w:val="28"/>
          <w:szCs w:val="28"/>
        </w:rPr>
        <w:t xml:space="preserve"> </w:t>
      </w:r>
      <w:r w:rsidRPr="00DC3AA4">
        <w:rPr>
          <w:sz w:val="28"/>
          <w:szCs w:val="28"/>
        </w:rPr>
        <w:t xml:space="preserve">Словосочетание, предложение, сложное синтаксическое целое. </w:t>
      </w:r>
      <w:r w:rsidRPr="00DC3AA4">
        <w:rPr>
          <w:i/>
          <w:sz w:val="28"/>
          <w:szCs w:val="28"/>
        </w:rPr>
        <w:t>Основные выразительные средства синтаксиса.</w:t>
      </w:r>
    </w:p>
    <w:p w:rsidR="00DC3AA4" w:rsidRPr="00DC3AA4" w:rsidRDefault="00DC3AA4" w:rsidP="00DC3AA4">
      <w:pPr>
        <w:pStyle w:val="211"/>
        <w:ind w:left="0" w:firstLine="709"/>
        <w:jc w:val="both"/>
        <w:rPr>
          <w:i/>
          <w:sz w:val="28"/>
          <w:szCs w:val="28"/>
        </w:rPr>
      </w:pPr>
      <w:r w:rsidRPr="00DC3AA4">
        <w:rPr>
          <w:b/>
          <w:sz w:val="28"/>
          <w:szCs w:val="28"/>
        </w:rPr>
        <w:t xml:space="preserve">Словосочетание. </w:t>
      </w:r>
      <w:r w:rsidRPr="00DC3AA4">
        <w:rPr>
          <w:sz w:val="28"/>
          <w:szCs w:val="28"/>
        </w:rPr>
        <w:t xml:space="preserve">Строение словосочетания. Виды связи слов в словосочетании. Нормы построения словосочетаний. Синтаксический разбор словосочетаний. Значение словосочетания в построении предложения. </w:t>
      </w:r>
      <w:r w:rsidRPr="00DC3AA4">
        <w:rPr>
          <w:i/>
          <w:sz w:val="28"/>
          <w:szCs w:val="28"/>
        </w:rPr>
        <w:t>Синонимия словосочетаний.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t>Простое предложе</w:t>
      </w:r>
      <w:r w:rsidRPr="00DC3AA4">
        <w:rPr>
          <w:sz w:val="28"/>
          <w:szCs w:val="28"/>
        </w:rPr>
        <w:t xml:space="preserve">ние. Виды предложений по цели высказывания; восклицательные предложения. Интонационное богатство русской речи. 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i/>
          <w:sz w:val="28"/>
          <w:szCs w:val="28"/>
        </w:rPr>
      </w:pPr>
      <w:r w:rsidRPr="00DC3AA4">
        <w:rPr>
          <w:sz w:val="28"/>
          <w:szCs w:val="28"/>
        </w:rPr>
        <w:t xml:space="preserve">Логическое ударение. Прямой и обратный порядок слов. </w:t>
      </w:r>
      <w:r w:rsidRPr="00DC3AA4">
        <w:rPr>
          <w:i/>
          <w:sz w:val="28"/>
          <w:szCs w:val="28"/>
        </w:rPr>
        <w:t xml:space="preserve">Стилистические функции и роль порядка слов в предложении. 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i/>
          <w:sz w:val="28"/>
          <w:szCs w:val="28"/>
        </w:rPr>
      </w:pPr>
      <w:r w:rsidRPr="00DC3AA4">
        <w:rPr>
          <w:sz w:val="28"/>
          <w:szCs w:val="28"/>
        </w:rPr>
        <w:t xml:space="preserve">Грамматическая основа простого двусоставного предложения. Тире между подлежащим и сказуемым. Согласование сказуемого с подлежащим. </w:t>
      </w:r>
      <w:r w:rsidRPr="00DC3AA4">
        <w:rPr>
          <w:i/>
          <w:sz w:val="28"/>
          <w:szCs w:val="28"/>
        </w:rPr>
        <w:t xml:space="preserve">Синонимия составных сказуемых. Единство видовременных форм глаголов-сказуемых как средство связи предложений в тексте. 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Второстепенные члены предложения (определение, приложение, обстоятельство, дополнение). </w:t>
      </w:r>
    </w:p>
    <w:p w:rsidR="00DC3AA4" w:rsidRPr="00DC3AA4" w:rsidRDefault="00DC3AA4" w:rsidP="00DC3AA4">
      <w:pPr>
        <w:pStyle w:val="a5"/>
        <w:rPr>
          <w:sz w:val="28"/>
          <w:szCs w:val="28"/>
        </w:rPr>
      </w:pPr>
      <w:r w:rsidRPr="00DC3AA4">
        <w:rPr>
          <w:sz w:val="28"/>
          <w:szCs w:val="28"/>
        </w:rPr>
        <w:t>Роль второстепенных членов предложения в построении текста.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i/>
          <w:sz w:val="28"/>
          <w:szCs w:val="28"/>
        </w:rPr>
      </w:pPr>
      <w:r w:rsidRPr="00DC3AA4">
        <w:rPr>
          <w:i/>
          <w:sz w:val="28"/>
          <w:szCs w:val="28"/>
        </w:rPr>
        <w:t>Синонимия согласованных и несогласованных определений. Обстоятельства времени и места как средство связи предложений в тексте.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Односоставное и неполное предложения. 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spacing w:val="-4"/>
          <w:sz w:val="28"/>
          <w:szCs w:val="28"/>
        </w:rPr>
      </w:pPr>
      <w:r w:rsidRPr="00DC3AA4">
        <w:rPr>
          <w:spacing w:val="-4"/>
          <w:sz w:val="28"/>
          <w:szCs w:val="28"/>
        </w:rPr>
        <w:t>Односоставные предложения с главным членом в форме подлежащего.</w:t>
      </w:r>
    </w:p>
    <w:p w:rsidR="00DC3AA4" w:rsidRPr="00DC3AA4" w:rsidRDefault="00DC3AA4" w:rsidP="00DC3AA4">
      <w:pPr>
        <w:pStyle w:val="a5"/>
        <w:rPr>
          <w:sz w:val="28"/>
          <w:szCs w:val="28"/>
        </w:rPr>
      </w:pPr>
      <w:r w:rsidRPr="00DC3AA4">
        <w:rPr>
          <w:sz w:val="28"/>
          <w:szCs w:val="28"/>
        </w:rPr>
        <w:t>Односоставные предложения с главным членом в форме сказуемого.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i/>
          <w:spacing w:val="-4"/>
          <w:sz w:val="28"/>
          <w:szCs w:val="28"/>
        </w:rPr>
      </w:pPr>
      <w:r w:rsidRPr="00DC3AA4">
        <w:rPr>
          <w:i/>
          <w:spacing w:val="-4"/>
          <w:sz w:val="28"/>
          <w:szCs w:val="28"/>
        </w:rPr>
        <w:t>Синонимия односоставных предложений</w:t>
      </w:r>
      <w:r w:rsidRPr="00DC3AA4">
        <w:rPr>
          <w:spacing w:val="-4"/>
          <w:sz w:val="28"/>
          <w:szCs w:val="28"/>
        </w:rPr>
        <w:t xml:space="preserve">. </w:t>
      </w:r>
      <w:r w:rsidRPr="00DC3AA4">
        <w:rPr>
          <w:i/>
          <w:spacing w:val="-4"/>
          <w:sz w:val="28"/>
          <w:szCs w:val="28"/>
        </w:rPr>
        <w:t>Предложения односоставные и двусоставные как синтаксические синонимы; использование их в разных типах и стилях речи. Использование неполных предложений в речи.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t>Осложненное простое предложение.</w:t>
      </w:r>
    </w:p>
    <w:p w:rsidR="00DC3AA4" w:rsidRPr="00DC3AA4" w:rsidRDefault="00DC3AA4" w:rsidP="00DC3AA4">
      <w:pPr>
        <w:pStyle w:val="211"/>
        <w:ind w:left="0" w:firstLine="709"/>
        <w:jc w:val="both"/>
        <w:rPr>
          <w:sz w:val="28"/>
          <w:szCs w:val="28"/>
        </w:rPr>
      </w:pPr>
      <w:r w:rsidRPr="00DC3AA4">
        <w:rPr>
          <w:sz w:val="28"/>
          <w:szCs w:val="28"/>
        </w:rPr>
        <w:lastRenderedPageBreak/>
        <w:t>Предложения с однородными членами и знаки препинания в них. Однородные и неоднородные определения.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i/>
          <w:sz w:val="28"/>
          <w:szCs w:val="28"/>
        </w:rPr>
      </w:pPr>
      <w:r w:rsidRPr="00DC3AA4">
        <w:rPr>
          <w:sz w:val="28"/>
          <w:szCs w:val="28"/>
        </w:rPr>
        <w:t xml:space="preserve">Употребление однородных членов предложения в разных стилях речи. </w:t>
      </w:r>
      <w:r w:rsidRPr="00DC3AA4">
        <w:rPr>
          <w:i/>
          <w:sz w:val="28"/>
          <w:szCs w:val="28"/>
        </w:rPr>
        <w:t>Синонимика ряда однородных членов предложения с союзами и без союзов.</w:t>
      </w:r>
    </w:p>
    <w:p w:rsidR="00DC3AA4" w:rsidRPr="00DC3AA4" w:rsidRDefault="00DC3AA4" w:rsidP="00DC3AA4">
      <w:pPr>
        <w:pStyle w:val="a3"/>
        <w:spacing w:after="0"/>
        <w:ind w:firstLine="709"/>
        <w:jc w:val="both"/>
        <w:rPr>
          <w:i/>
          <w:sz w:val="28"/>
          <w:szCs w:val="28"/>
        </w:rPr>
      </w:pPr>
      <w:r w:rsidRPr="00DC3AA4">
        <w:rPr>
          <w:sz w:val="28"/>
          <w:szCs w:val="28"/>
        </w:rPr>
        <w:t xml:space="preserve">Предложения с обособленными и уточняющими членами. Обособление определений. </w:t>
      </w:r>
      <w:r w:rsidRPr="00DC3AA4">
        <w:rPr>
          <w:i/>
          <w:sz w:val="28"/>
          <w:szCs w:val="28"/>
        </w:rPr>
        <w:t>Синонимия обособленных и необособленных определений.</w:t>
      </w:r>
      <w:r w:rsidRPr="00DC3AA4">
        <w:rPr>
          <w:sz w:val="28"/>
          <w:szCs w:val="28"/>
        </w:rPr>
        <w:t xml:space="preserve"> Обособление приложений. Обособление дополнений. Обособление обстоятельств. Роль сравнительного оборота как изобразительного средства языка. Уточняющие члены предложения. </w:t>
      </w:r>
      <w:r w:rsidRPr="00DC3AA4">
        <w:rPr>
          <w:i/>
          <w:sz w:val="28"/>
          <w:szCs w:val="28"/>
        </w:rPr>
        <w:t xml:space="preserve">Стилистическая роль обособленных и необособленных членов предложения. 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Знаки препинания при словах, грамматически не связанных с членами предложения. Вводные слова и предложения. Отличие вводных слов от знаменательных слов-омонимов. Употребление вводных слов в речи; стилистическое различие между ними. Использование вводных слов как средства связи предложений в тексте.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i/>
          <w:sz w:val="28"/>
          <w:szCs w:val="28"/>
        </w:rPr>
      </w:pPr>
      <w:r w:rsidRPr="00DC3AA4">
        <w:rPr>
          <w:sz w:val="28"/>
          <w:szCs w:val="28"/>
        </w:rPr>
        <w:t xml:space="preserve">Знаки препинания при обращении. </w:t>
      </w:r>
      <w:r w:rsidRPr="00DC3AA4">
        <w:rPr>
          <w:i/>
          <w:sz w:val="28"/>
          <w:szCs w:val="28"/>
        </w:rPr>
        <w:t>Использование обращений в разных стилях речи как средства характеристики адресата и передачи авторского отношения к нему.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pacing w:val="-4"/>
          <w:sz w:val="28"/>
          <w:szCs w:val="28"/>
        </w:rPr>
      </w:pPr>
      <w:r w:rsidRPr="00DC3AA4">
        <w:rPr>
          <w:spacing w:val="-4"/>
          <w:sz w:val="28"/>
          <w:szCs w:val="28"/>
        </w:rPr>
        <w:t>Знаки препинания при междометии. Употребление междометий в речи.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Способы передачи чужой речи. Знаки препинания при прямой речи. Замена прямой речи косвенной. Знаки препинания при цитатах.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Оформление диалога. Знаки препинания при диалоге.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b/>
          <w:sz w:val="28"/>
          <w:szCs w:val="28"/>
        </w:rPr>
        <w:t xml:space="preserve">Сложное предложение. </w:t>
      </w:r>
      <w:r w:rsidRPr="00DC3AA4">
        <w:rPr>
          <w:sz w:val="28"/>
          <w:szCs w:val="28"/>
        </w:rPr>
        <w:t xml:space="preserve">Сложносочиненное предложение. Знаки препинания в сложносочиненном предложении. </w:t>
      </w:r>
      <w:r w:rsidRPr="00DC3AA4">
        <w:rPr>
          <w:i/>
          <w:sz w:val="28"/>
          <w:szCs w:val="28"/>
        </w:rPr>
        <w:t xml:space="preserve">Синонимика сложносочиненных предложений с различными союзами. </w:t>
      </w:r>
      <w:r w:rsidRPr="00DC3AA4">
        <w:rPr>
          <w:sz w:val="28"/>
          <w:szCs w:val="28"/>
        </w:rPr>
        <w:t>Употребление сложносочиненных предложений в речи.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Сложноподчиненное предложение. Знаки препинания в сложноподчиненном предложении. Использование сложноподчиненных предложений в разных типах и стилях речи. 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 xml:space="preserve">Бессоюзное сложное предложение. Знаки препинания в бессоюзном сложном предложении. Использование бессоюзных сложных предложений в речи. 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i/>
          <w:sz w:val="28"/>
          <w:szCs w:val="28"/>
        </w:rPr>
      </w:pPr>
      <w:r w:rsidRPr="00DC3AA4">
        <w:rPr>
          <w:sz w:val="28"/>
          <w:szCs w:val="28"/>
        </w:rPr>
        <w:t xml:space="preserve">Знаки препинания в сложном предложении с разными видами связи. </w:t>
      </w:r>
      <w:r w:rsidRPr="00DC3AA4">
        <w:rPr>
          <w:i/>
          <w:sz w:val="28"/>
          <w:szCs w:val="28"/>
        </w:rPr>
        <w:t>Синонимика простых и сложных предложений (простые и сложноподчиненные предложения</w:t>
      </w:r>
      <w:r w:rsidRPr="00DC3AA4">
        <w:rPr>
          <w:sz w:val="28"/>
          <w:szCs w:val="28"/>
        </w:rPr>
        <w:t>,</w:t>
      </w:r>
      <w:r w:rsidRPr="00DC3AA4">
        <w:rPr>
          <w:i/>
          <w:sz w:val="28"/>
          <w:szCs w:val="28"/>
        </w:rPr>
        <w:t xml:space="preserve"> сложные союзные и бессоюзные предложения). </w:t>
      </w:r>
      <w:r w:rsidRPr="00DC3AA4">
        <w:rPr>
          <w:sz w:val="28"/>
          <w:szCs w:val="28"/>
        </w:rPr>
        <w:t>Сложное синтаксическое целое как компонент текста. Его структура и анализ. Период и его построение.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</w:p>
    <w:p w:rsidR="00DC3AA4" w:rsidRPr="00DC3AA4" w:rsidRDefault="00DC3AA4" w:rsidP="00DC3AA4">
      <w:pPr>
        <w:pStyle w:val="31"/>
        <w:spacing w:after="0"/>
        <w:ind w:left="0"/>
        <w:jc w:val="center"/>
        <w:rPr>
          <w:b/>
          <w:sz w:val="28"/>
          <w:szCs w:val="28"/>
        </w:rPr>
      </w:pPr>
    </w:p>
    <w:p w:rsidR="00DC3AA4" w:rsidRPr="00DC3AA4" w:rsidRDefault="00DC3AA4" w:rsidP="00DC3AA4">
      <w:pPr>
        <w:pStyle w:val="31"/>
        <w:spacing w:after="0"/>
        <w:ind w:left="0"/>
        <w:jc w:val="center"/>
        <w:rPr>
          <w:b/>
          <w:sz w:val="28"/>
          <w:szCs w:val="28"/>
        </w:rPr>
      </w:pPr>
    </w:p>
    <w:p w:rsidR="00DC3AA4" w:rsidRPr="00DC3AA4" w:rsidRDefault="00DC3AA4" w:rsidP="00DC3AA4">
      <w:pPr>
        <w:pStyle w:val="31"/>
        <w:spacing w:after="0"/>
        <w:ind w:left="0"/>
        <w:jc w:val="center"/>
        <w:rPr>
          <w:b/>
          <w:sz w:val="28"/>
          <w:szCs w:val="28"/>
        </w:rPr>
      </w:pPr>
    </w:p>
    <w:p w:rsidR="00DC3AA4" w:rsidRPr="00DC3AA4" w:rsidRDefault="00DC3AA4" w:rsidP="00DC3AA4">
      <w:pPr>
        <w:pStyle w:val="31"/>
        <w:spacing w:after="0"/>
        <w:ind w:left="0"/>
        <w:jc w:val="center"/>
        <w:rPr>
          <w:b/>
          <w:sz w:val="28"/>
          <w:szCs w:val="28"/>
        </w:rPr>
      </w:pPr>
    </w:p>
    <w:p w:rsidR="00DC3AA4" w:rsidRPr="00DC3AA4" w:rsidRDefault="00DC3AA4" w:rsidP="00DC3AA4">
      <w:pPr>
        <w:pStyle w:val="31"/>
        <w:spacing w:after="0"/>
        <w:ind w:left="0"/>
        <w:jc w:val="center"/>
        <w:rPr>
          <w:b/>
          <w:sz w:val="28"/>
          <w:szCs w:val="28"/>
        </w:rPr>
      </w:pPr>
    </w:p>
    <w:p w:rsidR="00DC3AA4" w:rsidRPr="00DC3AA4" w:rsidRDefault="00DC3AA4" w:rsidP="00DC3AA4">
      <w:pPr>
        <w:pStyle w:val="31"/>
        <w:spacing w:after="0"/>
        <w:ind w:left="0"/>
        <w:jc w:val="center"/>
        <w:rPr>
          <w:b/>
          <w:sz w:val="28"/>
          <w:szCs w:val="28"/>
        </w:rPr>
      </w:pPr>
    </w:p>
    <w:p w:rsidR="00DC3AA4" w:rsidRPr="00DC3AA4" w:rsidRDefault="00DC3AA4" w:rsidP="00DC3AA4">
      <w:pPr>
        <w:pStyle w:val="31"/>
        <w:spacing w:after="0"/>
        <w:ind w:left="0"/>
        <w:jc w:val="center"/>
        <w:rPr>
          <w:b/>
          <w:sz w:val="28"/>
          <w:szCs w:val="28"/>
        </w:rPr>
      </w:pPr>
    </w:p>
    <w:p w:rsidR="00DC3AA4" w:rsidRPr="00DC3AA4" w:rsidRDefault="00DC3AA4" w:rsidP="00DC3AA4">
      <w:pPr>
        <w:pStyle w:val="31"/>
        <w:spacing w:after="0"/>
        <w:ind w:left="0" w:firstLine="0"/>
        <w:rPr>
          <w:b/>
          <w:sz w:val="28"/>
          <w:szCs w:val="28"/>
        </w:rPr>
      </w:pPr>
    </w:p>
    <w:p w:rsidR="00DC3AA4" w:rsidRPr="00DC3AA4" w:rsidRDefault="00DC3AA4" w:rsidP="00DC3AA4">
      <w:pPr>
        <w:pStyle w:val="31"/>
        <w:spacing w:after="0"/>
        <w:ind w:left="0" w:firstLine="0"/>
        <w:rPr>
          <w:b/>
          <w:sz w:val="28"/>
          <w:szCs w:val="28"/>
        </w:rPr>
      </w:pPr>
    </w:p>
    <w:p w:rsidR="00DC3AA4" w:rsidRPr="00DC3AA4" w:rsidRDefault="00DC3AA4" w:rsidP="00DC3AA4">
      <w:pPr>
        <w:pStyle w:val="31"/>
        <w:spacing w:after="0"/>
        <w:ind w:left="0" w:firstLine="0"/>
        <w:jc w:val="center"/>
        <w:rPr>
          <w:b/>
          <w:sz w:val="28"/>
          <w:szCs w:val="28"/>
        </w:rPr>
      </w:pPr>
    </w:p>
    <w:p w:rsidR="00803B48" w:rsidRDefault="00803B48" w:rsidP="00DC3AA4">
      <w:pPr>
        <w:pStyle w:val="31"/>
        <w:spacing w:after="0"/>
        <w:ind w:left="0" w:firstLine="0"/>
        <w:jc w:val="center"/>
        <w:rPr>
          <w:b/>
          <w:sz w:val="28"/>
          <w:szCs w:val="28"/>
        </w:rPr>
      </w:pPr>
    </w:p>
    <w:p w:rsidR="00803B48" w:rsidRDefault="00803B48" w:rsidP="00DC3AA4">
      <w:pPr>
        <w:pStyle w:val="31"/>
        <w:spacing w:after="0"/>
        <w:ind w:left="0" w:firstLine="0"/>
        <w:jc w:val="center"/>
        <w:rPr>
          <w:b/>
          <w:sz w:val="28"/>
          <w:szCs w:val="28"/>
        </w:rPr>
      </w:pPr>
    </w:p>
    <w:p w:rsidR="00803B48" w:rsidRDefault="00803B48" w:rsidP="00DC3AA4">
      <w:pPr>
        <w:pStyle w:val="31"/>
        <w:spacing w:after="0"/>
        <w:ind w:left="0" w:firstLine="0"/>
        <w:jc w:val="center"/>
        <w:rPr>
          <w:b/>
          <w:sz w:val="28"/>
          <w:szCs w:val="28"/>
        </w:rPr>
      </w:pPr>
    </w:p>
    <w:p w:rsidR="00DC3AA4" w:rsidRPr="00DC3AA4" w:rsidRDefault="00DC3AA4" w:rsidP="00DC3AA4">
      <w:pPr>
        <w:pStyle w:val="31"/>
        <w:spacing w:after="0"/>
        <w:ind w:left="0" w:firstLine="0"/>
        <w:jc w:val="center"/>
        <w:rPr>
          <w:b/>
          <w:sz w:val="28"/>
          <w:szCs w:val="28"/>
        </w:rPr>
      </w:pPr>
      <w:r w:rsidRPr="00DC3AA4">
        <w:rPr>
          <w:b/>
          <w:sz w:val="28"/>
          <w:szCs w:val="28"/>
        </w:rPr>
        <w:lastRenderedPageBreak/>
        <w:t>Темы рефератов</w:t>
      </w:r>
    </w:p>
    <w:p w:rsidR="00DC3AA4" w:rsidRPr="00DC3AA4" w:rsidRDefault="00DC3AA4" w:rsidP="00DC3AA4">
      <w:pPr>
        <w:pStyle w:val="31"/>
        <w:spacing w:after="0"/>
        <w:ind w:left="0"/>
        <w:jc w:val="center"/>
        <w:rPr>
          <w:b/>
          <w:sz w:val="28"/>
          <w:szCs w:val="28"/>
        </w:rPr>
      </w:pP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Язык и его функции. Русский язык в современном мире.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Язык и культура.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Культура речи. Нормы русского языка.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Стилистика и синонимические средства языка.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Русское письмо и его эволюция.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Письмо и орфография. Принципы русской орфографии.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Русская пунктуация и ее назначение.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Устная и письменная формы существования русского языка и сферы их применения.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Текст и его назначение. Типы текстов по смыслу и стилю.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Функционирование звуков языка в тексте: звукопись, анафора, аллитерация.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Слово как единица языка. Слово в разных уровнях языка.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pacing w:val="-2"/>
          <w:sz w:val="28"/>
          <w:szCs w:val="28"/>
        </w:rPr>
      </w:pPr>
      <w:r w:rsidRPr="00DC3AA4">
        <w:rPr>
          <w:spacing w:val="-2"/>
          <w:sz w:val="28"/>
          <w:szCs w:val="28"/>
        </w:rPr>
        <w:t xml:space="preserve">Строение русского слова. Способы образования слов в русском языке. 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Части речи в русском языке. Принципы распределения слов по частям речи.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Роль словосочетания в построении предложения.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Синонимия простых предложений.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Синонимия сложных предложений.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Использование сложных предложений в речи.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Виды речевой деятельности; их взаимосвязь друг с другом.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Словари русского языка и сфера их использования.</w:t>
      </w:r>
    </w:p>
    <w:p w:rsidR="00DC3AA4" w:rsidRPr="00DC3AA4" w:rsidRDefault="00DC3AA4" w:rsidP="00DC3AA4">
      <w:pPr>
        <w:pStyle w:val="31"/>
        <w:spacing w:after="0"/>
        <w:ind w:left="0"/>
        <w:jc w:val="both"/>
        <w:rPr>
          <w:sz w:val="28"/>
          <w:szCs w:val="28"/>
        </w:rPr>
      </w:pPr>
      <w:r w:rsidRPr="00DC3AA4">
        <w:rPr>
          <w:sz w:val="28"/>
          <w:szCs w:val="28"/>
        </w:rPr>
        <w:t>Вклад М.В.Ломоносова (Ф.Ф.Фортунатова, Д.Н.Ушакова, Л.В.Щербы, А.А. Реформатского, В.В. Виноградова и др., по выбору) в изучение русского языка.</w:t>
      </w:r>
    </w:p>
    <w:p w:rsidR="00DC3AA4" w:rsidRPr="00DC3AA4" w:rsidRDefault="00DC3AA4" w:rsidP="00DC3AA4">
      <w:pPr>
        <w:pStyle w:val="31"/>
        <w:spacing w:after="0"/>
        <w:jc w:val="center"/>
        <w:rPr>
          <w:sz w:val="28"/>
          <w:szCs w:val="28"/>
        </w:rPr>
      </w:pPr>
      <w:r w:rsidRPr="00DC3AA4">
        <w:rPr>
          <w:sz w:val="28"/>
          <w:szCs w:val="28"/>
        </w:rPr>
        <w:br w:type="page"/>
      </w: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lastRenderedPageBreak/>
        <w:t>ТЕМАТИЧЕСКИЙ ПЛАН</w:t>
      </w:r>
    </w:p>
    <w:p w:rsidR="00DC3AA4" w:rsidRPr="00803B48" w:rsidRDefault="00DC3AA4" w:rsidP="00DC3AA4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W w:w="992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65"/>
        <w:gridCol w:w="1780"/>
        <w:gridCol w:w="1540"/>
        <w:gridCol w:w="1152"/>
        <w:gridCol w:w="2585"/>
      </w:tblGrid>
      <w:tr w:rsidR="00DC3AA4" w:rsidRPr="00803B48"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</w:t>
            </w:r>
          </w:p>
        </w:tc>
        <w:tc>
          <w:tcPr>
            <w:tcW w:w="7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DC3AA4" w:rsidRPr="00803B4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DC3AA4" w:rsidRPr="00803B4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максимальная</w:t>
            </w:r>
          </w:p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учебная</w:t>
            </w:r>
          </w:p>
          <w:p w:rsidR="00DC3AA4" w:rsidRPr="00803B48" w:rsidRDefault="00DC3AA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нагрузка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самостоя-тельная</w:t>
            </w:r>
            <w:proofErr w:type="spellEnd"/>
            <w:proofErr w:type="gramEnd"/>
            <w:r w:rsidRPr="00803B48">
              <w:rPr>
                <w:rFonts w:ascii="Times New Roman" w:hAnsi="Times New Roman" w:cs="Times New Roman"/>
                <w:sz w:val="24"/>
                <w:szCs w:val="24"/>
              </w:rPr>
              <w:t xml:space="preserve"> учебная</w:t>
            </w:r>
          </w:p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  <w:tc>
          <w:tcPr>
            <w:tcW w:w="3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обязательная аудиторная учебная нагрузка, в т.ч.:</w:t>
            </w:r>
          </w:p>
        </w:tc>
      </w:tr>
      <w:tr w:rsidR="00DC3AA4" w:rsidRPr="00803B48">
        <w:trPr>
          <w:trHeight w:val="7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всего занятий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Контрольные и проверочные работы.</w:t>
            </w:r>
          </w:p>
        </w:tc>
      </w:tr>
      <w:tr w:rsidR="00DC3AA4" w:rsidRPr="00803B48"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1.Слово о русском языке.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color w:val="4F81BD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AA4" w:rsidRPr="00803B48"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2.Лексика, фразеология, лексикография.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C3AA4" w:rsidRPr="00803B48"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3. Фонетика, графика, орфоэпия.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AA4" w:rsidRPr="00803B48"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Морфемика</w:t>
            </w:r>
            <w:proofErr w:type="spellEnd"/>
            <w:r w:rsidRPr="00803B48">
              <w:rPr>
                <w:rFonts w:ascii="Times New Roman" w:hAnsi="Times New Roman" w:cs="Times New Roman"/>
                <w:sz w:val="24"/>
                <w:szCs w:val="24"/>
              </w:rPr>
              <w:t xml:space="preserve"> и словообразование.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AA4" w:rsidRPr="00803B48"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5. Морфология и орфография.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C3AA4" w:rsidRPr="00803B48">
        <w:trPr>
          <w:trHeight w:val="410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6. Синтаксис и пунктуация.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26</w:t>
            </w:r>
          </w:p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AA4" w:rsidRPr="00803B48">
        <w:trPr>
          <w:trHeight w:val="410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7.Культура речи. Стилистика.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AA4" w:rsidRPr="00803B48">
        <w:trPr>
          <w:trHeight w:val="410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 xml:space="preserve">8. Повторение и обобщение </w:t>
            </w:r>
            <w:proofErr w:type="gramStart"/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AA4" w:rsidRPr="00803B48">
        <w:trPr>
          <w:trHeight w:val="410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9. Итоговая контрольная работа.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C3AA4" w:rsidRPr="00803B48">
        <w:trPr>
          <w:trHeight w:val="410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C3AA4" w:rsidRPr="00803B48" w:rsidRDefault="00DC3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b/>
                <w:sz w:val="24"/>
                <w:szCs w:val="24"/>
              </w:rPr>
              <w:t>Резерв учебного времени.</w:t>
            </w:r>
          </w:p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6</w:t>
            </w:r>
          </w:p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AA4" w:rsidRPr="00803B48"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117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803B48" w:rsidRDefault="00DC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B4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DC3AA4" w:rsidRPr="00803B48" w:rsidRDefault="00DC3AA4" w:rsidP="00DC3AA4">
      <w:pPr>
        <w:rPr>
          <w:rFonts w:ascii="Times New Roman" w:hAnsi="Times New Roman" w:cs="Times New Roman"/>
          <w:sz w:val="24"/>
          <w:szCs w:val="24"/>
        </w:rPr>
      </w:pPr>
    </w:p>
    <w:p w:rsidR="00DC3AA4" w:rsidRP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803B48" w:rsidP="00803B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</w:t>
      </w:r>
      <w:r w:rsidR="00DC3AA4" w:rsidRPr="00DC3AA4">
        <w:rPr>
          <w:rFonts w:ascii="Times New Roman" w:hAnsi="Times New Roman" w:cs="Times New Roman"/>
          <w:b/>
          <w:sz w:val="28"/>
          <w:szCs w:val="28"/>
        </w:rPr>
        <w:t>ПОУРОЧНОЕ ПЛАНИРОВАНИЕ</w:t>
      </w:r>
    </w:p>
    <w:tbl>
      <w:tblPr>
        <w:tblW w:w="103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96"/>
        <w:gridCol w:w="6989"/>
        <w:gridCol w:w="1535"/>
      </w:tblGrid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тем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Слово о русском языке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Лексика. Фразеология. Лексикография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DC3AA4" w:rsidRPr="00DC3AA4">
        <w:trPr>
          <w:trHeight w:val="664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 xml:space="preserve">Лексика. Слово и его значение. Однозначность и многозначность. 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rPr>
          <w:trHeight w:val="337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2.2,3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DC3AA4" w:rsidRDefault="00DC3AA4" w:rsidP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Изобразительно-выразительные средства языка.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C3AA4" w:rsidRPr="00DC3AA4">
        <w:trPr>
          <w:trHeight w:val="417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Омонимы, паронимы, синонимы, антонимы  и их употребление.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Происхождение лексики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C3AA4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Фразеологические единицы и их употребление.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C3AA4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Лексикография.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Контрольная работа.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Фонетика, графика, орфоэпия.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Морфемика</w:t>
            </w:r>
            <w:proofErr w:type="spellEnd"/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и словообразование.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Морфология и орфография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 xml:space="preserve">Проверяемые, непроверяемые безударные, чередующиеся гласные в </w:t>
            </w:r>
            <w:proofErr w:type="gramStart"/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Употребление гласных после шипящих, после Ц. Употребление букв Э</w:t>
            </w:r>
            <w:proofErr w:type="gramStart"/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,Е</w:t>
            </w:r>
            <w:proofErr w:type="gramEnd"/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,Ё и сочетания ЙО в различных морфемах.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Правописание звонких и глухих, непроизносимых, двойных  согласных.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 xml:space="preserve">Правописание гласных и согласных в приставках. Буквы </w:t>
            </w:r>
            <w:proofErr w:type="gramStart"/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 w:rsidRPr="00DC3AA4">
              <w:rPr>
                <w:rFonts w:ascii="Times New Roman" w:hAnsi="Times New Roman" w:cs="Times New Roman"/>
                <w:sz w:val="28"/>
                <w:szCs w:val="28"/>
              </w:rPr>
              <w:t xml:space="preserve"> И после приставок.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Употребление Ъ.Ь, прописных букв. Правила переноса слов.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rPr>
          <w:trHeight w:val="367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Контрольная работа.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rPr>
          <w:trHeight w:val="545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Части речи. Самостоятельные части речи.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Имя существительное. Правописание падежных окончаний.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5.8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Правописание суффиксов имен существительных. Правописание сложных имен существительных.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5.9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Имя прилагательное как часть речи. Правописание  окончаний имен прилагательных.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5.10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Правописание суффиксов имен прилагательных. Правописание  сложных имен прилагательных.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5.11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Имя числительное. Склонение, правописание, употребление в речи имен числительных.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Местоимение как часть речи. Правописание местоимений.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5.13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Глагол как часть речи. Правописание глаголов.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5.14,15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Причастие как глагольная форма. Образование. Правописание причастий.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5.16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Деепричастие как глагольная форма. Образование. Правописание.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5.17,18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 xml:space="preserve">Наречие как часть речи. </w:t>
            </w:r>
          </w:p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Правописание наречий.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5.19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Слова категории состояния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5.20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Контрольная работа.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Служебные части речи.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5.21,22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Предлог как служебная часть речи. Правописание предлогов.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5.23,24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Союз как часть речи. Правописание союзов. Союзные слова.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5.25,26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Частица как служебная часть речи.</w:t>
            </w:r>
          </w:p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Правописание частиц. Частицы НЕ и НИ.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5.27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Междометие как особый разряд слов. Звукоподражательные слова.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5.28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Контрольная работа.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Синтаксис и пунктуация.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Cs/>
                <w:sz w:val="28"/>
                <w:szCs w:val="28"/>
              </w:rPr>
              <w:t>Принципы русской пунктуации. Основные единицы синтаксиса.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6.2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Словосочетание. Виды синтаксической связи.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Предложение как синтаксическая единица.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6.4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Cs/>
                <w:sz w:val="28"/>
                <w:szCs w:val="28"/>
              </w:rPr>
              <w:t>Грамматическая основа предложения. Способы выражения главных членов предложения.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6.5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Постановка тире в простом предложении.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6.6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Простое осложненное предложение. Предложения с однородными членами.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6.7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Знаки препинания при однородных   членах, соединённых неповторяющимися, повторяющимися и парными союзами.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6.8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Cs/>
                <w:sz w:val="28"/>
                <w:szCs w:val="28"/>
              </w:rPr>
              <w:t>Обобщающие слова при однородных членах предложения.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6.9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Обособленные и необособленные определения.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6.10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Обособленные приложения.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6.11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Обособленные обстоятельства</w:t>
            </w:r>
            <w:proofErr w:type="gramStart"/>
            <w:r w:rsidRPr="00DC3AA4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Обособленные дополнения.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6.13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Уточняющие, пояснительные и присоединительные члены предложения.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6.14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Знаки препинания при сравнительном обороте.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6.15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Вводные  и вставные  конструкции.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Знаки препинания при обращениях.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6.17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Междометия</w:t>
            </w:r>
            <w:proofErr w:type="gramStart"/>
            <w:r w:rsidRPr="00DC3AA4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DC3AA4">
              <w:rPr>
                <w:rFonts w:ascii="Times New Roman" w:hAnsi="Times New Roman" w:cs="Times New Roman"/>
                <w:sz w:val="28"/>
                <w:szCs w:val="28"/>
              </w:rPr>
              <w:t xml:space="preserve"> Утвердительные, отрицательные, вопросительно-восклицательные слова.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6.18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Cs/>
                <w:sz w:val="28"/>
                <w:szCs w:val="28"/>
              </w:rPr>
              <w:t>Сложное предложение. Знаки препинания  в сложносочиненном предложении.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6.19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Знаки препинания в сложноподчиненном предложении с одним придаточным.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6.20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Знаки препинания в сложноподчиненном предложении с несколькими придаточными.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6.21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Знаки препинания  в бессоюзном сложном предложении.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6.22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Cs/>
                <w:sz w:val="28"/>
                <w:szCs w:val="28"/>
              </w:rPr>
              <w:t>Знаки препинания в сложных предложениях с разными видами связи.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6.23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Способы передачи чужой речи.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6.24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Знаки препинания при цитатах.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6.25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Сочетание знаков препинания.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spacing w:line="2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DC3AA4" w:rsidRPr="00DC3AA4" w:rsidRDefault="00DC3AA4" w:rsidP="00DC3AA4">
      <w:pPr>
        <w:spacing w:line="22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27"/>
        <w:gridCol w:w="6817"/>
        <w:gridCol w:w="1704"/>
      </w:tblGrid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6.26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Контрольный тест.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Культура речи. Стилистика.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autoSpaceDE w:val="0"/>
              <w:autoSpaceDN w:val="0"/>
              <w:adjustRightInd w:val="0"/>
              <w:spacing w:before="180" w:line="252" w:lineRule="auto"/>
              <w:ind w:right="20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Культура речи. Язык и речь.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Правильность русской речи. Типы норм русского языка.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Функциональные стили речи. Научный стиль речи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7.4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Официально-деловой стиль речи.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Публицистический стиль.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7.6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Разговорный стиль речи.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7.7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Особенности литературно-художественной речи.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7.8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Текст как речевое произведение.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7.9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Функционально - смысловые типы речи.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7.10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Комплексный анализ текста.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Повторение и обобщение </w:t>
            </w:r>
            <w:proofErr w:type="gramStart"/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изученного</w:t>
            </w:r>
            <w:proofErr w:type="gramEnd"/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DC3AA4" w:rsidRPr="00DC3AA4"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Контрольная работа.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AA4" w:rsidRPr="00DC3AA4" w:rsidRDefault="00DC3AA4">
            <w:pPr>
              <w:tabs>
                <w:tab w:val="left" w:pos="622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AA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AA4" w:rsidRP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AA4" w:rsidRPr="00DC3AA4" w:rsidRDefault="00DC3AA4" w:rsidP="00DC3AA4">
      <w:pPr>
        <w:pStyle w:val="5"/>
        <w:widowControl w:val="0"/>
        <w:jc w:val="center"/>
        <w:rPr>
          <w:i w:val="0"/>
          <w:caps/>
          <w:sz w:val="28"/>
          <w:szCs w:val="28"/>
        </w:rPr>
      </w:pPr>
      <w:r w:rsidRPr="00DC3AA4">
        <w:rPr>
          <w:b w:val="0"/>
          <w:sz w:val="28"/>
          <w:szCs w:val="28"/>
        </w:rPr>
        <w:br w:type="page"/>
      </w:r>
      <w:r w:rsidRPr="00DC3AA4">
        <w:rPr>
          <w:i w:val="0"/>
          <w:caps/>
          <w:sz w:val="28"/>
          <w:szCs w:val="28"/>
        </w:rPr>
        <w:lastRenderedPageBreak/>
        <w:t>Требования к РЕЗУЛЬТАТАМ ОБУЧЕНИЯ</w:t>
      </w:r>
    </w:p>
    <w:p w:rsidR="00DC3AA4" w:rsidRPr="00DC3AA4" w:rsidRDefault="00DC3AA4" w:rsidP="00DC3AA4">
      <w:pPr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pStyle w:val="a5"/>
        <w:spacing w:before="120"/>
        <w:rPr>
          <w:sz w:val="28"/>
          <w:szCs w:val="28"/>
        </w:rPr>
      </w:pPr>
      <w:r w:rsidRPr="00DC3AA4">
        <w:rPr>
          <w:sz w:val="28"/>
          <w:szCs w:val="28"/>
        </w:rPr>
        <w:t>В результате изучения учебной дисциплины «Русский язык» обучающийся должен:</w:t>
      </w:r>
    </w:p>
    <w:p w:rsidR="00DC3AA4" w:rsidRPr="00DC3AA4" w:rsidRDefault="00DC3AA4" w:rsidP="00DC3AA4">
      <w:pPr>
        <w:spacing w:line="228" w:lineRule="auto"/>
        <w:ind w:left="567" w:hanging="2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знать/понимать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связь языка и истории, культуры русского и других народов;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смысл понятий: речевая ситуация и ее компоненты, литературный язык, языковая норма, культура речи;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основные единицы и уровни языка, их признаки и взаимосвязь;</w:t>
      </w:r>
    </w:p>
    <w:p w:rsidR="00DC3AA4" w:rsidRPr="00DC3AA4" w:rsidRDefault="00DC3AA4" w:rsidP="00DC3AA4">
      <w:pPr>
        <w:numPr>
          <w:ilvl w:val="0"/>
          <w:numId w:val="2"/>
        </w:numPr>
        <w:tabs>
          <w:tab w:val="left" w:pos="360"/>
          <w:tab w:val="left" w:pos="9355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3AA4">
        <w:rPr>
          <w:rFonts w:ascii="Times New Roman" w:hAnsi="Times New Roman" w:cs="Times New Roman"/>
          <w:sz w:val="28"/>
          <w:szCs w:val="28"/>
        </w:rPr>
        <w:t>орфоэпические, лексические, грамматические, орфографические и пунктуационные нормы современного русского литературного языка; нормы речевого поведения в социально-культурной, учебно-научной, официально-деловой сферах общения;</w:t>
      </w:r>
      <w:proofErr w:type="gramEnd"/>
    </w:p>
    <w:p w:rsidR="00DC3AA4" w:rsidRPr="00DC3AA4" w:rsidRDefault="00DC3AA4" w:rsidP="00DC3AA4">
      <w:pPr>
        <w:tabs>
          <w:tab w:val="left" w:pos="360"/>
          <w:tab w:val="left" w:pos="9355"/>
        </w:tabs>
        <w:spacing w:line="22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spacing w:line="220" w:lineRule="auto"/>
        <w:ind w:left="567" w:hanging="2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уметь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осуществлять речевой самоконтроль; оценивать устные и письменные высказывания с точки зрения языкового оформления, эффективности достижения поставленных коммуникативных задач; 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анализировать языковые единицы с точки зрения правильности, точности и уместности их употребления;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проводить лингвистический анализ текстов различных функциональных стилей и разновидностей языка;</w:t>
      </w:r>
    </w:p>
    <w:p w:rsidR="00DC3AA4" w:rsidRPr="00DC3AA4" w:rsidRDefault="00DC3AA4" w:rsidP="00DC3AA4">
      <w:pPr>
        <w:widowControl w:val="0"/>
        <w:tabs>
          <w:tab w:val="left" w:pos="360"/>
        </w:tabs>
        <w:spacing w:line="22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tabs>
          <w:tab w:val="left" w:pos="360"/>
          <w:tab w:val="left" w:pos="9355"/>
        </w:tabs>
        <w:spacing w:line="22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b/>
          <w:i/>
          <w:sz w:val="28"/>
          <w:szCs w:val="28"/>
        </w:rPr>
        <w:t>аудирование</w:t>
      </w:r>
      <w:proofErr w:type="spellEnd"/>
      <w:r w:rsidRPr="00DC3AA4">
        <w:rPr>
          <w:rFonts w:ascii="Times New Roman" w:hAnsi="Times New Roman" w:cs="Times New Roman"/>
          <w:b/>
          <w:i/>
          <w:sz w:val="28"/>
          <w:szCs w:val="28"/>
        </w:rPr>
        <w:t xml:space="preserve"> и чтение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использовать основные виды чтения (ознакомительно-изучающее, 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>ознакомительно-реферативное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 xml:space="preserve"> и др.) в зависимости от коммуникативной задачи; 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извлекать необходимую информацию из различных источников: учебно-научных текстов, справочной литературы, средств массовой информации, в том числе представленных в электронном виде на различных информационных носителях;</w:t>
      </w:r>
    </w:p>
    <w:p w:rsidR="00DC3AA4" w:rsidRPr="00DC3AA4" w:rsidRDefault="00DC3AA4" w:rsidP="00DC3AA4">
      <w:pPr>
        <w:widowControl w:val="0"/>
        <w:tabs>
          <w:tab w:val="left" w:pos="360"/>
        </w:tabs>
        <w:spacing w:line="22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tabs>
          <w:tab w:val="left" w:pos="360"/>
          <w:tab w:val="left" w:pos="9355"/>
        </w:tabs>
        <w:spacing w:line="22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C3AA4">
        <w:rPr>
          <w:rFonts w:ascii="Times New Roman" w:hAnsi="Times New Roman" w:cs="Times New Roman"/>
          <w:b/>
          <w:i/>
          <w:sz w:val="28"/>
          <w:szCs w:val="28"/>
        </w:rPr>
        <w:t>говорение и письмо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3AA4">
        <w:rPr>
          <w:rFonts w:ascii="Times New Roman" w:hAnsi="Times New Roman" w:cs="Times New Roman"/>
          <w:sz w:val="28"/>
          <w:szCs w:val="28"/>
        </w:rPr>
        <w:t>создавать устные и письменные монологические и диалогические высказывания различных типов и жанров в учебно-научной (на материале изучаемых учебных дисциплин), социально-культурной и деловой сферах общения;</w:t>
      </w:r>
      <w:proofErr w:type="gramEnd"/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применять в практике речевого общения основные орфоэпические, лексические, грамматические нормы современного русского литературного языка; 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соблюдать в практике письма орфографические и пунктуационные нормы современного русского литературного языка;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соблюдать нормы речевого поведения в различных сферах и ситуациях общения, в том числе при обсуждении дискуссионных проблем;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2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использовать основные приемы информационной переработки устного и письменного текста;</w:t>
      </w:r>
    </w:p>
    <w:p w:rsidR="00DC3AA4" w:rsidRPr="00DC3AA4" w:rsidRDefault="00DC3AA4" w:rsidP="00DC3AA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>: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lastRenderedPageBreak/>
        <w:t>осознания русского языка как духовной, нравственной и культурной ценности народа; приобщения к ценностям национальной и мировой культуры;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развития интеллектуальных и творческих способностей, навыков самостоятельной деятельности; самореализации, самовыражения в различных областях человеческой деятельности;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увеличения словарного запаса; расширения круга используемых языковых и речевых средств; совершенствования способности к самооценке на основе наблюдения за собственной речью;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совершенствования коммуникативных способностей; развития готовности к речевому взаимодействию, межличностному и межкультурному общению, сотрудничеству;</w:t>
      </w:r>
    </w:p>
    <w:p w:rsidR="00DC3AA4" w:rsidRPr="00DC3AA4" w:rsidRDefault="00DC3AA4" w:rsidP="00DC3AA4">
      <w:pPr>
        <w:widowControl w:val="0"/>
        <w:numPr>
          <w:ilvl w:val="0"/>
          <w:numId w:val="2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самообразования и активного участия в производственной, культурной и общественной жизни государства.</w:t>
      </w:r>
    </w:p>
    <w:p w:rsidR="00DC3AA4" w:rsidRPr="00DC3AA4" w:rsidRDefault="00DC3AA4" w:rsidP="00DC3AA4">
      <w:pPr>
        <w:pStyle w:val="31"/>
        <w:spacing w:after="0"/>
        <w:jc w:val="center"/>
        <w:rPr>
          <w:b/>
          <w:sz w:val="28"/>
          <w:szCs w:val="28"/>
        </w:rPr>
      </w:pP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br w:type="page"/>
      </w:r>
      <w:r w:rsidRPr="00DC3AA4">
        <w:rPr>
          <w:rFonts w:ascii="Times New Roman" w:hAnsi="Times New Roman" w:cs="Times New Roman"/>
          <w:b/>
          <w:sz w:val="28"/>
          <w:szCs w:val="28"/>
        </w:rPr>
        <w:lastRenderedPageBreak/>
        <w:t>РЕКОМЕНДУЕМАЯ ЛИТЕРАТУРА</w:t>
      </w:r>
    </w:p>
    <w:p w:rsidR="00DC3AA4" w:rsidRPr="00DC3AA4" w:rsidRDefault="00DC3AA4" w:rsidP="00DC3AA4">
      <w:pPr>
        <w:ind w:right="-851"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Для обучающихся</w:t>
      </w: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Антонова Е.С.,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Воителева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Т.М. Русский язык и культура речи. Учебник для средних специальных учебных заведений. – М., 2006.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Бабайцева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В.В. Русский язык. 10-11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– М., 2004.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Власенков А.И.,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Рыбченкова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Л.М. Русский язык: Грамматика. Текст. Стили речи. Учебник для 10-11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общеобразов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учрежд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– М., 2005.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Воителева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Т.М. Русский язык и культура речи: дидактические материалы: учеб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C3AA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>особ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для студ. сред. проф. учеб. заведений. – М., 2007.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Герасименко Н.А.,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Канафьева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А.В.,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Леденева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В.В. и др. Русский язык: учебник. – 4-е изд.,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– М., 2006.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Гольцова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Н.Г.,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Шамшин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И.В. Русский язык. 10-11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– М., 2005.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Горшков А.И. Русская словесность. От слова к словесности. 10-11 классы. Учебник для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Учрежд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– М., 2005.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Дейкина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А.Д.,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Пахнова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Т.М. Русский язык. 10-11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– М., 2005.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Львова С.И. Таблицы по русскому языку. – М., 2003.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Пахнова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Т.М. Готовимся к экзаменам по русскому языку. – М., 2001.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Солганик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Г.Я. От слова к тексту. – М., 1993.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Шанский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Н.М. Лингвистические детективы. – М., 2002.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Шклярова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Т.В. Справочник по русскому языку для школьников и абитуриентов. – М., 2002.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Энциклопедия для детей: Т. 10: Языкознание. Русский язык. – М., 1998.</w:t>
      </w:r>
    </w:p>
    <w:p w:rsidR="00DC3AA4" w:rsidRPr="00DC3AA4" w:rsidRDefault="00DC3AA4" w:rsidP="00DC3AA4">
      <w:pPr>
        <w:tabs>
          <w:tab w:val="left" w:pos="6645"/>
        </w:tabs>
        <w:ind w:right="-268" w:firstLine="426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ab/>
      </w:r>
    </w:p>
    <w:p w:rsidR="00DC3AA4" w:rsidRPr="00DC3AA4" w:rsidRDefault="00DC3AA4" w:rsidP="00DC3AA4">
      <w:pPr>
        <w:ind w:right="-2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Для преподавателей</w:t>
      </w:r>
    </w:p>
    <w:p w:rsidR="00DC3AA4" w:rsidRPr="00DC3AA4" w:rsidRDefault="00DC3AA4" w:rsidP="00DC3AA4">
      <w:pPr>
        <w:ind w:right="-268"/>
        <w:jc w:val="center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Антонова Е.С. Тайны текста. М., 2001.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lastRenderedPageBreak/>
        <w:t>Архипова Е.В. Основы методики развития речи учащихся. – М., 2004.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Блинов Г.И. Упражнения, задания и ответы по пунктуации: Книга для учителей. – М., 2002.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Валгина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Н.С. Трудности современной пунктуации. – М., 2000.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Валгина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Н.С. Теория текста. – М., 2004.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Воителева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Т.М. Теория и методика обучения русскому языку. – М., 2006.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Готовимся к единому государственному экзамену /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Вакурова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О.Ф., Львова С.И.,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Цыбулько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И.П. – М. 2006.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Костяева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Т.А. Тесты, проверочные и контрольные работы по русскому языку. – М., 2002.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Комплексный словарь русского языка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>од ред. А.Н. Тихонова. – М., 2001.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Культура русской речи. / Под ред. Проф. Л.К. Граудиной и Е.Н. Ширяева. – М., 2000.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Культура устной и письменной речи делового человека: Справочник. Практикум. – М., 2001.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Обучение русскому языку в школе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 xml:space="preserve">од ред. Е.А.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Быстровой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– М., 2004.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Развитие речи. Выразительные средства художественной речи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 xml:space="preserve">од ред. Г.С.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Меркина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, Т.М. Зыбиной. – М., 2005. 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Розенталь Д.Э. Справочник по русскому языку. Практическая стилистика. – М., 2004.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Русские писатели о языке: Хрестоматия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 xml:space="preserve"> / А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>вт.-сост. Е.М. Виноградова и др.; под ред. Н.А. Николиной. – М.. 2004.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Сборник нормативных документов. Русский язык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>ост. Э.Д. Днепров, А.Г. Аркадьев. – М., 2004.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Цейтлин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С.Н. Язык и ребенок: Лингвистика детской речи. – М., 2000.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Штрекер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Н.Ю. Современный русский язык: Историческое комментирование. – М.. 2005.</w:t>
      </w:r>
    </w:p>
    <w:p w:rsidR="00DC3AA4" w:rsidRPr="00DC3AA4" w:rsidRDefault="00DC3AA4" w:rsidP="00DC3AA4">
      <w:pPr>
        <w:ind w:left="360" w:right="-268"/>
        <w:jc w:val="both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AA4">
        <w:rPr>
          <w:rFonts w:ascii="Times New Roman" w:hAnsi="Times New Roman" w:cs="Times New Roman"/>
          <w:b/>
          <w:sz w:val="28"/>
          <w:szCs w:val="28"/>
        </w:rPr>
        <w:t>Словари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lastRenderedPageBreak/>
        <w:t>Горбачевич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К.С. Словарь трудностей произношения и ударения в современном русском языке. – СПб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>2000.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Горбачевич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К.С. Словарь трудностей современного русского языка. – СПб. 2003.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Граудина Л.К., Ицкович В.А.,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Катлинская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Л.П. Грамматическая правильность русской речи. Стилистический словарь вариантов. – 2-е изд.,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и доп. – М., 2001.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Лекант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П.А. Орфографический словарь русского языка. Правописание, произношение, ударение, формы. – М., 2001.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Лекант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П.А.,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Леденева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В.В. Школьный орфоэпический словарь русского языка. – М., 2005.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Львов В.В. Школьный орфоэпический словарь русского языка. – М., 2004.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Новый орфографический словарь-справочник русского языка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 xml:space="preserve"> / О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 xml:space="preserve">тв. Ред. В.В. Бурцева. – 3-е изд.,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стереотипн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– М., 2002.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Ожегов С.И. Словарь русского языка. Около 60 000 слов и фразеологических выражений. – 25-е изд.,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и доп. /Под общей ред. Л.И. Скворцова. – М., 2006.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 xml:space="preserve">Ожегов С.И., Шведова Н.Ю. Толковый словарь русского языка. – М., 1992. 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Семенюк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А.А., 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>Матюшина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 xml:space="preserve"> М.А. Школьный толковый словарь русского языка. – М., 2001.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Скворцов Л.И. Большой толковый словарь правильной русской речи. – М., 2005.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Скорлуповская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Е.В.,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Снетова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Г.П. Толковый словарь русского языка с лексико-грамматическими формами. – М., 2002.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Толковый словарь современного русского языка. Языковые изменения конца ХХ столетия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 xml:space="preserve">од ред. Г.Н.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Скляревской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– М., 2001.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Ушаков Д.Н., Крючков С.Е. Орфографический словарь. – М., 2006.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AA4">
        <w:rPr>
          <w:rFonts w:ascii="Times New Roman" w:hAnsi="Times New Roman" w:cs="Times New Roman"/>
          <w:sz w:val="28"/>
          <w:szCs w:val="28"/>
        </w:rPr>
        <w:t>Через дефис, слитно или раздельно? Словарь-справочник русского языка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>ост. В.В. Бурцева. – М., 2006.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Чеснокова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Л.Д.,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Бертякова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А.Н. Новый школьный орфографический словарь русского языка. Грамматические формы слов. Орфограммы. Правила и примеры</w:t>
      </w:r>
      <w:proofErr w:type="gramStart"/>
      <w:r w:rsidRPr="00DC3AA4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DC3AA4">
        <w:rPr>
          <w:rFonts w:ascii="Times New Roman" w:hAnsi="Times New Roman" w:cs="Times New Roman"/>
          <w:sz w:val="28"/>
          <w:szCs w:val="28"/>
        </w:rPr>
        <w:t xml:space="preserve">од ред. Л.Д. </w:t>
      </w: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Чесноковой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>. – М., 2000.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Чеснокова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Л.Д., Чесноков С.П. Школьный словарь строения и изменения слов русского языка. – М., 2005.</w:t>
      </w:r>
    </w:p>
    <w:p w:rsidR="00DC3AA4" w:rsidRPr="00DC3AA4" w:rsidRDefault="00DC3AA4" w:rsidP="00DC3A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3AA4">
        <w:rPr>
          <w:rFonts w:ascii="Times New Roman" w:hAnsi="Times New Roman" w:cs="Times New Roman"/>
          <w:sz w:val="28"/>
          <w:szCs w:val="28"/>
        </w:rPr>
        <w:t>Шанский</w:t>
      </w:r>
      <w:proofErr w:type="spellEnd"/>
      <w:r w:rsidRPr="00DC3AA4">
        <w:rPr>
          <w:rFonts w:ascii="Times New Roman" w:hAnsi="Times New Roman" w:cs="Times New Roman"/>
          <w:sz w:val="28"/>
          <w:szCs w:val="28"/>
        </w:rPr>
        <w:t xml:space="preserve"> Н.М. и др. Школьный фразеологический словарь русского языка: значение и происхождение словосочетаний. – М., 2000. </w:t>
      </w:r>
    </w:p>
    <w:p w:rsidR="001261B4" w:rsidRDefault="00DC3AA4" w:rsidP="00DC3AA4">
      <w:r>
        <w:rPr>
          <w:b/>
          <w:sz w:val="28"/>
          <w:szCs w:val="28"/>
        </w:rPr>
        <w:br w:type="page"/>
      </w:r>
    </w:p>
    <w:sectPr w:rsidR="001261B4" w:rsidSect="00DC3AA4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503D6E44"/>
    <w:multiLevelType w:val="hybridMultilevel"/>
    <w:tmpl w:val="E814F53E"/>
    <w:lvl w:ilvl="0" w:tplc="FA927EDC">
      <w:start w:val="1"/>
      <w:numFmt w:val="bullet"/>
      <w:lvlText w:val=""/>
      <w:lvlJc w:val="left"/>
      <w:pPr>
        <w:tabs>
          <w:tab w:val="num" w:pos="1461"/>
        </w:tabs>
        <w:ind w:left="1461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3AA4"/>
    <w:rsid w:val="001261B4"/>
    <w:rsid w:val="002516F5"/>
    <w:rsid w:val="00803B48"/>
    <w:rsid w:val="00C95458"/>
    <w:rsid w:val="00DC3AA4"/>
    <w:rsid w:val="00F27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458"/>
  </w:style>
  <w:style w:type="paragraph" w:styleId="2">
    <w:name w:val="heading 2"/>
    <w:basedOn w:val="a"/>
    <w:next w:val="a"/>
    <w:link w:val="20"/>
    <w:semiHidden/>
    <w:unhideWhenUsed/>
    <w:qFormat/>
    <w:rsid w:val="00DC3AA4"/>
    <w:pPr>
      <w:keepNext/>
      <w:spacing w:before="240" w:after="60" w:line="240" w:lineRule="auto"/>
      <w:ind w:firstLine="567"/>
      <w:outlineLvl w:val="1"/>
    </w:pPr>
    <w:rPr>
      <w:rFonts w:ascii="Times New Roman" w:eastAsia="Times New Roman" w:hAnsi="Times New Roman" w:cs="Times New Roman"/>
      <w:b/>
      <w:i/>
      <w:sz w:val="24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DC3AA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DC3AA4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DC3AA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C3AA4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30">
    <w:name w:val="Заголовок 3 Знак"/>
    <w:basedOn w:val="a0"/>
    <w:link w:val="3"/>
    <w:semiHidden/>
    <w:rsid w:val="00DC3AA4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DC3AA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DC3AA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semiHidden/>
    <w:unhideWhenUsed/>
    <w:rsid w:val="00DC3A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DC3AA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DC3AA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semiHidden/>
    <w:rsid w:val="00DC3AA4"/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DC3AA4"/>
    <w:pPr>
      <w:spacing w:after="120" w:line="240" w:lineRule="auto"/>
      <w:ind w:left="283" w:firstLine="709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1">
    <w:name w:val="Основной текст с отступом 21"/>
    <w:basedOn w:val="a"/>
    <w:rsid w:val="00DC3AA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C3A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2">
    <w:name w:val="FR2"/>
    <w:rsid w:val="00DC3AA4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1">
    <w:name w:val="Обычный отступ1"/>
    <w:basedOn w:val="a"/>
    <w:rsid w:val="00DC3AA4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1">
    <w:name w:val="Список 21"/>
    <w:basedOn w:val="a"/>
    <w:rsid w:val="00DC3AA4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7">
    <w:name w:val="Strong"/>
    <w:basedOn w:val="a0"/>
    <w:qFormat/>
    <w:rsid w:val="00DC3A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4701</Words>
  <Characters>26801</Characters>
  <Application>Microsoft Office Word</Application>
  <DocSecurity>0</DocSecurity>
  <Lines>223</Lines>
  <Paragraphs>62</Paragraphs>
  <ScaleCrop>false</ScaleCrop>
  <Company>Windows 7</Company>
  <LinksUpToDate>false</LinksUpToDate>
  <CharactersWithSpaces>31440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Владелец</cp:lastModifiedBy>
  <cp:revision>7</cp:revision>
  <dcterms:created xsi:type="dcterms:W3CDTF">2013-03-20T17:30:00Z</dcterms:created>
  <dcterms:modified xsi:type="dcterms:W3CDTF">2013-10-03T16:46:00Z</dcterms:modified>
</cp:coreProperties>
</file>