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3F" w:rsidRPr="00683ECC" w:rsidRDefault="00683ECC" w:rsidP="00DB183F">
      <w:pPr>
        <w:jc w:val="center"/>
        <w:rPr>
          <w:rFonts w:ascii="Times New Roman" w:hAnsi="Times New Roman"/>
          <w:sz w:val="28"/>
          <w:szCs w:val="28"/>
        </w:rPr>
      </w:pPr>
      <w:r w:rsidRPr="00683ECC">
        <w:rPr>
          <w:rFonts w:ascii="Times New Roman" w:hAnsi="Times New Roman"/>
          <w:sz w:val="28"/>
          <w:szCs w:val="28"/>
        </w:rPr>
        <w:t xml:space="preserve">            </w:t>
      </w:r>
      <w:r w:rsidR="00DB183F" w:rsidRPr="00683ECC">
        <w:rPr>
          <w:rFonts w:ascii="Times New Roman" w:hAnsi="Times New Roman"/>
          <w:sz w:val="28"/>
          <w:szCs w:val="28"/>
        </w:rPr>
        <w:t>ГБОУ</w:t>
      </w:r>
      <w:r w:rsidR="00DB183F" w:rsidRPr="00683ECC">
        <w:rPr>
          <w:rFonts w:ascii="Times New Roman" w:hAnsi="Times New Roman"/>
          <w:b/>
          <w:sz w:val="28"/>
          <w:szCs w:val="28"/>
        </w:rPr>
        <w:t xml:space="preserve"> </w:t>
      </w:r>
      <w:r w:rsidR="00DB183F" w:rsidRPr="00683ECC">
        <w:rPr>
          <w:rFonts w:ascii="Times New Roman" w:hAnsi="Times New Roman"/>
          <w:sz w:val="28"/>
          <w:szCs w:val="28"/>
        </w:rPr>
        <w:t xml:space="preserve">Белебеевская коррекционная школа  для </w:t>
      </w:r>
      <w:proofErr w:type="gramStart"/>
      <w:r w:rsidR="00DB183F" w:rsidRPr="00683ECC">
        <w:rPr>
          <w:rFonts w:ascii="Times New Roman" w:hAnsi="Times New Roman"/>
          <w:sz w:val="28"/>
          <w:szCs w:val="28"/>
        </w:rPr>
        <w:t>слабовидящих</w:t>
      </w:r>
      <w:proofErr w:type="gramEnd"/>
      <w:r w:rsidR="00DB183F" w:rsidRPr="00683ECC">
        <w:rPr>
          <w:rFonts w:ascii="Times New Roman" w:hAnsi="Times New Roman"/>
          <w:sz w:val="28"/>
          <w:szCs w:val="28"/>
        </w:rPr>
        <w:t xml:space="preserve"> обучающихся</w:t>
      </w:r>
    </w:p>
    <w:p w:rsidR="00DB183F" w:rsidRPr="00683ECC" w:rsidRDefault="00DB183F" w:rsidP="00DB183F">
      <w:pPr>
        <w:ind w:right="850"/>
        <w:jc w:val="center"/>
        <w:rPr>
          <w:rFonts w:ascii="Times New Roman" w:hAnsi="Times New Roman"/>
          <w:sz w:val="28"/>
          <w:szCs w:val="28"/>
        </w:rPr>
      </w:pPr>
    </w:p>
    <w:p w:rsidR="00DB183F" w:rsidRPr="00683ECC" w:rsidRDefault="00DB183F" w:rsidP="00DB183F">
      <w:pPr>
        <w:ind w:right="850"/>
        <w:jc w:val="center"/>
        <w:rPr>
          <w:rFonts w:ascii="Times New Roman" w:hAnsi="Times New Roman"/>
          <w:sz w:val="28"/>
          <w:szCs w:val="28"/>
        </w:rPr>
      </w:pPr>
    </w:p>
    <w:p w:rsidR="00DB183F" w:rsidRPr="00683ECC" w:rsidRDefault="00DB183F" w:rsidP="00DB183F">
      <w:pPr>
        <w:ind w:right="850"/>
        <w:rPr>
          <w:rFonts w:ascii="Times New Roman" w:hAnsi="Times New Roman"/>
          <w:sz w:val="28"/>
          <w:szCs w:val="28"/>
        </w:rPr>
      </w:pPr>
    </w:p>
    <w:p w:rsidR="00DB183F" w:rsidRPr="00683ECC" w:rsidRDefault="00DB183F" w:rsidP="00DB183F">
      <w:pPr>
        <w:ind w:right="850"/>
        <w:jc w:val="center"/>
        <w:rPr>
          <w:rFonts w:ascii="Times New Roman" w:hAnsi="Times New Roman"/>
          <w:sz w:val="28"/>
          <w:szCs w:val="28"/>
        </w:rPr>
      </w:pPr>
    </w:p>
    <w:p w:rsidR="00DB183F" w:rsidRPr="00683ECC" w:rsidRDefault="00DB183F" w:rsidP="00DB183F">
      <w:pPr>
        <w:ind w:right="850"/>
        <w:jc w:val="center"/>
        <w:rPr>
          <w:rFonts w:ascii="Times New Roman" w:hAnsi="Times New Roman"/>
          <w:sz w:val="28"/>
          <w:szCs w:val="28"/>
        </w:rPr>
      </w:pPr>
    </w:p>
    <w:p w:rsidR="00DB183F" w:rsidRPr="00683ECC" w:rsidRDefault="00DB183F" w:rsidP="00DB183F">
      <w:pPr>
        <w:ind w:right="850"/>
        <w:jc w:val="center"/>
        <w:rPr>
          <w:rFonts w:ascii="Times New Roman" w:hAnsi="Times New Roman"/>
          <w:sz w:val="28"/>
          <w:szCs w:val="28"/>
        </w:rPr>
      </w:pPr>
    </w:p>
    <w:p w:rsidR="00DB183F" w:rsidRPr="00683ECC" w:rsidRDefault="00DB183F" w:rsidP="00DB183F">
      <w:pPr>
        <w:ind w:right="850"/>
        <w:jc w:val="center"/>
        <w:rPr>
          <w:rFonts w:ascii="Times New Roman" w:hAnsi="Times New Roman"/>
          <w:sz w:val="28"/>
          <w:szCs w:val="28"/>
        </w:rPr>
      </w:pPr>
    </w:p>
    <w:p w:rsidR="00DB183F" w:rsidRPr="00683ECC" w:rsidRDefault="00DB183F" w:rsidP="00DB183F">
      <w:pPr>
        <w:ind w:right="850"/>
        <w:jc w:val="center"/>
        <w:rPr>
          <w:rFonts w:ascii="Times New Roman" w:hAnsi="Times New Roman"/>
          <w:sz w:val="28"/>
          <w:szCs w:val="28"/>
        </w:rPr>
      </w:pPr>
    </w:p>
    <w:p w:rsidR="00DB183F" w:rsidRDefault="00DB183F" w:rsidP="00DB183F">
      <w:pPr>
        <w:spacing w:after="0" w:line="360" w:lineRule="auto"/>
        <w:jc w:val="center"/>
        <w:rPr>
          <w:rFonts w:ascii="Times New Roman" w:hAnsi="Times New Roman"/>
          <w:b/>
          <w:color w:val="000000"/>
          <w:sz w:val="28"/>
          <w:szCs w:val="28"/>
          <w:lang w:eastAsia="ru-RU"/>
        </w:rPr>
      </w:pPr>
      <w:r w:rsidRPr="00683ECC">
        <w:rPr>
          <w:rFonts w:ascii="Times New Roman" w:hAnsi="Times New Roman"/>
          <w:b/>
          <w:sz w:val="28"/>
          <w:szCs w:val="28"/>
        </w:rPr>
        <w:t xml:space="preserve"> Тема: «</w:t>
      </w:r>
      <w:r>
        <w:rPr>
          <w:b/>
          <w:sz w:val="28"/>
          <w:szCs w:val="28"/>
        </w:rPr>
        <w:t xml:space="preserve">      </w:t>
      </w:r>
      <w:r>
        <w:rPr>
          <w:rFonts w:ascii="Times New Roman" w:hAnsi="Times New Roman"/>
          <w:b/>
          <w:color w:val="000000"/>
          <w:sz w:val="28"/>
          <w:szCs w:val="28"/>
          <w:lang w:eastAsia="ru-RU"/>
        </w:rPr>
        <w:t>Особенности письменной речи младших школьников</w:t>
      </w:r>
    </w:p>
    <w:p w:rsidR="00DB183F" w:rsidRPr="00683ECC" w:rsidRDefault="00DB183F" w:rsidP="00DB183F">
      <w:pPr>
        <w:spacing w:after="0" w:line="360" w:lineRule="auto"/>
        <w:jc w:val="center"/>
        <w:rPr>
          <w:rFonts w:ascii="Times New Roman" w:hAnsi="Times New Roman"/>
          <w:b/>
          <w:sz w:val="28"/>
          <w:szCs w:val="28"/>
        </w:rPr>
      </w:pPr>
      <w:r>
        <w:rPr>
          <w:rFonts w:ascii="Times New Roman" w:hAnsi="Times New Roman"/>
          <w:b/>
          <w:color w:val="000000"/>
          <w:sz w:val="28"/>
          <w:szCs w:val="28"/>
          <w:lang w:eastAsia="ru-RU"/>
        </w:rPr>
        <w:t>с нарушениями зрения</w:t>
      </w:r>
      <w:r w:rsidRPr="00683ECC">
        <w:rPr>
          <w:rFonts w:ascii="Times New Roman" w:hAnsi="Times New Roman"/>
          <w:b/>
          <w:sz w:val="28"/>
          <w:szCs w:val="28"/>
        </w:rPr>
        <w:t xml:space="preserve"> ».</w:t>
      </w:r>
    </w:p>
    <w:p w:rsidR="00DB183F" w:rsidRPr="00683ECC" w:rsidRDefault="00DB183F" w:rsidP="00DB183F">
      <w:pPr>
        <w:ind w:right="850"/>
        <w:rPr>
          <w:rFonts w:ascii="Times New Roman" w:hAnsi="Times New Roman"/>
          <w:sz w:val="28"/>
          <w:szCs w:val="28"/>
        </w:rPr>
      </w:pPr>
    </w:p>
    <w:p w:rsidR="00DB183F" w:rsidRPr="00683ECC" w:rsidRDefault="00DB183F" w:rsidP="00DB183F">
      <w:pPr>
        <w:ind w:right="850"/>
        <w:rPr>
          <w:rFonts w:ascii="Times New Roman" w:hAnsi="Times New Roman"/>
          <w:sz w:val="28"/>
          <w:szCs w:val="28"/>
        </w:rPr>
      </w:pPr>
    </w:p>
    <w:p w:rsidR="00DB183F" w:rsidRPr="00683ECC" w:rsidRDefault="00DB183F" w:rsidP="00DB183F">
      <w:pPr>
        <w:ind w:right="850"/>
        <w:rPr>
          <w:rFonts w:ascii="Times New Roman" w:hAnsi="Times New Roman"/>
          <w:sz w:val="28"/>
          <w:szCs w:val="28"/>
        </w:rPr>
      </w:pPr>
    </w:p>
    <w:p w:rsidR="00DB183F" w:rsidRPr="00683ECC" w:rsidRDefault="00DB183F" w:rsidP="00DB183F">
      <w:pPr>
        <w:tabs>
          <w:tab w:val="left" w:pos="4820"/>
          <w:tab w:val="left" w:pos="4962"/>
        </w:tabs>
        <w:ind w:right="850"/>
        <w:rPr>
          <w:rFonts w:ascii="Times New Roman" w:hAnsi="Times New Roman"/>
          <w:sz w:val="28"/>
          <w:szCs w:val="28"/>
        </w:rPr>
      </w:pPr>
    </w:p>
    <w:p w:rsidR="00DB183F" w:rsidRPr="00683ECC" w:rsidRDefault="00DB183F" w:rsidP="00DB183F">
      <w:pPr>
        <w:ind w:right="850"/>
        <w:rPr>
          <w:rFonts w:ascii="Times New Roman" w:hAnsi="Times New Roman"/>
          <w:sz w:val="28"/>
          <w:szCs w:val="28"/>
        </w:rPr>
      </w:pPr>
    </w:p>
    <w:p w:rsidR="00DB183F" w:rsidRPr="00683ECC" w:rsidRDefault="00DB183F" w:rsidP="00DB183F">
      <w:pPr>
        <w:ind w:right="850"/>
        <w:rPr>
          <w:rFonts w:ascii="Times New Roman" w:hAnsi="Times New Roman"/>
          <w:sz w:val="28"/>
          <w:szCs w:val="28"/>
        </w:rPr>
      </w:pPr>
    </w:p>
    <w:p w:rsidR="00DB183F" w:rsidRPr="00683ECC" w:rsidRDefault="00DB183F" w:rsidP="00DB183F">
      <w:pPr>
        <w:ind w:right="850"/>
        <w:rPr>
          <w:rFonts w:ascii="Times New Roman" w:hAnsi="Times New Roman"/>
          <w:sz w:val="28"/>
          <w:szCs w:val="28"/>
        </w:rPr>
      </w:pPr>
    </w:p>
    <w:p w:rsidR="00DB183F" w:rsidRPr="00683ECC" w:rsidRDefault="00DB183F" w:rsidP="00DB183F">
      <w:pPr>
        <w:tabs>
          <w:tab w:val="left" w:pos="4111"/>
          <w:tab w:val="left" w:pos="4536"/>
          <w:tab w:val="left" w:pos="4678"/>
          <w:tab w:val="left" w:pos="4820"/>
          <w:tab w:val="left" w:pos="4962"/>
        </w:tabs>
        <w:ind w:right="850"/>
        <w:rPr>
          <w:rFonts w:ascii="Times New Roman" w:hAnsi="Times New Roman"/>
          <w:sz w:val="28"/>
          <w:szCs w:val="28"/>
        </w:rPr>
      </w:pPr>
      <w:r w:rsidRPr="00683ECC">
        <w:rPr>
          <w:rFonts w:ascii="Times New Roman" w:hAnsi="Times New Roman"/>
          <w:sz w:val="28"/>
          <w:szCs w:val="28"/>
        </w:rPr>
        <w:t xml:space="preserve">                                                                 Выполнила: </w:t>
      </w:r>
    </w:p>
    <w:p w:rsidR="00DB183F" w:rsidRPr="00683ECC" w:rsidRDefault="00DB183F" w:rsidP="00DB183F">
      <w:pPr>
        <w:ind w:right="850"/>
        <w:jc w:val="center"/>
        <w:rPr>
          <w:rFonts w:ascii="Times New Roman" w:hAnsi="Times New Roman"/>
          <w:sz w:val="28"/>
          <w:szCs w:val="28"/>
        </w:rPr>
      </w:pPr>
      <w:r w:rsidRPr="00683ECC">
        <w:rPr>
          <w:rFonts w:ascii="Times New Roman" w:hAnsi="Times New Roman"/>
          <w:sz w:val="28"/>
          <w:szCs w:val="28"/>
        </w:rPr>
        <w:t xml:space="preserve">                                                     учитель начальных классов</w:t>
      </w:r>
    </w:p>
    <w:p w:rsidR="00DB183F" w:rsidRPr="00683ECC" w:rsidRDefault="00DB183F" w:rsidP="00DB183F">
      <w:pPr>
        <w:ind w:right="850"/>
        <w:jc w:val="center"/>
        <w:rPr>
          <w:rFonts w:ascii="Times New Roman" w:hAnsi="Times New Roman"/>
          <w:sz w:val="28"/>
          <w:szCs w:val="28"/>
        </w:rPr>
      </w:pPr>
      <w:r w:rsidRPr="00683ECC">
        <w:rPr>
          <w:rFonts w:ascii="Times New Roman" w:hAnsi="Times New Roman"/>
          <w:sz w:val="28"/>
          <w:szCs w:val="28"/>
        </w:rPr>
        <w:t xml:space="preserve">                                                         Никишина  Ольга Николаевна</w:t>
      </w:r>
    </w:p>
    <w:p w:rsidR="00DB183F" w:rsidRPr="00683ECC" w:rsidRDefault="00DB183F" w:rsidP="00DB183F">
      <w:pPr>
        <w:ind w:right="850"/>
        <w:rPr>
          <w:rFonts w:ascii="Times New Roman" w:hAnsi="Times New Roman"/>
          <w:sz w:val="28"/>
          <w:szCs w:val="28"/>
        </w:rPr>
      </w:pPr>
      <w:r w:rsidRPr="00683ECC">
        <w:rPr>
          <w:rFonts w:ascii="Times New Roman" w:hAnsi="Times New Roman"/>
          <w:sz w:val="28"/>
          <w:szCs w:val="28"/>
        </w:rPr>
        <w:t xml:space="preserve">                                                                                       </w:t>
      </w:r>
    </w:p>
    <w:p w:rsidR="00DB183F" w:rsidRPr="00683ECC" w:rsidRDefault="00DB183F" w:rsidP="00DB183F">
      <w:pPr>
        <w:tabs>
          <w:tab w:val="left" w:pos="4536"/>
          <w:tab w:val="left" w:pos="4678"/>
        </w:tabs>
        <w:ind w:right="850"/>
        <w:rPr>
          <w:rFonts w:ascii="Times New Roman" w:hAnsi="Times New Roman"/>
          <w:sz w:val="28"/>
          <w:szCs w:val="28"/>
        </w:rPr>
      </w:pPr>
      <w:r w:rsidRPr="00683ECC">
        <w:rPr>
          <w:rFonts w:ascii="Times New Roman" w:hAnsi="Times New Roman"/>
          <w:sz w:val="28"/>
          <w:szCs w:val="28"/>
        </w:rPr>
        <w:t xml:space="preserve">                                                                </w:t>
      </w:r>
    </w:p>
    <w:p w:rsidR="00DB183F" w:rsidRPr="00683ECC" w:rsidRDefault="00DB183F" w:rsidP="00DB183F">
      <w:pPr>
        <w:tabs>
          <w:tab w:val="left" w:pos="4536"/>
        </w:tabs>
        <w:ind w:right="850"/>
        <w:jc w:val="center"/>
        <w:rPr>
          <w:rFonts w:ascii="Times New Roman" w:hAnsi="Times New Roman"/>
          <w:sz w:val="28"/>
          <w:szCs w:val="28"/>
        </w:rPr>
      </w:pPr>
      <w:r w:rsidRPr="00683ECC">
        <w:rPr>
          <w:rFonts w:ascii="Times New Roman" w:hAnsi="Times New Roman"/>
          <w:sz w:val="28"/>
          <w:szCs w:val="28"/>
        </w:rPr>
        <w:t>г.  Белебей, 2016 год</w:t>
      </w:r>
    </w:p>
    <w:p w:rsidR="00683ECC" w:rsidRPr="00683ECC" w:rsidRDefault="00683ECC" w:rsidP="00683ECC">
      <w:pPr>
        <w:tabs>
          <w:tab w:val="left" w:pos="4111"/>
          <w:tab w:val="left" w:pos="4536"/>
          <w:tab w:val="left" w:pos="4678"/>
          <w:tab w:val="left" w:pos="4820"/>
          <w:tab w:val="left" w:pos="4962"/>
        </w:tabs>
        <w:ind w:right="850"/>
        <w:rPr>
          <w:rFonts w:ascii="Times New Roman" w:hAnsi="Times New Roman"/>
          <w:sz w:val="28"/>
          <w:szCs w:val="28"/>
        </w:rPr>
      </w:pPr>
      <w:r w:rsidRPr="00683ECC">
        <w:rPr>
          <w:rFonts w:ascii="Times New Roman" w:hAnsi="Times New Roman"/>
          <w:sz w:val="28"/>
          <w:szCs w:val="28"/>
        </w:rPr>
        <w:t xml:space="preserve">                                                                                         </w:t>
      </w:r>
    </w:p>
    <w:p w:rsidR="00683ECC" w:rsidRPr="00683ECC" w:rsidRDefault="00683ECC" w:rsidP="00683ECC">
      <w:pPr>
        <w:ind w:right="850"/>
        <w:rPr>
          <w:rFonts w:ascii="Times New Roman" w:hAnsi="Times New Roman"/>
          <w:sz w:val="28"/>
          <w:szCs w:val="28"/>
        </w:rPr>
      </w:pPr>
      <w:r w:rsidRPr="00683ECC">
        <w:rPr>
          <w:rFonts w:ascii="Times New Roman" w:hAnsi="Times New Roman"/>
          <w:sz w:val="28"/>
          <w:szCs w:val="28"/>
        </w:rPr>
        <w:lastRenderedPageBreak/>
        <w:t xml:space="preserve">                                </w:t>
      </w:r>
    </w:p>
    <w:p w:rsidR="00683ECC" w:rsidRPr="00683ECC" w:rsidRDefault="00683ECC" w:rsidP="00683ECC">
      <w:pPr>
        <w:tabs>
          <w:tab w:val="left" w:pos="4536"/>
          <w:tab w:val="left" w:pos="4678"/>
        </w:tabs>
        <w:ind w:right="850"/>
        <w:rPr>
          <w:rFonts w:ascii="Times New Roman" w:hAnsi="Times New Roman"/>
          <w:sz w:val="28"/>
          <w:szCs w:val="28"/>
        </w:rPr>
      </w:pPr>
      <w:r w:rsidRPr="00683ECC">
        <w:rPr>
          <w:rFonts w:ascii="Times New Roman" w:hAnsi="Times New Roman"/>
          <w:sz w:val="28"/>
          <w:szCs w:val="28"/>
        </w:rPr>
        <w:t xml:space="preserve">                                                                </w:t>
      </w:r>
    </w:p>
    <w:p w:rsidR="00683ECC" w:rsidRPr="00683ECC" w:rsidRDefault="00683ECC" w:rsidP="00683ECC">
      <w:pPr>
        <w:tabs>
          <w:tab w:val="left" w:pos="4536"/>
          <w:tab w:val="left" w:pos="4678"/>
        </w:tabs>
        <w:ind w:right="850"/>
        <w:rPr>
          <w:rFonts w:ascii="Times New Roman" w:hAnsi="Times New Roman"/>
          <w:sz w:val="28"/>
          <w:szCs w:val="28"/>
        </w:rPr>
      </w:pPr>
    </w:p>
    <w:p w:rsidR="00683ECC" w:rsidRPr="00683ECC" w:rsidRDefault="00683ECC" w:rsidP="00683ECC">
      <w:pPr>
        <w:tabs>
          <w:tab w:val="left" w:pos="4536"/>
          <w:tab w:val="left" w:pos="4678"/>
        </w:tabs>
        <w:ind w:right="850"/>
        <w:rPr>
          <w:rFonts w:ascii="Times New Roman" w:hAnsi="Times New Roman"/>
          <w:sz w:val="28"/>
          <w:szCs w:val="28"/>
        </w:rPr>
      </w:pPr>
    </w:p>
    <w:p w:rsidR="00683ECC" w:rsidRPr="00683ECC" w:rsidRDefault="00683ECC" w:rsidP="00683ECC">
      <w:pPr>
        <w:ind w:right="850"/>
        <w:jc w:val="center"/>
        <w:rPr>
          <w:rFonts w:ascii="Times New Roman" w:hAnsi="Times New Roman"/>
          <w:sz w:val="28"/>
          <w:szCs w:val="28"/>
        </w:rPr>
      </w:pPr>
    </w:p>
    <w:p w:rsidR="00683ECC" w:rsidRPr="00683ECC" w:rsidRDefault="00683ECC" w:rsidP="00683ECC">
      <w:pPr>
        <w:ind w:right="850"/>
        <w:jc w:val="center"/>
        <w:rPr>
          <w:rFonts w:ascii="Times New Roman" w:hAnsi="Times New Roman"/>
          <w:sz w:val="28"/>
          <w:szCs w:val="28"/>
        </w:rPr>
      </w:pPr>
    </w:p>
    <w:p w:rsidR="00683ECC" w:rsidRPr="00683ECC" w:rsidRDefault="00683ECC" w:rsidP="00683ECC">
      <w:pPr>
        <w:ind w:right="850"/>
        <w:jc w:val="center"/>
        <w:rPr>
          <w:rFonts w:ascii="Times New Roman" w:hAnsi="Times New Roman"/>
          <w:sz w:val="28"/>
          <w:szCs w:val="28"/>
        </w:rPr>
      </w:pPr>
    </w:p>
    <w:p w:rsidR="000221C0" w:rsidRDefault="00683ECC" w:rsidP="005A03C0">
      <w:pPr>
        <w:jc w:val="center"/>
        <w:rPr>
          <w:rFonts w:ascii="Times New Roman" w:hAnsi="Times New Roman"/>
          <w:b/>
          <w:color w:val="000000"/>
          <w:sz w:val="28"/>
          <w:szCs w:val="28"/>
          <w:lang w:eastAsia="ru-RU"/>
        </w:rPr>
      </w:pPr>
      <w:r w:rsidRPr="00683ECC">
        <w:rPr>
          <w:rFonts w:ascii="Times New Roman" w:hAnsi="Times New Roman"/>
          <w:b/>
          <w:sz w:val="28"/>
          <w:szCs w:val="28"/>
        </w:rPr>
        <w:br w:type="page"/>
      </w:r>
      <w:r w:rsidR="000221C0">
        <w:rPr>
          <w:rFonts w:ascii="Times New Roman" w:hAnsi="Times New Roman"/>
          <w:b/>
          <w:color w:val="000000"/>
          <w:sz w:val="28"/>
          <w:szCs w:val="28"/>
          <w:lang w:eastAsia="ru-RU"/>
        </w:rPr>
        <w:lastRenderedPageBreak/>
        <w:t>Особенности письменной речи младших школьников</w:t>
      </w:r>
      <w:r w:rsidR="005A03C0">
        <w:rPr>
          <w:rFonts w:ascii="Times New Roman" w:hAnsi="Times New Roman"/>
          <w:b/>
          <w:color w:val="000000"/>
          <w:sz w:val="28"/>
          <w:szCs w:val="28"/>
          <w:lang w:eastAsia="ru-RU"/>
        </w:rPr>
        <w:t xml:space="preserve"> </w:t>
      </w:r>
      <w:r w:rsidR="000221C0">
        <w:rPr>
          <w:rFonts w:ascii="Times New Roman" w:hAnsi="Times New Roman"/>
          <w:b/>
          <w:color w:val="000000"/>
          <w:sz w:val="28"/>
          <w:szCs w:val="28"/>
          <w:lang w:eastAsia="ru-RU"/>
        </w:rPr>
        <w:t>с нарушениями зрения</w:t>
      </w:r>
    </w:p>
    <w:p w:rsidR="000221C0" w:rsidRDefault="000221C0" w:rsidP="000221C0">
      <w:pPr>
        <w:spacing w:after="0" w:line="360" w:lineRule="auto"/>
        <w:ind w:firstLine="72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Проблема </w:t>
      </w:r>
      <w:proofErr w:type="gramStart"/>
      <w:r>
        <w:rPr>
          <w:rFonts w:ascii="Times New Roman" w:hAnsi="Times New Roman"/>
          <w:color w:val="000000"/>
          <w:sz w:val="28"/>
          <w:szCs w:val="28"/>
          <w:lang w:eastAsia="ru-RU"/>
        </w:rPr>
        <w:t>выявления особенностей развития письменной речи младших школьников</w:t>
      </w:r>
      <w:proofErr w:type="gramEnd"/>
      <w:r>
        <w:rPr>
          <w:rFonts w:ascii="Times New Roman" w:hAnsi="Times New Roman"/>
          <w:color w:val="000000"/>
          <w:sz w:val="28"/>
          <w:szCs w:val="28"/>
          <w:lang w:eastAsia="ru-RU"/>
        </w:rPr>
        <w:t xml:space="preserve"> с нарушениями зрения отражена в трудах таких исследователей, как </w:t>
      </w:r>
      <w:r>
        <w:rPr>
          <w:rFonts w:ascii="Times New Roman" w:hAnsi="Times New Roman"/>
          <w:sz w:val="28"/>
          <w:szCs w:val="28"/>
        </w:rPr>
        <w:t xml:space="preserve">Л.Н. </w:t>
      </w:r>
      <w:proofErr w:type="spellStart"/>
      <w:r>
        <w:rPr>
          <w:rFonts w:ascii="Times New Roman" w:hAnsi="Times New Roman"/>
          <w:sz w:val="28"/>
          <w:szCs w:val="28"/>
        </w:rPr>
        <w:t>Ефименковой</w:t>
      </w:r>
      <w:proofErr w:type="spellEnd"/>
      <w:r>
        <w:rPr>
          <w:rFonts w:ascii="Times New Roman" w:hAnsi="Times New Roman"/>
          <w:sz w:val="28"/>
          <w:szCs w:val="28"/>
        </w:rPr>
        <w:t xml:space="preserve">, И.Н. </w:t>
      </w:r>
      <w:proofErr w:type="spellStart"/>
      <w:r>
        <w:rPr>
          <w:rFonts w:ascii="Times New Roman" w:hAnsi="Times New Roman"/>
          <w:sz w:val="28"/>
          <w:szCs w:val="28"/>
        </w:rPr>
        <w:t>Садовниковой</w:t>
      </w:r>
      <w:proofErr w:type="spellEnd"/>
      <w:r>
        <w:rPr>
          <w:rFonts w:ascii="Times New Roman" w:hAnsi="Times New Roman"/>
          <w:sz w:val="28"/>
          <w:szCs w:val="28"/>
        </w:rPr>
        <w:t xml:space="preserve">, Р.И. </w:t>
      </w:r>
      <w:proofErr w:type="spellStart"/>
      <w:r>
        <w:rPr>
          <w:rFonts w:ascii="Times New Roman" w:hAnsi="Times New Roman"/>
          <w:sz w:val="28"/>
          <w:szCs w:val="28"/>
        </w:rPr>
        <w:t>Лалаевой</w:t>
      </w:r>
      <w:proofErr w:type="spellEnd"/>
      <w:r>
        <w:rPr>
          <w:rFonts w:ascii="Times New Roman" w:hAnsi="Times New Roman"/>
          <w:sz w:val="28"/>
          <w:szCs w:val="28"/>
        </w:rPr>
        <w:t>, А.Н. Корнева,</w:t>
      </w:r>
      <w:r>
        <w:rPr>
          <w:rFonts w:ascii="Times New Roman" w:hAnsi="Times New Roman"/>
          <w:color w:val="000000"/>
          <w:sz w:val="28"/>
          <w:szCs w:val="28"/>
          <w:lang w:eastAsia="ru-RU"/>
        </w:rPr>
        <w:t xml:space="preserve"> Л.И. Солнцевой и других.</w:t>
      </w:r>
    </w:p>
    <w:p w:rsidR="000221C0" w:rsidRDefault="000221C0" w:rsidP="000221C0">
      <w:pPr>
        <w:spacing w:after="0" w:line="360" w:lineRule="auto"/>
        <w:ind w:firstLine="73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Исследователями выявлено, что с помощью глаз человек воспринимает освещенность, цвет, величину, форму предметов, определяет движения и направление движения предметов, ориентируется в пространстве. При нарушении зрения происходит сокращение и ослабление функций зрительного восприятия. Выявлены следующие нарушения восприятия рисунков: замедленность обзора, неточность, пропуск деталей изображений. Вследствие неясного восприятия отдельных элементов и неточности представлений нередко формируются ошибочные версии относительно изображенного на рисунке. Рассматривание рисунка по частям затрудняет осмысливание его содержания, нарушает восприятие пространственных отношений между изображенными на нем предметами. Выявлено отрицательное влияние нарушения зрения на формирование графических навыков письма. Дети часто не различают линии в тетрадях и поэтому пишут косо. Наблюдается искажение элементов букв, их неправильное расположение относительно друг друга в словах и строках, замены букв, пропуски изобразительных элементов. </w:t>
      </w:r>
    </w:p>
    <w:p w:rsidR="000221C0" w:rsidRDefault="000221C0" w:rsidP="000221C0">
      <w:pPr>
        <w:spacing w:after="0" w:line="360" w:lineRule="auto"/>
        <w:ind w:firstLine="73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ходе учебно-познавательной деятельности младшие школьники с нарушениями зрения испытывают трудности, связанные как с темпом учебной работы, так и с качеством выполнения учебных заданий. Для данной категории детей характерными являются: </w:t>
      </w:r>
    </w:p>
    <w:p w:rsidR="000221C0" w:rsidRDefault="000221C0" w:rsidP="000221C0">
      <w:pPr>
        <w:spacing w:after="0" w:line="360" w:lineRule="auto"/>
        <w:ind w:firstLine="729"/>
        <w:rPr>
          <w:rFonts w:ascii="Times New Roman" w:hAnsi="Times New Roman"/>
          <w:sz w:val="28"/>
          <w:szCs w:val="28"/>
        </w:rPr>
      </w:pPr>
      <w:r>
        <w:rPr>
          <w:rFonts w:ascii="Times New Roman" w:hAnsi="Times New Roman"/>
          <w:sz w:val="28"/>
          <w:szCs w:val="28"/>
        </w:rPr>
        <w:t xml:space="preserve">- сниженные возможности в зрительно - пространственной ориентировке из-за </w:t>
      </w:r>
      <w:proofErr w:type="spellStart"/>
      <w:r>
        <w:rPr>
          <w:rFonts w:ascii="Times New Roman" w:hAnsi="Times New Roman"/>
          <w:sz w:val="28"/>
          <w:szCs w:val="28"/>
        </w:rPr>
        <w:t>нескоординированности</w:t>
      </w:r>
      <w:proofErr w:type="spellEnd"/>
      <w:r>
        <w:rPr>
          <w:rFonts w:ascii="Times New Roman" w:hAnsi="Times New Roman"/>
          <w:sz w:val="28"/>
          <w:szCs w:val="28"/>
        </w:rPr>
        <w:t xml:space="preserve"> движений;</w:t>
      </w:r>
    </w:p>
    <w:p w:rsidR="000221C0" w:rsidRDefault="000221C0" w:rsidP="000221C0">
      <w:pPr>
        <w:spacing w:after="0" w:line="360" w:lineRule="auto"/>
        <w:ind w:firstLine="729"/>
        <w:rPr>
          <w:rFonts w:ascii="Times New Roman" w:hAnsi="Times New Roman"/>
          <w:sz w:val="28"/>
          <w:szCs w:val="28"/>
        </w:rPr>
      </w:pPr>
      <w:r>
        <w:rPr>
          <w:rFonts w:ascii="Times New Roman" w:hAnsi="Times New Roman"/>
          <w:sz w:val="28"/>
          <w:szCs w:val="28"/>
        </w:rPr>
        <w:t>- недостаточно точное развитие предметно-практических действий из-за неточности моторных движений глаза и руки;</w:t>
      </w:r>
    </w:p>
    <w:p w:rsidR="000221C0" w:rsidRDefault="000221C0" w:rsidP="000221C0">
      <w:pPr>
        <w:spacing w:after="0" w:line="360" w:lineRule="auto"/>
        <w:ind w:firstLine="729"/>
        <w:rPr>
          <w:rFonts w:ascii="Times New Roman" w:hAnsi="Times New Roman"/>
          <w:sz w:val="28"/>
          <w:szCs w:val="28"/>
        </w:rPr>
      </w:pPr>
      <w:r>
        <w:rPr>
          <w:rFonts w:ascii="Times New Roman" w:hAnsi="Times New Roman"/>
          <w:sz w:val="28"/>
          <w:szCs w:val="28"/>
        </w:rPr>
        <w:lastRenderedPageBreak/>
        <w:t>- недостаток прошлого чувственного опыта;</w:t>
      </w:r>
    </w:p>
    <w:p w:rsidR="000221C0" w:rsidRDefault="000221C0" w:rsidP="000221C0">
      <w:pPr>
        <w:spacing w:after="0" w:line="360" w:lineRule="auto"/>
        <w:ind w:firstLine="729"/>
        <w:rPr>
          <w:rFonts w:ascii="Times New Roman" w:hAnsi="Times New Roman"/>
          <w:sz w:val="28"/>
          <w:szCs w:val="28"/>
        </w:rPr>
      </w:pPr>
      <w:r>
        <w:rPr>
          <w:rFonts w:ascii="Times New Roman" w:hAnsi="Times New Roman"/>
          <w:sz w:val="28"/>
          <w:szCs w:val="28"/>
        </w:rPr>
        <w:t>- общая моторная недостаточность;</w:t>
      </w:r>
    </w:p>
    <w:p w:rsidR="000221C0" w:rsidRDefault="000221C0" w:rsidP="000221C0">
      <w:pPr>
        <w:spacing w:after="0" w:line="360" w:lineRule="auto"/>
        <w:ind w:firstLine="729"/>
        <w:rPr>
          <w:rFonts w:ascii="Times New Roman" w:hAnsi="Times New Roman"/>
          <w:sz w:val="28"/>
          <w:szCs w:val="28"/>
        </w:rPr>
      </w:pPr>
      <w:r>
        <w:rPr>
          <w:rFonts w:ascii="Times New Roman" w:hAnsi="Times New Roman"/>
          <w:sz w:val="28"/>
          <w:szCs w:val="28"/>
        </w:rPr>
        <w:t xml:space="preserve">- нарушение координации пальцев кисти руки, замедленность их движений, </w:t>
      </w:r>
      <w:proofErr w:type="spellStart"/>
      <w:r>
        <w:rPr>
          <w:rFonts w:ascii="Times New Roman" w:hAnsi="Times New Roman"/>
          <w:sz w:val="28"/>
          <w:szCs w:val="28"/>
        </w:rPr>
        <w:t>застревание</w:t>
      </w:r>
      <w:proofErr w:type="spellEnd"/>
      <w:r>
        <w:rPr>
          <w:rFonts w:ascii="Times New Roman" w:hAnsi="Times New Roman"/>
          <w:sz w:val="28"/>
          <w:szCs w:val="28"/>
        </w:rPr>
        <w:t xml:space="preserve"> на одной позе;</w:t>
      </w:r>
    </w:p>
    <w:p w:rsidR="000221C0" w:rsidRDefault="000221C0" w:rsidP="000221C0">
      <w:pPr>
        <w:spacing w:after="0" w:line="360" w:lineRule="auto"/>
        <w:ind w:firstLine="729"/>
        <w:rPr>
          <w:rFonts w:ascii="Times New Roman" w:hAnsi="Times New Roman"/>
          <w:sz w:val="28"/>
          <w:szCs w:val="28"/>
        </w:rPr>
      </w:pPr>
      <w:r>
        <w:rPr>
          <w:rFonts w:ascii="Times New Roman" w:hAnsi="Times New Roman"/>
          <w:sz w:val="28"/>
          <w:szCs w:val="28"/>
        </w:rPr>
        <w:t>- искажения, замены одних предметов другими при демонстрации в непривычном для детей ракурсе вследствие узости обзора, особенностей монокулярного зрения.</w:t>
      </w:r>
    </w:p>
    <w:p w:rsidR="000221C0" w:rsidRDefault="000221C0" w:rsidP="000221C0">
      <w:pPr>
        <w:spacing w:after="0" w:line="360" w:lineRule="auto"/>
        <w:ind w:firstLine="739"/>
        <w:jc w:val="both"/>
        <w:rPr>
          <w:rFonts w:ascii="Times New Roman" w:hAnsi="Times New Roman"/>
          <w:color w:val="000000"/>
          <w:sz w:val="28"/>
          <w:szCs w:val="28"/>
          <w:lang w:eastAsia="ru-RU"/>
        </w:rPr>
      </w:pPr>
      <w:r>
        <w:rPr>
          <w:rFonts w:ascii="Times New Roman" w:hAnsi="Times New Roman"/>
          <w:color w:val="000000"/>
          <w:sz w:val="28"/>
          <w:szCs w:val="28"/>
          <w:lang w:eastAsia="ru-RU"/>
        </w:rPr>
        <w:t>Отсюда следует низкий уровень развития зрительно-моторной координации, лежащий в основе овладения навыками письма:</w:t>
      </w:r>
    </w:p>
    <w:p w:rsidR="000221C0" w:rsidRDefault="000221C0" w:rsidP="000221C0">
      <w:pPr>
        <w:spacing w:after="0" w:line="360" w:lineRule="auto"/>
        <w:ind w:firstLine="729"/>
        <w:jc w:val="both"/>
        <w:rPr>
          <w:rFonts w:ascii="Times New Roman" w:hAnsi="Times New Roman"/>
          <w:color w:val="000000"/>
          <w:sz w:val="28"/>
          <w:szCs w:val="28"/>
          <w:lang w:eastAsia="ru-RU"/>
        </w:rPr>
      </w:pPr>
      <w:r>
        <w:rPr>
          <w:rFonts w:ascii="Times New Roman" w:hAnsi="Times New Roman"/>
          <w:color w:val="000000"/>
          <w:sz w:val="28"/>
          <w:szCs w:val="28"/>
          <w:lang w:eastAsia="ru-RU"/>
        </w:rPr>
        <w:t>- плохое запоминание букв;</w:t>
      </w:r>
    </w:p>
    <w:p w:rsidR="000221C0" w:rsidRDefault="000221C0" w:rsidP="000221C0">
      <w:pPr>
        <w:spacing w:after="0" w:line="360" w:lineRule="auto"/>
        <w:ind w:firstLine="729"/>
        <w:jc w:val="both"/>
        <w:rPr>
          <w:rFonts w:ascii="Times New Roman" w:hAnsi="Times New Roman"/>
          <w:color w:val="000000"/>
          <w:sz w:val="28"/>
          <w:szCs w:val="28"/>
          <w:lang w:eastAsia="ru-RU"/>
        </w:rPr>
      </w:pPr>
      <w:r>
        <w:rPr>
          <w:rFonts w:ascii="Times New Roman" w:hAnsi="Times New Roman"/>
          <w:color w:val="000000"/>
          <w:sz w:val="28"/>
          <w:szCs w:val="28"/>
          <w:lang w:eastAsia="ru-RU"/>
        </w:rPr>
        <w:t>- невозможность различения конфигурации сходных по написанию букв, цифр и их элементов;</w:t>
      </w:r>
    </w:p>
    <w:p w:rsidR="000221C0" w:rsidRDefault="000221C0" w:rsidP="000221C0">
      <w:pPr>
        <w:spacing w:after="0" w:line="360" w:lineRule="auto"/>
        <w:ind w:firstLine="729"/>
        <w:jc w:val="both"/>
        <w:rPr>
          <w:rFonts w:ascii="Times New Roman" w:hAnsi="Times New Roman"/>
          <w:color w:val="000000"/>
          <w:sz w:val="28"/>
          <w:szCs w:val="28"/>
          <w:lang w:eastAsia="ru-RU"/>
        </w:rPr>
      </w:pPr>
      <w:r>
        <w:rPr>
          <w:rFonts w:ascii="Times New Roman" w:hAnsi="Times New Roman"/>
          <w:color w:val="000000"/>
          <w:sz w:val="28"/>
          <w:szCs w:val="28"/>
          <w:lang w:eastAsia="ru-RU"/>
        </w:rPr>
        <w:t>- формирование нечетких, неполных или неадекватных зрительных образов;</w:t>
      </w:r>
    </w:p>
    <w:p w:rsidR="000221C0" w:rsidRDefault="000221C0" w:rsidP="000221C0">
      <w:pPr>
        <w:spacing w:after="0" w:line="360" w:lineRule="auto"/>
        <w:ind w:firstLine="72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пропуск или появление лишних элементов; </w:t>
      </w:r>
    </w:p>
    <w:p w:rsidR="000221C0" w:rsidRDefault="000221C0" w:rsidP="000221C0">
      <w:pPr>
        <w:spacing w:after="0" w:line="360" w:lineRule="auto"/>
        <w:ind w:firstLine="729"/>
        <w:jc w:val="both"/>
        <w:rPr>
          <w:rFonts w:ascii="Times New Roman" w:hAnsi="Times New Roman"/>
          <w:color w:val="000000"/>
          <w:sz w:val="28"/>
          <w:szCs w:val="28"/>
          <w:lang w:eastAsia="ru-RU"/>
        </w:rPr>
      </w:pPr>
      <w:r>
        <w:rPr>
          <w:rFonts w:ascii="Times New Roman" w:hAnsi="Times New Roman"/>
          <w:color w:val="000000"/>
          <w:sz w:val="28"/>
          <w:szCs w:val="28"/>
          <w:lang w:eastAsia="ru-RU"/>
        </w:rPr>
        <w:t>- наличие серьезных затруднений копирования букв;</w:t>
      </w:r>
    </w:p>
    <w:p w:rsidR="000221C0" w:rsidRDefault="000221C0" w:rsidP="000221C0">
      <w:pPr>
        <w:spacing w:after="0" w:line="360" w:lineRule="auto"/>
        <w:ind w:firstLine="729"/>
        <w:jc w:val="both"/>
        <w:rPr>
          <w:rFonts w:ascii="Times New Roman" w:hAnsi="Times New Roman"/>
          <w:color w:val="000000"/>
          <w:sz w:val="28"/>
          <w:szCs w:val="28"/>
          <w:lang w:eastAsia="ru-RU"/>
        </w:rPr>
      </w:pPr>
      <w:r>
        <w:rPr>
          <w:rFonts w:ascii="Times New Roman" w:hAnsi="Times New Roman"/>
          <w:color w:val="000000"/>
          <w:sz w:val="28"/>
          <w:szCs w:val="28"/>
          <w:lang w:eastAsia="ru-RU"/>
        </w:rPr>
        <w:t>- появление зеркального написания букв и другие.</w:t>
      </w:r>
    </w:p>
    <w:p w:rsidR="000221C0" w:rsidRDefault="000221C0" w:rsidP="000221C0">
      <w:pPr>
        <w:spacing w:after="0" w:line="360" w:lineRule="auto"/>
        <w:ind w:firstLine="739"/>
        <w:jc w:val="both"/>
        <w:textAlignment w:val="baseline"/>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Несформированность</w:t>
      </w:r>
      <w:proofErr w:type="spellEnd"/>
      <w:r>
        <w:rPr>
          <w:rFonts w:ascii="Times New Roman" w:hAnsi="Times New Roman"/>
          <w:color w:val="000000"/>
          <w:sz w:val="28"/>
          <w:szCs w:val="28"/>
          <w:lang w:eastAsia="ru-RU"/>
        </w:rPr>
        <w:t xml:space="preserve"> навыков пространственного ориентирования, ведет к появлению ошибок на письме, которые исследователи делят на несколько групп.</w:t>
      </w:r>
    </w:p>
    <w:p w:rsidR="000221C0" w:rsidRDefault="000221C0" w:rsidP="000221C0">
      <w:pPr>
        <w:spacing w:after="0" w:line="360" w:lineRule="auto"/>
        <w:ind w:firstLine="729"/>
        <w:jc w:val="both"/>
        <w:textAlignment w:val="baseline"/>
        <w:rPr>
          <w:rFonts w:ascii="Times New Roman" w:hAnsi="Times New Roman"/>
          <w:b/>
          <w:i/>
          <w:color w:val="000000"/>
          <w:sz w:val="28"/>
          <w:szCs w:val="28"/>
          <w:lang w:eastAsia="ru-RU"/>
        </w:rPr>
      </w:pPr>
      <w:r>
        <w:rPr>
          <w:rFonts w:ascii="Times New Roman" w:hAnsi="Times New Roman"/>
          <w:b/>
          <w:bCs/>
          <w:color w:val="000000"/>
          <w:sz w:val="28"/>
          <w:szCs w:val="28"/>
          <w:bdr w:val="none" w:sz="0" w:space="0" w:color="auto" w:frame="1"/>
          <w:lang w:eastAsia="ru-RU"/>
        </w:rPr>
        <w:t>1. Ошибки на уровне буквы и слога</w:t>
      </w:r>
      <w:r>
        <w:rPr>
          <w:rFonts w:ascii="Times New Roman" w:hAnsi="Times New Roman"/>
          <w:b/>
          <w:color w:val="000000"/>
          <w:sz w:val="28"/>
          <w:szCs w:val="28"/>
          <w:lang w:eastAsia="ru-RU"/>
        </w:rPr>
        <w:t xml:space="preserve">. </w:t>
      </w:r>
      <w:r>
        <w:rPr>
          <w:rFonts w:ascii="Times New Roman" w:hAnsi="Times New Roman"/>
          <w:color w:val="000000"/>
          <w:sz w:val="28"/>
          <w:szCs w:val="28"/>
          <w:lang w:eastAsia="ru-RU"/>
        </w:rPr>
        <w:t xml:space="preserve">Появляются замены букв по кинетическому принципу. Это объясняется тем, что буква - это комбинация графических элементов, определенным образом расположенных в пространстве относительно друг друга. При совпадении написания первого элемента букв младший школьник с нарушением зрения не может выбрать направление движения собственной руки и допускает замену. Наиболее часто смешиваются следующие буквы: </w:t>
      </w:r>
      <w:r>
        <w:rPr>
          <w:rFonts w:ascii="Times New Roman" w:hAnsi="Times New Roman"/>
          <w:i/>
          <w:color w:val="000000"/>
          <w:sz w:val="28"/>
          <w:szCs w:val="28"/>
          <w:lang w:eastAsia="ru-RU"/>
        </w:rPr>
        <w:t xml:space="preserve">б - д, и - у, у - ч, ч - ъ, г - </w:t>
      </w:r>
      <w:proofErr w:type="gramStart"/>
      <w:r>
        <w:rPr>
          <w:rFonts w:ascii="Times New Roman" w:hAnsi="Times New Roman"/>
          <w:i/>
          <w:color w:val="000000"/>
          <w:sz w:val="28"/>
          <w:szCs w:val="28"/>
          <w:lang w:eastAsia="ru-RU"/>
        </w:rPr>
        <w:t>р</w:t>
      </w:r>
      <w:proofErr w:type="gramEnd"/>
      <w:r>
        <w:rPr>
          <w:rFonts w:ascii="Times New Roman" w:hAnsi="Times New Roman"/>
          <w:i/>
          <w:color w:val="000000"/>
          <w:sz w:val="28"/>
          <w:szCs w:val="28"/>
          <w:lang w:eastAsia="ru-RU"/>
        </w:rPr>
        <w:t xml:space="preserve">, а - д, о - а. </w:t>
      </w:r>
      <w:r>
        <w:rPr>
          <w:rFonts w:ascii="Times New Roman" w:hAnsi="Times New Roman"/>
          <w:color w:val="000000"/>
          <w:sz w:val="28"/>
          <w:szCs w:val="28"/>
          <w:lang w:eastAsia="ru-RU"/>
        </w:rPr>
        <w:t>Смешение по оптическому принципу. Это смешения букв, различающихся следующими признаками:</w:t>
      </w:r>
    </w:p>
    <w:p w:rsidR="000221C0" w:rsidRDefault="000221C0" w:rsidP="000221C0">
      <w:pPr>
        <w:spacing w:after="0" w:line="360" w:lineRule="auto"/>
        <w:ind w:firstLine="72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различным положением элементов в пространстве;</w:t>
      </w:r>
    </w:p>
    <w:p w:rsidR="000221C0" w:rsidRDefault="000221C0" w:rsidP="000221C0">
      <w:pPr>
        <w:spacing w:after="0" w:line="360" w:lineRule="auto"/>
        <w:ind w:firstLine="72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количеством и последовательностью расположения одинаковых элементов;</w:t>
      </w:r>
    </w:p>
    <w:p w:rsidR="000221C0" w:rsidRDefault="000221C0" w:rsidP="000221C0">
      <w:pPr>
        <w:spacing w:after="0" w:line="360" w:lineRule="auto"/>
        <w:ind w:firstLine="729"/>
        <w:jc w:val="both"/>
        <w:textAlignment w:val="baseline"/>
        <w:rPr>
          <w:rFonts w:ascii="Times New Roman" w:hAnsi="Times New Roman"/>
          <w:i/>
          <w:color w:val="000000"/>
          <w:sz w:val="28"/>
          <w:szCs w:val="28"/>
          <w:lang w:eastAsia="ru-RU"/>
        </w:rPr>
      </w:pPr>
      <w:r>
        <w:rPr>
          <w:rFonts w:ascii="Times New Roman" w:hAnsi="Times New Roman"/>
          <w:color w:val="000000"/>
          <w:sz w:val="28"/>
          <w:szCs w:val="28"/>
          <w:lang w:eastAsia="ru-RU"/>
        </w:rPr>
        <w:t>- наличием дополнительного элемента (</w:t>
      </w:r>
      <w:r>
        <w:rPr>
          <w:rFonts w:ascii="Times New Roman" w:hAnsi="Times New Roman"/>
          <w:i/>
          <w:color w:val="000000"/>
          <w:sz w:val="28"/>
          <w:szCs w:val="28"/>
          <w:lang w:eastAsia="ru-RU"/>
        </w:rPr>
        <w:t xml:space="preserve">у - д, л - и, в - д, ц - щ, л - м, ш - т, </w:t>
      </w:r>
      <w:proofErr w:type="gramStart"/>
      <w:r>
        <w:rPr>
          <w:rFonts w:ascii="Times New Roman" w:hAnsi="Times New Roman"/>
          <w:i/>
          <w:color w:val="000000"/>
          <w:sz w:val="28"/>
          <w:szCs w:val="28"/>
          <w:lang w:eastAsia="ru-RU"/>
        </w:rPr>
        <w:t>п</w:t>
      </w:r>
      <w:proofErr w:type="gramEnd"/>
      <w:r>
        <w:rPr>
          <w:rFonts w:ascii="Times New Roman" w:hAnsi="Times New Roman"/>
          <w:i/>
          <w:color w:val="000000"/>
          <w:sz w:val="28"/>
          <w:szCs w:val="28"/>
          <w:lang w:eastAsia="ru-RU"/>
        </w:rPr>
        <w:t xml:space="preserve"> - т, и - ц, III - Щ).</w:t>
      </w:r>
    </w:p>
    <w:p w:rsidR="000221C0" w:rsidRDefault="000221C0" w:rsidP="000221C0">
      <w:pPr>
        <w:spacing w:after="0" w:line="360" w:lineRule="auto"/>
        <w:ind w:firstLine="72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Неточности (искажения) в написании букв:</w:t>
      </w:r>
    </w:p>
    <w:p w:rsidR="000221C0" w:rsidRDefault="000221C0" w:rsidP="000221C0">
      <w:pPr>
        <w:spacing w:after="0" w:line="360" w:lineRule="auto"/>
        <w:ind w:firstLine="72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не дописывание элементов;</w:t>
      </w:r>
    </w:p>
    <w:p w:rsidR="000221C0" w:rsidRDefault="000221C0" w:rsidP="000221C0">
      <w:pPr>
        <w:spacing w:after="0" w:line="360" w:lineRule="auto"/>
        <w:ind w:firstLine="72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добавление лишних элементов;</w:t>
      </w:r>
    </w:p>
    <w:p w:rsidR="000221C0" w:rsidRDefault="000221C0" w:rsidP="000221C0">
      <w:pPr>
        <w:spacing w:after="0" w:line="360" w:lineRule="auto"/>
        <w:ind w:firstLine="72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неправильное расположение элементов букв относительно друг друга;</w:t>
      </w:r>
    </w:p>
    <w:p w:rsidR="000221C0" w:rsidRDefault="000221C0" w:rsidP="000221C0">
      <w:pPr>
        <w:spacing w:after="0" w:line="360" w:lineRule="auto"/>
        <w:ind w:firstLine="72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зеркальное написание букв.</w:t>
      </w:r>
    </w:p>
    <w:p w:rsidR="000221C0" w:rsidRDefault="000221C0" w:rsidP="000221C0">
      <w:pPr>
        <w:spacing w:after="0" w:line="360" w:lineRule="auto"/>
        <w:ind w:firstLine="739"/>
        <w:jc w:val="both"/>
        <w:textAlignment w:val="baseline"/>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Садовниковой</w:t>
      </w:r>
      <w:proofErr w:type="spellEnd"/>
      <w:r>
        <w:rPr>
          <w:rFonts w:ascii="Times New Roman" w:hAnsi="Times New Roman"/>
          <w:color w:val="000000"/>
          <w:sz w:val="28"/>
          <w:szCs w:val="28"/>
          <w:lang w:eastAsia="ru-RU"/>
        </w:rPr>
        <w:t xml:space="preserve"> И.Н. выявлена большая распространенность смешения букв</w:t>
      </w:r>
      <w:r>
        <w:rPr>
          <w:rFonts w:ascii="Times New Roman" w:hAnsi="Times New Roman"/>
          <w:b/>
          <w:bCs/>
          <w:color w:val="000000"/>
          <w:sz w:val="28"/>
          <w:szCs w:val="28"/>
          <w:bdr w:val="none" w:sz="0" w:space="0" w:color="auto" w:frame="1"/>
          <w:lang w:eastAsia="ru-RU"/>
        </w:rPr>
        <w:t xml:space="preserve"> </w:t>
      </w:r>
      <w:r>
        <w:rPr>
          <w:rFonts w:ascii="Times New Roman" w:hAnsi="Times New Roman"/>
          <w:color w:val="000000"/>
          <w:sz w:val="28"/>
          <w:szCs w:val="28"/>
          <w:lang w:eastAsia="ru-RU"/>
        </w:rPr>
        <w:t>по кинестетическому сходству таких, как</w:t>
      </w:r>
    </w:p>
    <w:tbl>
      <w:tblPr>
        <w:tblW w:w="0" w:type="auto"/>
        <w:tblCellMar>
          <w:left w:w="0" w:type="dxa"/>
          <w:right w:w="0" w:type="dxa"/>
        </w:tblCellMar>
        <w:tblLook w:val="00A0" w:firstRow="1" w:lastRow="0" w:firstColumn="1" w:lastColumn="0" w:noHBand="0" w:noVBand="0"/>
      </w:tblPr>
      <w:tblGrid>
        <w:gridCol w:w="143"/>
        <w:gridCol w:w="7592"/>
      </w:tblGrid>
      <w:tr w:rsidR="000221C0" w:rsidTr="000221C0">
        <w:tc>
          <w:tcPr>
            <w:tcW w:w="0" w:type="auto"/>
            <w:vAlign w:val="bottom"/>
            <w:hideMark/>
          </w:tcPr>
          <w:p w:rsidR="000221C0" w:rsidRDefault="000221C0">
            <w:pPr>
              <w:spacing w:after="0" w:line="360" w:lineRule="auto"/>
              <w:jc w:val="both"/>
              <w:textAlignment w:val="baseline"/>
              <w:rPr>
                <w:rFonts w:ascii="Times New Roman" w:hAnsi="Times New Roman"/>
                <w:sz w:val="28"/>
                <w:szCs w:val="28"/>
                <w:lang w:eastAsia="ru-RU"/>
              </w:rPr>
            </w:pPr>
            <w:r>
              <w:rPr>
                <w:rFonts w:ascii="Times New Roman" w:hAnsi="Times New Roman"/>
                <w:bCs/>
                <w:sz w:val="28"/>
                <w:szCs w:val="28"/>
                <w:bdr w:val="none" w:sz="0" w:space="0" w:color="auto" w:frame="1"/>
                <w:lang w:eastAsia="ru-RU"/>
              </w:rPr>
              <w:t>д</w:t>
            </w:r>
          </w:p>
        </w:tc>
        <w:tc>
          <w:tcPr>
            <w:tcW w:w="0" w:type="auto"/>
            <w:vAlign w:val="bottom"/>
            <w:hideMark/>
          </w:tcPr>
          <w:p w:rsidR="000221C0" w:rsidRDefault="000221C0">
            <w:pPr>
              <w:spacing w:after="0" w:line="360" w:lineRule="auto"/>
              <w:jc w:val="both"/>
              <w:textAlignment w:val="baseline"/>
              <w:rPr>
                <w:rFonts w:ascii="Times New Roman" w:hAnsi="Times New Roman"/>
                <w:i/>
                <w:sz w:val="28"/>
                <w:szCs w:val="28"/>
                <w:lang w:eastAsia="ru-RU"/>
              </w:rPr>
            </w:pPr>
            <w:r>
              <w:rPr>
                <w:rFonts w:ascii="Times New Roman" w:hAnsi="Times New Roman"/>
                <w:bCs/>
                <w:i/>
                <w:sz w:val="28"/>
                <w:szCs w:val="28"/>
                <w:bdr w:val="none" w:sz="0" w:space="0" w:color="auto" w:frame="1"/>
                <w:lang w:eastAsia="ru-RU"/>
              </w:rPr>
              <w:t>о - а</w:t>
            </w:r>
            <w:r>
              <w:rPr>
                <w:rFonts w:ascii="Times New Roman" w:hAnsi="Times New Roman"/>
                <w:i/>
                <w:sz w:val="28"/>
                <w:szCs w:val="28"/>
                <w:lang w:eastAsia="ru-RU"/>
              </w:rPr>
              <w:t xml:space="preserve">, </w:t>
            </w:r>
            <w:r>
              <w:rPr>
                <w:rFonts w:ascii="Times New Roman" w:hAnsi="Times New Roman"/>
                <w:bCs/>
                <w:i/>
                <w:sz w:val="28"/>
                <w:szCs w:val="28"/>
                <w:bdr w:val="none" w:sz="0" w:space="0" w:color="auto" w:frame="1"/>
                <w:lang w:eastAsia="ru-RU"/>
              </w:rPr>
              <w:t>б - д</w:t>
            </w:r>
            <w:r>
              <w:rPr>
                <w:rFonts w:ascii="Times New Roman" w:hAnsi="Times New Roman"/>
                <w:i/>
                <w:sz w:val="28"/>
                <w:szCs w:val="28"/>
                <w:lang w:eastAsia="ru-RU"/>
              </w:rPr>
              <w:t xml:space="preserve">, </w:t>
            </w:r>
            <w:r>
              <w:rPr>
                <w:rFonts w:ascii="Times New Roman" w:hAnsi="Times New Roman"/>
                <w:bCs/>
                <w:i/>
                <w:sz w:val="28"/>
                <w:szCs w:val="28"/>
                <w:bdr w:val="none" w:sz="0" w:space="0" w:color="auto" w:frame="1"/>
                <w:lang w:eastAsia="ru-RU"/>
              </w:rPr>
              <w:t>и - у, У - Ч</w:t>
            </w:r>
            <w:r>
              <w:rPr>
                <w:rFonts w:ascii="Times New Roman" w:hAnsi="Times New Roman"/>
                <w:i/>
                <w:sz w:val="28"/>
                <w:szCs w:val="28"/>
                <w:lang w:eastAsia="ru-RU"/>
              </w:rPr>
              <w:t xml:space="preserve">, </w:t>
            </w:r>
            <w:proofErr w:type="gramStart"/>
            <w:r>
              <w:rPr>
                <w:rFonts w:ascii="Times New Roman" w:hAnsi="Times New Roman"/>
                <w:bCs/>
                <w:i/>
                <w:sz w:val="28"/>
                <w:szCs w:val="28"/>
                <w:bdr w:val="none" w:sz="0" w:space="0" w:color="auto" w:frame="1"/>
                <w:lang w:eastAsia="ru-RU"/>
              </w:rPr>
              <w:t>п</w:t>
            </w:r>
            <w:proofErr w:type="gramEnd"/>
            <w:r>
              <w:rPr>
                <w:rFonts w:ascii="Times New Roman" w:hAnsi="Times New Roman"/>
                <w:bCs/>
                <w:i/>
                <w:sz w:val="28"/>
                <w:szCs w:val="28"/>
                <w:bdr w:val="none" w:sz="0" w:space="0" w:color="auto" w:frame="1"/>
                <w:lang w:eastAsia="ru-RU"/>
              </w:rPr>
              <w:t xml:space="preserve"> - т, П - Т</w:t>
            </w:r>
            <w:r>
              <w:rPr>
                <w:rFonts w:ascii="Times New Roman" w:hAnsi="Times New Roman"/>
                <w:i/>
                <w:sz w:val="28"/>
                <w:szCs w:val="28"/>
                <w:lang w:eastAsia="ru-RU"/>
              </w:rPr>
              <w:t xml:space="preserve">, </w:t>
            </w:r>
            <w:r>
              <w:rPr>
                <w:rFonts w:ascii="Times New Roman" w:hAnsi="Times New Roman"/>
                <w:bCs/>
                <w:i/>
                <w:sz w:val="28"/>
                <w:szCs w:val="28"/>
                <w:bdr w:val="none" w:sz="0" w:space="0" w:color="auto" w:frame="1"/>
                <w:lang w:eastAsia="ru-RU"/>
              </w:rPr>
              <w:t>л - м, Л - М</w:t>
            </w:r>
            <w:r>
              <w:rPr>
                <w:rFonts w:ascii="Times New Roman" w:hAnsi="Times New Roman"/>
                <w:i/>
                <w:sz w:val="28"/>
                <w:szCs w:val="28"/>
                <w:lang w:eastAsia="ru-RU"/>
              </w:rPr>
              <w:t xml:space="preserve">, </w:t>
            </w:r>
            <w:r>
              <w:rPr>
                <w:rFonts w:ascii="Times New Roman" w:hAnsi="Times New Roman"/>
                <w:bCs/>
                <w:i/>
                <w:sz w:val="28"/>
                <w:szCs w:val="28"/>
                <w:bdr w:val="none" w:sz="0" w:space="0" w:color="auto" w:frame="1"/>
                <w:lang w:eastAsia="ru-RU"/>
              </w:rPr>
              <w:t>х - ж</w:t>
            </w:r>
            <w:r>
              <w:rPr>
                <w:rFonts w:ascii="Times New Roman" w:hAnsi="Times New Roman"/>
                <w:i/>
                <w:sz w:val="28"/>
                <w:szCs w:val="28"/>
                <w:lang w:eastAsia="ru-RU"/>
              </w:rPr>
              <w:t xml:space="preserve">, </w:t>
            </w:r>
            <w:r>
              <w:rPr>
                <w:rFonts w:ascii="Times New Roman" w:hAnsi="Times New Roman"/>
                <w:bCs/>
                <w:i/>
                <w:sz w:val="28"/>
                <w:szCs w:val="28"/>
                <w:bdr w:val="none" w:sz="0" w:space="0" w:color="auto" w:frame="1"/>
                <w:lang w:eastAsia="ru-RU"/>
              </w:rPr>
              <w:t>ч - ъ, Г - Р</w:t>
            </w:r>
          </w:p>
          <w:p w:rsidR="000221C0" w:rsidRDefault="000221C0">
            <w:pPr>
              <w:spacing w:after="0" w:line="360" w:lineRule="auto"/>
              <w:jc w:val="both"/>
              <w:textAlignment w:val="baseline"/>
              <w:rPr>
                <w:rFonts w:ascii="Times New Roman" w:hAnsi="Times New Roman"/>
                <w:i/>
                <w:sz w:val="28"/>
                <w:szCs w:val="28"/>
                <w:lang w:eastAsia="ru-RU"/>
              </w:rPr>
            </w:pPr>
            <w:r>
              <w:rPr>
                <w:rFonts w:ascii="Times New Roman" w:hAnsi="Times New Roman"/>
                <w:bCs/>
                <w:i/>
                <w:sz w:val="28"/>
                <w:szCs w:val="28"/>
                <w:bdr w:val="none" w:sz="0" w:space="0" w:color="auto" w:frame="1"/>
                <w:lang w:eastAsia="ru-RU"/>
              </w:rPr>
              <w:t>н - ю, и - ш</w:t>
            </w:r>
          </w:p>
          <w:p w:rsidR="000221C0" w:rsidRDefault="000221C0">
            <w:pPr>
              <w:spacing w:after="0" w:line="360" w:lineRule="auto"/>
              <w:jc w:val="both"/>
              <w:textAlignment w:val="baseline"/>
              <w:rPr>
                <w:rFonts w:ascii="Times New Roman" w:hAnsi="Times New Roman"/>
                <w:sz w:val="28"/>
                <w:szCs w:val="28"/>
                <w:lang w:eastAsia="ru-RU"/>
              </w:rPr>
            </w:pPr>
            <w:r>
              <w:rPr>
                <w:rFonts w:ascii="Times New Roman" w:hAnsi="Times New Roman"/>
                <w:bCs/>
                <w:i/>
                <w:sz w:val="28"/>
                <w:szCs w:val="28"/>
                <w:bdr w:val="none" w:sz="0" w:space="0" w:color="auto" w:frame="1"/>
                <w:lang w:eastAsia="ru-RU"/>
              </w:rPr>
              <w:t xml:space="preserve">л - я, Н - </w:t>
            </w:r>
            <w:proofErr w:type="gramStart"/>
            <w:r>
              <w:rPr>
                <w:rFonts w:ascii="Times New Roman" w:hAnsi="Times New Roman"/>
                <w:bCs/>
                <w:i/>
                <w:sz w:val="28"/>
                <w:szCs w:val="28"/>
                <w:bdr w:val="none" w:sz="0" w:space="0" w:color="auto" w:frame="1"/>
                <w:lang w:eastAsia="ru-RU"/>
              </w:rPr>
              <w:t>К</w:t>
            </w:r>
            <w:proofErr w:type="gramEnd"/>
            <w:r>
              <w:rPr>
                <w:rFonts w:ascii="Times New Roman" w:hAnsi="Times New Roman"/>
                <w:i/>
                <w:sz w:val="28"/>
                <w:szCs w:val="28"/>
                <w:lang w:eastAsia="ru-RU"/>
              </w:rPr>
              <w:t xml:space="preserve">, </w:t>
            </w:r>
            <w:r>
              <w:rPr>
                <w:rFonts w:ascii="Times New Roman" w:hAnsi="Times New Roman"/>
                <w:bCs/>
                <w:i/>
                <w:sz w:val="28"/>
                <w:szCs w:val="28"/>
                <w:bdr w:val="none" w:sz="0" w:space="0" w:color="auto" w:frame="1"/>
                <w:lang w:eastAsia="ru-RU"/>
              </w:rPr>
              <w:t>а – д</w:t>
            </w:r>
          </w:p>
        </w:tc>
      </w:tr>
    </w:tbl>
    <w:p w:rsidR="000221C0" w:rsidRDefault="000221C0" w:rsidP="000221C0">
      <w:pPr>
        <w:spacing w:after="0" w:line="360" w:lineRule="auto"/>
        <w:ind w:firstLine="729"/>
        <w:jc w:val="both"/>
        <w:textAlignment w:val="baseline"/>
        <w:rPr>
          <w:rFonts w:ascii="Times New Roman" w:hAnsi="Times New Roman"/>
          <w:color w:val="000000"/>
          <w:sz w:val="28"/>
          <w:szCs w:val="28"/>
          <w:lang w:eastAsia="ru-RU"/>
        </w:rPr>
      </w:pPr>
      <w:r>
        <w:rPr>
          <w:rFonts w:ascii="Times New Roman" w:hAnsi="Times New Roman"/>
          <w:b/>
          <w:bCs/>
          <w:color w:val="000000"/>
          <w:sz w:val="28"/>
          <w:szCs w:val="28"/>
          <w:bdr w:val="none" w:sz="0" w:space="0" w:color="auto" w:frame="1"/>
          <w:lang w:eastAsia="ru-RU"/>
        </w:rPr>
        <w:t>2. Ошибки на уровне слова</w:t>
      </w:r>
      <w:r>
        <w:rPr>
          <w:rFonts w:ascii="Times New Roman" w:hAnsi="Times New Roman"/>
          <w:color w:val="000000"/>
          <w:sz w:val="28"/>
          <w:szCs w:val="28"/>
          <w:lang w:eastAsia="ru-RU"/>
        </w:rPr>
        <w:t xml:space="preserve">. Эти ошибки возникают по причине недостаточно устойчивого ориентирования в последовательности элементов слова. Как правило, наблюдается нарушение последовательности соседствующих букв. Чаще меняются буквы в обратных слогах в начале слова, слоги преобразуются в прямые, а также в слогах со стечением сходных по написанию букв: </w:t>
      </w:r>
      <w:r>
        <w:rPr>
          <w:rFonts w:ascii="Times New Roman" w:hAnsi="Times New Roman"/>
          <w:i/>
          <w:color w:val="000000"/>
          <w:sz w:val="28"/>
          <w:szCs w:val="28"/>
          <w:lang w:eastAsia="ru-RU"/>
        </w:rPr>
        <w:t>«</w:t>
      </w:r>
      <w:proofErr w:type="spellStart"/>
      <w:r>
        <w:rPr>
          <w:rFonts w:ascii="Times New Roman" w:hAnsi="Times New Roman"/>
          <w:i/>
          <w:color w:val="000000"/>
          <w:sz w:val="28"/>
          <w:szCs w:val="28"/>
          <w:lang w:eastAsia="ru-RU"/>
        </w:rPr>
        <w:t>токрыл</w:t>
      </w:r>
      <w:proofErr w:type="spellEnd"/>
      <w:r>
        <w:rPr>
          <w:rFonts w:ascii="Times New Roman" w:hAnsi="Times New Roman"/>
          <w:i/>
          <w:color w:val="000000"/>
          <w:sz w:val="28"/>
          <w:szCs w:val="28"/>
          <w:lang w:eastAsia="ru-RU"/>
        </w:rPr>
        <w:t>» - открыл, «</w:t>
      </w:r>
      <w:proofErr w:type="spellStart"/>
      <w:r>
        <w:rPr>
          <w:rFonts w:ascii="Times New Roman" w:hAnsi="Times New Roman"/>
          <w:i/>
          <w:color w:val="000000"/>
          <w:sz w:val="28"/>
          <w:szCs w:val="28"/>
          <w:lang w:eastAsia="ru-RU"/>
        </w:rPr>
        <w:t>зелмя</w:t>
      </w:r>
      <w:proofErr w:type="spellEnd"/>
      <w:r>
        <w:rPr>
          <w:rFonts w:ascii="Times New Roman" w:hAnsi="Times New Roman"/>
          <w:i/>
          <w:color w:val="000000"/>
          <w:sz w:val="28"/>
          <w:szCs w:val="28"/>
          <w:lang w:eastAsia="ru-RU"/>
        </w:rPr>
        <w:t>» - земля.</w:t>
      </w:r>
    </w:p>
    <w:p w:rsidR="000221C0" w:rsidRDefault="000221C0" w:rsidP="000221C0">
      <w:pPr>
        <w:spacing w:after="0" w:line="360" w:lineRule="auto"/>
        <w:ind w:firstLine="729"/>
        <w:jc w:val="both"/>
        <w:textAlignment w:val="baseline"/>
        <w:rPr>
          <w:rFonts w:ascii="Times New Roman" w:hAnsi="Times New Roman"/>
          <w:color w:val="000000"/>
          <w:sz w:val="28"/>
          <w:szCs w:val="28"/>
          <w:lang w:eastAsia="ru-RU"/>
        </w:rPr>
      </w:pPr>
      <w:r>
        <w:rPr>
          <w:rFonts w:ascii="Times New Roman" w:hAnsi="Times New Roman"/>
          <w:b/>
          <w:bCs/>
          <w:color w:val="000000"/>
          <w:sz w:val="28"/>
          <w:szCs w:val="28"/>
          <w:bdr w:val="none" w:sz="0" w:space="0" w:color="auto" w:frame="1"/>
          <w:lang w:eastAsia="ru-RU"/>
        </w:rPr>
        <w:t>3. Ошибки на уровне фразы</w:t>
      </w:r>
      <w:r>
        <w:rPr>
          <w:rFonts w:ascii="Times New Roman" w:hAnsi="Times New Roman"/>
          <w:color w:val="000000"/>
          <w:sz w:val="28"/>
          <w:szCs w:val="28"/>
          <w:lang w:eastAsia="ru-RU"/>
        </w:rPr>
        <w:t>. На уровне фразы выделяют ошибки, связанные с употреблением в письменной речи конструкции с предлогами.</w:t>
      </w:r>
      <w:r>
        <w:rPr>
          <w:rFonts w:ascii="Times New Roman" w:hAnsi="Times New Roman"/>
          <w:b/>
          <w:bCs/>
          <w:color w:val="000000"/>
          <w:sz w:val="28"/>
          <w:szCs w:val="28"/>
          <w:bdr w:val="none" w:sz="0" w:space="0" w:color="auto" w:frame="1"/>
          <w:lang w:eastAsia="ru-RU"/>
        </w:rPr>
        <w:t xml:space="preserve"> </w:t>
      </w:r>
      <w:r>
        <w:rPr>
          <w:rFonts w:ascii="Times New Roman" w:hAnsi="Times New Roman"/>
          <w:color w:val="000000"/>
          <w:sz w:val="28"/>
          <w:szCs w:val="28"/>
          <w:lang w:eastAsia="ru-RU"/>
        </w:rPr>
        <w:t>При этом возникают затруднения в понимании значений предложно-падежных конструкций и в их написании. При этом предлоги могут детьми опускаться, заменяться или удваиваться.</w:t>
      </w:r>
    </w:p>
    <w:p w:rsidR="000221C0" w:rsidRDefault="000221C0" w:rsidP="000221C0">
      <w:pPr>
        <w:spacing w:after="0" w:line="360" w:lineRule="auto"/>
        <w:ind w:firstLine="729"/>
        <w:jc w:val="both"/>
        <w:textAlignment w:val="baseline"/>
        <w:rPr>
          <w:rFonts w:ascii="Times New Roman" w:hAnsi="Times New Roman"/>
          <w:color w:val="000000"/>
          <w:sz w:val="28"/>
          <w:szCs w:val="28"/>
          <w:lang w:eastAsia="ru-RU"/>
        </w:rPr>
      </w:pPr>
      <w:r>
        <w:rPr>
          <w:rFonts w:ascii="Times New Roman" w:hAnsi="Times New Roman"/>
          <w:b/>
          <w:bCs/>
          <w:color w:val="000000"/>
          <w:sz w:val="28"/>
          <w:szCs w:val="28"/>
          <w:bdr w:val="none" w:sz="0" w:space="0" w:color="auto" w:frame="1"/>
          <w:lang w:eastAsia="ru-RU"/>
        </w:rPr>
        <w:t>4. Ошибки на уровне текста</w:t>
      </w:r>
      <w:r>
        <w:rPr>
          <w:rFonts w:ascii="Times New Roman" w:hAnsi="Times New Roman"/>
          <w:color w:val="000000"/>
          <w:sz w:val="28"/>
          <w:szCs w:val="28"/>
          <w:lang w:eastAsia="ru-RU"/>
        </w:rPr>
        <w:t>. Это ошибки, которые возникают в связи с неумением определять последовательность высказывания и сохранять ее в памяти.</w:t>
      </w:r>
      <w:r>
        <w:rPr>
          <w:rFonts w:ascii="Times New Roman" w:hAnsi="Times New Roman"/>
          <w:b/>
          <w:bCs/>
          <w:color w:val="000000"/>
          <w:sz w:val="28"/>
          <w:szCs w:val="28"/>
          <w:bdr w:val="none" w:sz="0" w:space="0" w:color="auto" w:frame="1"/>
          <w:lang w:eastAsia="ru-RU"/>
        </w:rPr>
        <w:t xml:space="preserve"> </w:t>
      </w:r>
      <w:r>
        <w:rPr>
          <w:rFonts w:ascii="Times New Roman" w:hAnsi="Times New Roman"/>
          <w:bCs/>
          <w:color w:val="000000"/>
          <w:sz w:val="28"/>
          <w:szCs w:val="28"/>
          <w:bdr w:val="none" w:sz="0" w:space="0" w:color="auto" w:frame="1"/>
          <w:lang w:eastAsia="ru-RU"/>
        </w:rPr>
        <w:t>Имеют место ошибки</w:t>
      </w:r>
      <w:r>
        <w:rPr>
          <w:rFonts w:ascii="Times New Roman" w:hAnsi="Times New Roman"/>
          <w:color w:val="000000"/>
          <w:sz w:val="28"/>
          <w:szCs w:val="28"/>
          <w:lang w:eastAsia="ru-RU"/>
        </w:rPr>
        <w:t xml:space="preserve"> искажения смысла высказывания.</w:t>
      </w:r>
    </w:p>
    <w:p w:rsidR="000221C0" w:rsidRDefault="000221C0" w:rsidP="000221C0">
      <w:pPr>
        <w:spacing w:after="0" w:line="360" w:lineRule="auto"/>
        <w:ind w:firstLine="73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Безусловно, не следует говорить о прямой зависимости нарушений письменной речи от нарушения зрения. Но нельзя забывать о том, что </w:t>
      </w:r>
      <w:r>
        <w:rPr>
          <w:rFonts w:ascii="Times New Roman" w:hAnsi="Times New Roman"/>
          <w:color w:val="000000"/>
          <w:sz w:val="28"/>
          <w:szCs w:val="28"/>
          <w:lang w:eastAsia="ru-RU"/>
        </w:rPr>
        <w:lastRenderedPageBreak/>
        <w:t>нарушение зрения ставит младшего школьника относительно формирования письменной речи в неравные условия детей с нормой. Нарушение зрения выделяется в качестве усугубляющего, влияние которого может усиливаться или ослабевать в зависимости от других патологических факторов условий развития письменной речи и индивидуальных особенностей младших школьников.</w:t>
      </w:r>
    </w:p>
    <w:p w:rsidR="000221C0" w:rsidRDefault="000221C0" w:rsidP="000221C0">
      <w:pPr>
        <w:spacing w:after="0" w:line="360" w:lineRule="auto"/>
        <w:jc w:val="both"/>
        <w:rPr>
          <w:rFonts w:ascii="Times New Roman" w:hAnsi="Times New Roman"/>
          <w:b/>
          <w:color w:val="000000"/>
          <w:sz w:val="28"/>
          <w:szCs w:val="28"/>
          <w:lang w:eastAsia="ru-RU"/>
        </w:rPr>
      </w:pPr>
    </w:p>
    <w:p w:rsidR="000221C0" w:rsidRDefault="000221C0" w:rsidP="000221C0">
      <w:pPr>
        <w:spacing w:after="0" w:line="360" w:lineRule="auto"/>
        <w:jc w:val="center"/>
        <w:rPr>
          <w:rFonts w:ascii="Times New Roman" w:hAnsi="Times New Roman"/>
          <w:color w:val="000000"/>
          <w:sz w:val="28"/>
          <w:szCs w:val="28"/>
          <w:lang w:eastAsia="ru-RU"/>
        </w:rPr>
      </w:pPr>
      <w:r>
        <w:rPr>
          <w:rFonts w:ascii="Times New Roman" w:hAnsi="Times New Roman"/>
          <w:b/>
          <w:color w:val="000000"/>
          <w:sz w:val="28"/>
          <w:szCs w:val="28"/>
          <w:lang w:eastAsia="ru-RU"/>
        </w:rPr>
        <w:t xml:space="preserve">Выводы </w:t>
      </w:r>
      <w:bookmarkStart w:id="0" w:name="_GoBack"/>
      <w:bookmarkEnd w:id="0"/>
    </w:p>
    <w:p w:rsidR="000221C0" w:rsidRDefault="000221C0" w:rsidP="000221C0">
      <w:pPr>
        <w:spacing w:after="0" w:line="360" w:lineRule="auto"/>
        <w:ind w:firstLine="73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Анализ литературы показывает, что достаточно исследованы особенности нарушений письменной речи младших школьников, причины их возникновений. Исследователи выделяют такие виды </w:t>
      </w:r>
      <w:proofErr w:type="spellStart"/>
      <w:r>
        <w:rPr>
          <w:rFonts w:ascii="Times New Roman" w:hAnsi="Times New Roman"/>
          <w:color w:val="000000"/>
          <w:sz w:val="28"/>
          <w:szCs w:val="28"/>
          <w:lang w:eastAsia="ru-RU"/>
        </w:rPr>
        <w:t>дисграфий</w:t>
      </w:r>
      <w:proofErr w:type="spellEnd"/>
      <w:r>
        <w:rPr>
          <w:rFonts w:ascii="Times New Roman" w:hAnsi="Times New Roman"/>
          <w:color w:val="000000"/>
          <w:sz w:val="28"/>
          <w:szCs w:val="28"/>
          <w:lang w:eastAsia="ru-RU"/>
        </w:rPr>
        <w:t xml:space="preserve">, как </w:t>
      </w:r>
      <w:proofErr w:type="spellStart"/>
      <w:r>
        <w:rPr>
          <w:rFonts w:ascii="Times New Roman" w:hAnsi="Times New Roman"/>
          <w:color w:val="000000"/>
          <w:sz w:val="28"/>
          <w:szCs w:val="28"/>
          <w:lang w:eastAsia="ru-RU"/>
        </w:rPr>
        <w:t>артикуляторно</w:t>
      </w:r>
      <w:proofErr w:type="spellEnd"/>
      <w:r>
        <w:rPr>
          <w:rFonts w:ascii="Times New Roman" w:hAnsi="Times New Roman"/>
          <w:color w:val="000000"/>
          <w:sz w:val="28"/>
          <w:szCs w:val="28"/>
          <w:lang w:eastAsia="ru-RU"/>
        </w:rPr>
        <w:t xml:space="preserve">-акустическая, </w:t>
      </w:r>
      <w:proofErr w:type="spellStart"/>
      <w:r>
        <w:rPr>
          <w:rFonts w:ascii="Times New Roman" w:hAnsi="Times New Roman"/>
          <w:color w:val="000000"/>
          <w:sz w:val="28"/>
          <w:szCs w:val="28"/>
          <w:lang w:eastAsia="ru-RU"/>
        </w:rPr>
        <w:t>аграмматическая</w:t>
      </w:r>
      <w:proofErr w:type="spellEnd"/>
      <w:r>
        <w:rPr>
          <w:rFonts w:ascii="Times New Roman" w:hAnsi="Times New Roman"/>
          <w:color w:val="000000"/>
          <w:sz w:val="28"/>
          <w:szCs w:val="28"/>
          <w:lang w:eastAsia="ru-RU"/>
        </w:rPr>
        <w:t xml:space="preserve"> и </w:t>
      </w:r>
      <w:proofErr w:type="gramStart"/>
      <w:r>
        <w:rPr>
          <w:rFonts w:ascii="Times New Roman" w:hAnsi="Times New Roman"/>
          <w:color w:val="000000"/>
          <w:sz w:val="28"/>
          <w:szCs w:val="28"/>
          <w:lang w:eastAsia="ru-RU"/>
        </w:rPr>
        <w:t>оптическая</w:t>
      </w:r>
      <w:proofErr w:type="gram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дисграфии</w:t>
      </w:r>
      <w:proofErr w:type="spellEnd"/>
      <w:r>
        <w:rPr>
          <w:rFonts w:ascii="Times New Roman" w:hAnsi="Times New Roman"/>
          <w:color w:val="000000"/>
          <w:sz w:val="28"/>
          <w:szCs w:val="28"/>
          <w:lang w:eastAsia="ru-RU"/>
        </w:rPr>
        <w:t xml:space="preserve">. Развитие письменной речи, которое включает умение четко произносить звуки и различать их, определять слоговой состав слова, владеть артикуляционным аппаратом, правильно построить предложение - одна из проблем, стоящих перед образовательным учреждением. Этой проблемой занимались: Л.Н. </w:t>
      </w:r>
      <w:proofErr w:type="spellStart"/>
      <w:r>
        <w:rPr>
          <w:rFonts w:ascii="Times New Roman" w:hAnsi="Times New Roman"/>
          <w:color w:val="000000"/>
          <w:sz w:val="28"/>
          <w:szCs w:val="28"/>
          <w:lang w:eastAsia="ru-RU"/>
        </w:rPr>
        <w:t>Ефименкова</w:t>
      </w:r>
      <w:proofErr w:type="spellEnd"/>
      <w:r>
        <w:rPr>
          <w:rFonts w:ascii="Times New Roman" w:hAnsi="Times New Roman"/>
          <w:color w:val="000000"/>
          <w:sz w:val="28"/>
          <w:szCs w:val="28"/>
          <w:lang w:eastAsia="ru-RU"/>
        </w:rPr>
        <w:t xml:space="preserve">, Р.И. </w:t>
      </w:r>
      <w:proofErr w:type="spellStart"/>
      <w:r>
        <w:rPr>
          <w:rFonts w:ascii="Times New Roman" w:hAnsi="Times New Roman"/>
          <w:color w:val="000000"/>
          <w:sz w:val="28"/>
          <w:szCs w:val="28"/>
          <w:lang w:eastAsia="ru-RU"/>
        </w:rPr>
        <w:t>Лалаева</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М.Е.Хватцев</w:t>
      </w:r>
      <w:proofErr w:type="spellEnd"/>
      <w:r>
        <w:rPr>
          <w:rFonts w:ascii="Times New Roman" w:hAnsi="Times New Roman"/>
          <w:color w:val="000000"/>
          <w:sz w:val="28"/>
          <w:szCs w:val="28"/>
          <w:lang w:eastAsia="ru-RU"/>
        </w:rPr>
        <w:t xml:space="preserve">, И.Н. </w:t>
      </w:r>
      <w:proofErr w:type="spellStart"/>
      <w:r>
        <w:rPr>
          <w:rFonts w:ascii="Times New Roman" w:hAnsi="Times New Roman"/>
          <w:color w:val="000000"/>
          <w:sz w:val="28"/>
          <w:szCs w:val="28"/>
          <w:lang w:eastAsia="ru-RU"/>
        </w:rPr>
        <w:t>Садовникова</w:t>
      </w:r>
      <w:proofErr w:type="spellEnd"/>
      <w:r>
        <w:rPr>
          <w:rFonts w:ascii="Times New Roman" w:hAnsi="Times New Roman"/>
          <w:color w:val="000000"/>
          <w:sz w:val="28"/>
          <w:szCs w:val="28"/>
          <w:lang w:eastAsia="ru-RU"/>
        </w:rPr>
        <w:t xml:space="preserve">, Р.Е. Левина, А.Р. </w:t>
      </w:r>
      <w:proofErr w:type="spellStart"/>
      <w:r>
        <w:rPr>
          <w:rFonts w:ascii="Times New Roman" w:hAnsi="Times New Roman"/>
          <w:color w:val="000000"/>
          <w:sz w:val="28"/>
          <w:szCs w:val="28"/>
          <w:lang w:eastAsia="ru-RU"/>
        </w:rPr>
        <w:t>Лурия</w:t>
      </w:r>
      <w:proofErr w:type="spellEnd"/>
      <w:r>
        <w:rPr>
          <w:rFonts w:ascii="Times New Roman" w:hAnsi="Times New Roman"/>
          <w:color w:val="000000"/>
          <w:sz w:val="28"/>
          <w:szCs w:val="28"/>
          <w:lang w:eastAsia="ru-RU"/>
        </w:rPr>
        <w:t xml:space="preserve"> и др. </w:t>
      </w:r>
    </w:p>
    <w:p w:rsidR="000221C0" w:rsidRDefault="000221C0" w:rsidP="000221C0">
      <w:pPr>
        <w:spacing w:after="0" w:line="360" w:lineRule="auto"/>
        <w:ind w:firstLine="739"/>
        <w:jc w:val="both"/>
        <w:rPr>
          <w:rFonts w:ascii="Times New Roman" w:hAnsi="Times New Roman"/>
          <w:color w:val="000000"/>
          <w:sz w:val="28"/>
          <w:szCs w:val="28"/>
          <w:lang w:eastAsia="ru-RU"/>
        </w:rPr>
      </w:pPr>
      <w:r>
        <w:rPr>
          <w:rFonts w:ascii="Times New Roman" w:hAnsi="Times New Roman"/>
          <w:color w:val="000000"/>
          <w:sz w:val="28"/>
          <w:szCs w:val="28"/>
          <w:lang w:eastAsia="ru-RU"/>
        </w:rPr>
        <w:t>Нарушения письменной речи младших школьников с нарушениями зрения является сложным дефектом, в котором прослеживаются определенные связи и взаимодействия речевой и зрительной недостаточности и имеют</w:t>
      </w:r>
      <w:r>
        <w:rPr>
          <w:rFonts w:ascii="Times New Roman" w:hAnsi="Times New Roman"/>
          <w:sz w:val="28"/>
          <w:szCs w:val="28"/>
        </w:rPr>
        <w:t xml:space="preserve"> разнообразный и сложный патогенез. Одной из причин нарушений письменной речи младших школьников с нарушениями зрения является </w:t>
      </w:r>
      <w:proofErr w:type="spellStart"/>
      <w:r>
        <w:rPr>
          <w:rFonts w:ascii="Times New Roman" w:hAnsi="Times New Roman"/>
          <w:sz w:val="28"/>
          <w:szCs w:val="28"/>
        </w:rPr>
        <w:t>несформированность</w:t>
      </w:r>
      <w:proofErr w:type="spellEnd"/>
      <w:r>
        <w:rPr>
          <w:rFonts w:ascii="Times New Roman" w:hAnsi="Times New Roman"/>
          <w:sz w:val="28"/>
          <w:szCs w:val="28"/>
        </w:rPr>
        <w:t xml:space="preserve"> психических процессов – зрительно-пространственных представлений, которые приводят к низкому уровню развития зрительно-моторной координации, лежащей в основе овладения письмом.</w:t>
      </w:r>
    </w:p>
    <w:p w:rsidR="000221C0" w:rsidRDefault="000221C0" w:rsidP="000221C0">
      <w:pPr>
        <w:spacing w:after="0" w:line="360" w:lineRule="auto"/>
        <w:jc w:val="both"/>
        <w:textAlignment w:val="baseline"/>
        <w:rPr>
          <w:rFonts w:ascii="Times New Roman" w:hAnsi="Times New Roman"/>
          <w:color w:val="000000"/>
          <w:sz w:val="28"/>
          <w:szCs w:val="28"/>
          <w:lang w:eastAsia="ru-RU"/>
        </w:rPr>
      </w:pPr>
    </w:p>
    <w:p w:rsidR="000221C0" w:rsidRDefault="000221C0" w:rsidP="000221C0">
      <w:pPr>
        <w:spacing w:after="0" w:line="360" w:lineRule="auto"/>
        <w:ind w:firstLine="709"/>
        <w:jc w:val="both"/>
        <w:rPr>
          <w:rFonts w:ascii="Times New Roman" w:hAnsi="Times New Roman"/>
          <w:sz w:val="28"/>
          <w:szCs w:val="28"/>
        </w:rPr>
      </w:pPr>
    </w:p>
    <w:p w:rsidR="000221C0" w:rsidRDefault="000221C0" w:rsidP="000221C0">
      <w:pPr>
        <w:spacing w:after="0" w:line="360" w:lineRule="auto"/>
        <w:jc w:val="both"/>
        <w:rPr>
          <w:rFonts w:ascii="Times New Roman" w:hAnsi="Times New Roman"/>
          <w:b/>
          <w:sz w:val="28"/>
          <w:szCs w:val="28"/>
        </w:rPr>
      </w:pPr>
    </w:p>
    <w:p w:rsidR="002A1809" w:rsidRDefault="002A1809" w:rsidP="002A1809">
      <w:pPr>
        <w:tabs>
          <w:tab w:val="left" w:pos="6901"/>
        </w:tabs>
        <w:spacing w:line="360" w:lineRule="auto"/>
        <w:jc w:val="center"/>
        <w:rPr>
          <w:rFonts w:ascii="Times New Roman" w:hAnsi="Times New Roman"/>
          <w:b/>
          <w:sz w:val="28"/>
          <w:szCs w:val="28"/>
        </w:rPr>
      </w:pPr>
      <w:bookmarkStart w:id="1" w:name="_Toc167601087"/>
      <w:r>
        <w:rPr>
          <w:rFonts w:ascii="Times New Roman" w:hAnsi="Times New Roman"/>
          <w:b/>
          <w:sz w:val="28"/>
          <w:szCs w:val="28"/>
        </w:rPr>
        <w:lastRenderedPageBreak/>
        <w:t>Список используемой литературы</w:t>
      </w:r>
    </w:p>
    <w:p w:rsidR="002A1809" w:rsidRDefault="002A1809" w:rsidP="002A1809">
      <w:pPr>
        <w:spacing w:after="0" w:line="360" w:lineRule="auto"/>
        <w:ind w:firstLine="702"/>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Аслаева</w:t>
      </w:r>
      <w:proofErr w:type="spellEnd"/>
      <w:r>
        <w:rPr>
          <w:rFonts w:ascii="Times New Roman" w:hAnsi="Times New Roman"/>
          <w:sz w:val="28"/>
          <w:szCs w:val="28"/>
        </w:rPr>
        <w:t xml:space="preserve"> Р.Г., Денискина В.З., Диденко Е.А. Основы </w:t>
      </w:r>
      <w:proofErr w:type="spellStart"/>
      <w:r>
        <w:rPr>
          <w:rFonts w:ascii="Times New Roman" w:hAnsi="Times New Roman"/>
          <w:sz w:val="28"/>
          <w:szCs w:val="28"/>
        </w:rPr>
        <w:t>тифл</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и </w:t>
      </w:r>
      <w:proofErr w:type="spellStart"/>
      <w:r>
        <w:rPr>
          <w:rFonts w:ascii="Times New Roman" w:hAnsi="Times New Roman"/>
          <w:sz w:val="28"/>
          <w:szCs w:val="28"/>
        </w:rPr>
        <w:t>сурдопсихологии</w:t>
      </w:r>
      <w:proofErr w:type="spellEnd"/>
      <w:r>
        <w:rPr>
          <w:rFonts w:ascii="Times New Roman" w:hAnsi="Times New Roman"/>
          <w:sz w:val="28"/>
          <w:szCs w:val="28"/>
        </w:rPr>
        <w:t xml:space="preserve">, / Модуль: Специальная психология. Серия 1. / Учебно-методическое пособие. – Уфа: </w:t>
      </w:r>
      <w:proofErr w:type="spellStart"/>
      <w:r>
        <w:rPr>
          <w:rFonts w:ascii="Times New Roman" w:hAnsi="Times New Roman"/>
          <w:sz w:val="28"/>
          <w:szCs w:val="28"/>
        </w:rPr>
        <w:t>Изательство</w:t>
      </w:r>
      <w:proofErr w:type="spellEnd"/>
      <w:r>
        <w:rPr>
          <w:rFonts w:ascii="Times New Roman" w:hAnsi="Times New Roman"/>
          <w:sz w:val="28"/>
          <w:szCs w:val="28"/>
        </w:rPr>
        <w:t xml:space="preserve"> БГПУ, 2012. – с.11-15</w:t>
      </w:r>
    </w:p>
    <w:p w:rsidR="002A1809" w:rsidRDefault="002A1809" w:rsidP="002A1809">
      <w:pPr>
        <w:spacing w:after="0" w:line="360" w:lineRule="auto"/>
        <w:ind w:firstLine="702"/>
        <w:jc w:val="both"/>
        <w:rPr>
          <w:rFonts w:ascii="Times New Roman" w:hAnsi="Times New Roman"/>
          <w:sz w:val="28"/>
          <w:szCs w:val="28"/>
        </w:rPr>
      </w:pPr>
      <w:r>
        <w:rPr>
          <w:rFonts w:ascii="Times New Roman" w:hAnsi="Times New Roman"/>
          <w:sz w:val="28"/>
          <w:szCs w:val="28"/>
        </w:rPr>
        <w:t xml:space="preserve">2. Белов Н.В. Самоучитель по логопедии. Универсальное руководство. – Минск: </w:t>
      </w:r>
      <w:proofErr w:type="spellStart"/>
      <w:r>
        <w:rPr>
          <w:rFonts w:ascii="Times New Roman" w:hAnsi="Times New Roman"/>
          <w:sz w:val="28"/>
          <w:szCs w:val="28"/>
        </w:rPr>
        <w:t>Харвест</w:t>
      </w:r>
      <w:proofErr w:type="spellEnd"/>
      <w:r>
        <w:rPr>
          <w:rFonts w:ascii="Times New Roman" w:hAnsi="Times New Roman"/>
          <w:sz w:val="28"/>
          <w:szCs w:val="28"/>
        </w:rPr>
        <w:t>, 2011. – 320 с.</w:t>
      </w:r>
    </w:p>
    <w:p w:rsidR="002A1809" w:rsidRDefault="002A1809" w:rsidP="002A1809">
      <w:pPr>
        <w:spacing w:after="0" w:line="360" w:lineRule="auto"/>
        <w:ind w:firstLine="702"/>
        <w:jc w:val="both"/>
        <w:rPr>
          <w:rFonts w:ascii="Times New Roman" w:hAnsi="Times New Roman"/>
          <w:sz w:val="28"/>
          <w:szCs w:val="28"/>
        </w:rPr>
      </w:pPr>
      <w:r>
        <w:rPr>
          <w:rFonts w:ascii="Times New Roman" w:hAnsi="Times New Roman"/>
          <w:sz w:val="28"/>
          <w:szCs w:val="28"/>
        </w:rPr>
        <w:t>3. Бельтюков В.И. Взаимодействие анализаторов в процессе восприятия в усвоении устной речи. – М., 1977.</w:t>
      </w:r>
    </w:p>
    <w:p w:rsidR="002A1809" w:rsidRDefault="002A1809" w:rsidP="002A1809">
      <w:pPr>
        <w:spacing w:after="0" w:line="360" w:lineRule="auto"/>
        <w:ind w:firstLine="702"/>
        <w:jc w:val="both"/>
        <w:rPr>
          <w:rFonts w:ascii="Times New Roman" w:hAnsi="Times New Roman"/>
          <w:sz w:val="28"/>
          <w:szCs w:val="28"/>
        </w:rPr>
      </w:pPr>
      <w:r>
        <w:rPr>
          <w:rFonts w:ascii="Times New Roman" w:hAnsi="Times New Roman"/>
          <w:sz w:val="28"/>
          <w:szCs w:val="28"/>
        </w:rPr>
        <w:t xml:space="preserve">4. Волкова Л.С., Шаховская С.Н. Логопедия: Учебник для студентов </w:t>
      </w:r>
      <w:proofErr w:type="spellStart"/>
      <w:r>
        <w:rPr>
          <w:rFonts w:ascii="Times New Roman" w:hAnsi="Times New Roman"/>
          <w:sz w:val="28"/>
          <w:szCs w:val="28"/>
        </w:rPr>
        <w:t>дефектол</w:t>
      </w:r>
      <w:proofErr w:type="spellEnd"/>
      <w:r>
        <w:rPr>
          <w:rFonts w:ascii="Times New Roman" w:hAnsi="Times New Roman"/>
          <w:sz w:val="28"/>
          <w:szCs w:val="28"/>
        </w:rPr>
        <w:t xml:space="preserve">. фак. </w:t>
      </w:r>
      <w:proofErr w:type="spellStart"/>
      <w:proofErr w:type="gramStart"/>
      <w:r>
        <w:rPr>
          <w:rFonts w:ascii="Times New Roman" w:hAnsi="Times New Roman"/>
          <w:sz w:val="28"/>
          <w:szCs w:val="28"/>
        </w:rPr>
        <w:t>пед</w:t>
      </w:r>
      <w:proofErr w:type="spellEnd"/>
      <w:r>
        <w:rPr>
          <w:rFonts w:ascii="Times New Roman" w:hAnsi="Times New Roman"/>
          <w:sz w:val="28"/>
          <w:szCs w:val="28"/>
        </w:rPr>
        <w:t>. вузов</w:t>
      </w:r>
      <w:proofErr w:type="gramEnd"/>
      <w:r>
        <w:rPr>
          <w:rFonts w:ascii="Times New Roman" w:hAnsi="Times New Roman"/>
          <w:sz w:val="28"/>
          <w:szCs w:val="28"/>
        </w:rPr>
        <w:t xml:space="preserve">. – М.: </w:t>
      </w:r>
      <w:proofErr w:type="spellStart"/>
      <w:r>
        <w:rPr>
          <w:rFonts w:ascii="Times New Roman" w:hAnsi="Times New Roman"/>
          <w:sz w:val="28"/>
          <w:szCs w:val="28"/>
        </w:rPr>
        <w:t>Гуманит</w:t>
      </w:r>
      <w:proofErr w:type="spellEnd"/>
      <w:r>
        <w:rPr>
          <w:rFonts w:ascii="Times New Roman" w:hAnsi="Times New Roman"/>
          <w:sz w:val="28"/>
          <w:szCs w:val="28"/>
        </w:rPr>
        <w:t>. Изд. Центр ВЛАДОС, 1998. – с. 498-505.</w:t>
      </w:r>
    </w:p>
    <w:p w:rsidR="002A1809" w:rsidRDefault="002A1809" w:rsidP="002A1809">
      <w:pPr>
        <w:spacing w:after="0" w:line="360" w:lineRule="auto"/>
        <w:ind w:firstLine="702"/>
        <w:jc w:val="both"/>
        <w:rPr>
          <w:rFonts w:ascii="Times New Roman" w:hAnsi="Times New Roman"/>
          <w:sz w:val="28"/>
          <w:szCs w:val="28"/>
        </w:rPr>
      </w:pPr>
      <w:r>
        <w:rPr>
          <w:rFonts w:ascii="Times New Roman" w:hAnsi="Times New Roman"/>
          <w:sz w:val="28"/>
          <w:szCs w:val="28"/>
        </w:rPr>
        <w:t>5. Волкова Л.С. Выявление и коррекция нарушений устной речи у слепых и слабовидящих детей. – Л., 1982.</w:t>
      </w:r>
    </w:p>
    <w:p w:rsidR="002A1809" w:rsidRDefault="002A1809" w:rsidP="002A1809">
      <w:pPr>
        <w:spacing w:after="0" w:line="360" w:lineRule="auto"/>
        <w:ind w:firstLine="702"/>
        <w:jc w:val="both"/>
        <w:rPr>
          <w:rFonts w:ascii="Times New Roman" w:hAnsi="Times New Roman"/>
          <w:sz w:val="28"/>
          <w:szCs w:val="28"/>
        </w:rPr>
      </w:pPr>
      <w:r>
        <w:rPr>
          <w:rFonts w:ascii="Times New Roman" w:hAnsi="Times New Roman"/>
          <w:sz w:val="28"/>
          <w:szCs w:val="28"/>
        </w:rPr>
        <w:t xml:space="preserve">6. Волков Б.С., Волкова Н.В. Детская психология: Логические схемы. – М.: </w:t>
      </w:r>
      <w:proofErr w:type="spellStart"/>
      <w:r>
        <w:rPr>
          <w:rFonts w:ascii="Times New Roman" w:hAnsi="Times New Roman"/>
          <w:sz w:val="28"/>
          <w:szCs w:val="28"/>
        </w:rPr>
        <w:t>Гуманит</w:t>
      </w:r>
      <w:proofErr w:type="spellEnd"/>
      <w:r>
        <w:rPr>
          <w:rFonts w:ascii="Times New Roman" w:hAnsi="Times New Roman"/>
          <w:sz w:val="28"/>
          <w:szCs w:val="28"/>
        </w:rPr>
        <w:t>. изд. центр ВЛАДОС, 2003. – 256 с.</w:t>
      </w:r>
    </w:p>
    <w:p w:rsidR="002A1809" w:rsidRDefault="002A1809" w:rsidP="002A1809">
      <w:pPr>
        <w:spacing w:after="0" w:line="360" w:lineRule="auto"/>
        <w:ind w:firstLine="702"/>
        <w:jc w:val="both"/>
        <w:rPr>
          <w:rFonts w:ascii="Times New Roman" w:hAnsi="Times New Roman"/>
          <w:sz w:val="28"/>
          <w:szCs w:val="28"/>
        </w:rPr>
      </w:pPr>
      <w:r>
        <w:rPr>
          <w:rFonts w:ascii="Times New Roman" w:hAnsi="Times New Roman"/>
          <w:sz w:val="28"/>
          <w:szCs w:val="28"/>
        </w:rPr>
        <w:t>7. Денискина В.З., Особенности зрительного восприятия у слепых, имеющих остаточное зрение // Дефектология. – 2011. - № 5. – С.56-64</w:t>
      </w:r>
    </w:p>
    <w:p w:rsidR="002A1809" w:rsidRDefault="002A1809" w:rsidP="002A1809">
      <w:pPr>
        <w:spacing w:after="0" w:line="360" w:lineRule="auto"/>
        <w:ind w:firstLine="702"/>
        <w:jc w:val="both"/>
        <w:rPr>
          <w:rFonts w:ascii="Times New Roman" w:hAnsi="Times New Roman"/>
          <w:sz w:val="28"/>
          <w:szCs w:val="28"/>
        </w:rPr>
      </w:pPr>
      <w:r>
        <w:rPr>
          <w:rFonts w:ascii="Times New Roman" w:hAnsi="Times New Roman"/>
          <w:sz w:val="28"/>
          <w:szCs w:val="28"/>
        </w:rPr>
        <w:t xml:space="preserve">8. Ермаков В.П., Якунин Г.А. Основы тифлопедагогики: Развитие, обучение и воспитание детей с нарушениями зрения: </w:t>
      </w:r>
      <w:proofErr w:type="spellStart"/>
      <w:r>
        <w:rPr>
          <w:rFonts w:ascii="Times New Roman" w:hAnsi="Times New Roman"/>
          <w:sz w:val="28"/>
          <w:szCs w:val="28"/>
        </w:rPr>
        <w:t>Учеб</w:t>
      </w:r>
      <w:proofErr w:type="gramStart"/>
      <w:r>
        <w:rPr>
          <w:rFonts w:ascii="Times New Roman" w:hAnsi="Times New Roman"/>
          <w:sz w:val="28"/>
          <w:szCs w:val="28"/>
        </w:rPr>
        <w:t>.п</w:t>
      </w:r>
      <w:proofErr w:type="gramEnd"/>
      <w:r>
        <w:rPr>
          <w:rFonts w:ascii="Times New Roman" w:hAnsi="Times New Roman"/>
          <w:sz w:val="28"/>
          <w:szCs w:val="28"/>
        </w:rPr>
        <w:t>особие</w:t>
      </w:r>
      <w:proofErr w:type="spellEnd"/>
      <w:r>
        <w:rPr>
          <w:rFonts w:ascii="Times New Roman" w:hAnsi="Times New Roman"/>
          <w:sz w:val="28"/>
          <w:szCs w:val="28"/>
        </w:rPr>
        <w:t xml:space="preserve"> для студ. </w:t>
      </w:r>
      <w:proofErr w:type="spellStart"/>
      <w:r>
        <w:rPr>
          <w:rFonts w:ascii="Times New Roman" w:hAnsi="Times New Roman"/>
          <w:sz w:val="28"/>
          <w:szCs w:val="28"/>
        </w:rPr>
        <w:t>высш</w:t>
      </w:r>
      <w:proofErr w:type="spellEnd"/>
      <w:r>
        <w:rPr>
          <w:rFonts w:ascii="Times New Roman" w:hAnsi="Times New Roman"/>
          <w:sz w:val="28"/>
          <w:szCs w:val="28"/>
        </w:rPr>
        <w:t xml:space="preserve">. учеб.  заведений. – М: </w:t>
      </w:r>
      <w:proofErr w:type="spellStart"/>
      <w:r>
        <w:rPr>
          <w:rFonts w:ascii="Times New Roman" w:hAnsi="Times New Roman"/>
          <w:sz w:val="28"/>
          <w:szCs w:val="28"/>
        </w:rPr>
        <w:t>Гуманит</w:t>
      </w:r>
      <w:proofErr w:type="spellEnd"/>
      <w:r>
        <w:rPr>
          <w:rFonts w:ascii="Times New Roman" w:hAnsi="Times New Roman"/>
          <w:sz w:val="28"/>
          <w:szCs w:val="28"/>
        </w:rPr>
        <w:t>. изд. центр ВЛАДОС, 2000. – 240 с.</w:t>
      </w:r>
    </w:p>
    <w:p w:rsidR="002A1809" w:rsidRDefault="002A1809" w:rsidP="002A1809">
      <w:pPr>
        <w:spacing w:after="0" w:line="360" w:lineRule="auto"/>
        <w:ind w:firstLine="702"/>
        <w:jc w:val="both"/>
        <w:rPr>
          <w:rFonts w:ascii="Times New Roman" w:hAnsi="Times New Roman"/>
          <w:sz w:val="28"/>
          <w:szCs w:val="28"/>
        </w:rPr>
      </w:pPr>
      <w:r>
        <w:rPr>
          <w:rFonts w:ascii="Times New Roman" w:hAnsi="Times New Roman"/>
          <w:sz w:val="28"/>
          <w:szCs w:val="28"/>
        </w:rPr>
        <w:t>9. Ермаков В.П., Якунин Г.А. Развитие, обучение и воспитание  детей с нарушениями зрения</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од ред. </w:t>
      </w:r>
      <w:proofErr w:type="spellStart"/>
      <w:r>
        <w:rPr>
          <w:rFonts w:ascii="Times New Roman" w:hAnsi="Times New Roman"/>
          <w:sz w:val="28"/>
          <w:szCs w:val="28"/>
        </w:rPr>
        <w:t>Земцовой</w:t>
      </w:r>
      <w:proofErr w:type="spellEnd"/>
      <w:r>
        <w:rPr>
          <w:rFonts w:ascii="Times New Roman" w:hAnsi="Times New Roman"/>
          <w:sz w:val="28"/>
          <w:szCs w:val="28"/>
        </w:rPr>
        <w:t xml:space="preserve"> М.И. – М., 1978г.</w:t>
      </w:r>
    </w:p>
    <w:p w:rsidR="002A1809" w:rsidRDefault="002A1809" w:rsidP="002A1809">
      <w:pPr>
        <w:spacing w:after="0" w:line="360" w:lineRule="auto"/>
        <w:ind w:firstLine="702"/>
        <w:jc w:val="both"/>
        <w:rPr>
          <w:rFonts w:ascii="Times New Roman" w:hAnsi="Times New Roman"/>
          <w:sz w:val="28"/>
          <w:szCs w:val="28"/>
        </w:rPr>
      </w:pPr>
      <w:r>
        <w:rPr>
          <w:rFonts w:ascii="Times New Roman" w:hAnsi="Times New Roman"/>
          <w:sz w:val="28"/>
          <w:szCs w:val="28"/>
        </w:rPr>
        <w:t xml:space="preserve">10. Комарова Т.П. Логопедические игры и упражнения для детей с нарушениями зрения. – М.: АСТ: </w:t>
      </w:r>
      <w:proofErr w:type="spellStart"/>
      <w:r>
        <w:rPr>
          <w:rFonts w:ascii="Times New Roman" w:hAnsi="Times New Roman"/>
          <w:sz w:val="28"/>
          <w:szCs w:val="28"/>
        </w:rPr>
        <w:t>Астрель</w:t>
      </w:r>
      <w:proofErr w:type="spellEnd"/>
      <w:r>
        <w:rPr>
          <w:rFonts w:ascii="Times New Roman" w:hAnsi="Times New Roman"/>
          <w:sz w:val="28"/>
          <w:szCs w:val="28"/>
        </w:rPr>
        <w:t>, 2008. – с. 4-5.</w:t>
      </w:r>
    </w:p>
    <w:p w:rsidR="000221C0" w:rsidRDefault="000221C0" w:rsidP="000221C0">
      <w:pPr>
        <w:pStyle w:val="1"/>
        <w:spacing w:line="360" w:lineRule="auto"/>
        <w:jc w:val="both"/>
        <w:rPr>
          <w:bCs w:val="0"/>
          <w:color w:val="auto"/>
          <w:kern w:val="0"/>
          <w:sz w:val="28"/>
          <w:szCs w:val="28"/>
          <w:lang w:eastAsia="en-US"/>
        </w:rPr>
      </w:pPr>
    </w:p>
    <w:p w:rsidR="000221C0" w:rsidRDefault="000221C0" w:rsidP="000221C0">
      <w:pPr>
        <w:pStyle w:val="1"/>
        <w:spacing w:line="360" w:lineRule="auto"/>
        <w:jc w:val="both"/>
        <w:rPr>
          <w:sz w:val="28"/>
          <w:szCs w:val="28"/>
          <w:lang w:eastAsia="en-US"/>
        </w:rPr>
      </w:pPr>
    </w:p>
    <w:p w:rsidR="000221C0" w:rsidRDefault="000221C0" w:rsidP="000221C0">
      <w:pPr>
        <w:pStyle w:val="1"/>
        <w:spacing w:line="360" w:lineRule="auto"/>
        <w:jc w:val="both"/>
        <w:rPr>
          <w:sz w:val="28"/>
          <w:szCs w:val="28"/>
          <w:lang w:eastAsia="en-US"/>
        </w:rPr>
      </w:pPr>
    </w:p>
    <w:p w:rsidR="000221C0" w:rsidRDefault="000221C0" w:rsidP="000221C0">
      <w:pPr>
        <w:pStyle w:val="1"/>
        <w:spacing w:line="360" w:lineRule="auto"/>
        <w:jc w:val="both"/>
        <w:rPr>
          <w:sz w:val="28"/>
          <w:szCs w:val="28"/>
          <w:lang w:eastAsia="en-US"/>
        </w:rPr>
      </w:pPr>
    </w:p>
    <w:p w:rsidR="000221C0" w:rsidRDefault="000221C0" w:rsidP="000221C0">
      <w:pPr>
        <w:pStyle w:val="1"/>
        <w:spacing w:line="360" w:lineRule="auto"/>
        <w:jc w:val="both"/>
        <w:rPr>
          <w:sz w:val="28"/>
          <w:szCs w:val="28"/>
          <w:lang w:eastAsia="en-US"/>
        </w:rPr>
      </w:pPr>
    </w:p>
    <w:p w:rsidR="000221C0" w:rsidRDefault="000221C0" w:rsidP="000221C0">
      <w:pPr>
        <w:pStyle w:val="1"/>
        <w:spacing w:line="360" w:lineRule="auto"/>
        <w:jc w:val="both"/>
        <w:rPr>
          <w:sz w:val="28"/>
          <w:szCs w:val="28"/>
          <w:lang w:eastAsia="en-US"/>
        </w:rPr>
      </w:pPr>
    </w:p>
    <w:p w:rsidR="000221C0" w:rsidRDefault="000221C0" w:rsidP="000221C0">
      <w:pPr>
        <w:pStyle w:val="1"/>
        <w:spacing w:line="360" w:lineRule="auto"/>
        <w:jc w:val="both"/>
        <w:rPr>
          <w:sz w:val="28"/>
          <w:szCs w:val="28"/>
          <w:lang w:eastAsia="en-US"/>
        </w:rPr>
      </w:pPr>
    </w:p>
    <w:p w:rsidR="000221C0" w:rsidRDefault="000221C0" w:rsidP="000221C0">
      <w:pPr>
        <w:pStyle w:val="1"/>
        <w:spacing w:line="360" w:lineRule="auto"/>
        <w:jc w:val="both"/>
        <w:rPr>
          <w:sz w:val="28"/>
          <w:szCs w:val="28"/>
          <w:lang w:eastAsia="en-US"/>
        </w:rPr>
      </w:pPr>
    </w:p>
    <w:p w:rsidR="000221C0" w:rsidRDefault="000221C0" w:rsidP="000221C0">
      <w:pPr>
        <w:pStyle w:val="1"/>
        <w:spacing w:line="360" w:lineRule="auto"/>
        <w:jc w:val="both"/>
        <w:rPr>
          <w:sz w:val="28"/>
          <w:szCs w:val="28"/>
          <w:lang w:eastAsia="en-US"/>
        </w:rPr>
      </w:pPr>
    </w:p>
    <w:p w:rsidR="000221C0" w:rsidRDefault="000221C0" w:rsidP="000221C0">
      <w:pPr>
        <w:pStyle w:val="1"/>
        <w:spacing w:line="360" w:lineRule="auto"/>
        <w:jc w:val="both"/>
        <w:rPr>
          <w:sz w:val="28"/>
          <w:szCs w:val="28"/>
          <w:lang w:eastAsia="en-US"/>
        </w:rPr>
      </w:pPr>
    </w:p>
    <w:p w:rsidR="000221C0" w:rsidRDefault="000221C0" w:rsidP="000221C0">
      <w:pPr>
        <w:pStyle w:val="1"/>
        <w:spacing w:line="360" w:lineRule="auto"/>
        <w:jc w:val="both"/>
        <w:rPr>
          <w:sz w:val="28"/>
          <w:szCs w:val="28"/>
          <w:lang w:eastAsia="en-US"/>
        </w:rPr>
      </w:pPr>
    </w:p>
    <w:bookmarkEnd w:id="1"/>
    <w:p w:rsidR="000C1A1E" w:rsidRDefault="000C1A1E" w:rsidP="000221C0"/>
    <w:sectPr w:rsidR="000C1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D9"/>
    <w:rsid w:val="000221C0"/>
    <w:rsid w:val="000C1A1E"/>
    <w:rsid w:val="002A1809"/>
    <w:rsid w:val="003C2924"/>
    <w:rsid w:val="005A03C0"/>
    <w:rsid w:val="00683ECC"/>
    <w:rsid w:val="00A040A9"/>
    <w:rsid w:val="00DB183F"/>
    <w:rsid w:val="00E531D9"/>
    <w:rsid w:val="00E92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C0"/>
    <w:rPr>
      <w:rFonts w:ascii="Calibri" w:eastAsia="Calibri" w:hAnsi="Calibri" w:cs="Times New Roman"/>
    </w:rPr>
  </w:style>
  <w:style w:type="paragraph" w:styleId="1">
    <w:name w:val="heading 1"/>
    <w:basedOn w:val="a"/>
    <w:link w:val="10"/>
    <w:uiPriority w:val="99"/>
    <w:qFormat/>
    <w:rsid w:val="000221C0"/>
    <w:pPr>
      <w:spacing w:after="0" w:line="240" w:lineRule="auto"/>
      <w:outlineLvl w:val="0"/>
    </w:pPr>
    <w:rPr>
      <w:rFonts w:ascii="Times New Roman" w:eastAsia="Times New Roman" w:hAnsi="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21C0"/>
    <w:rPr>
      <w:rFonts w:ascii="Times New Roman" w:eastAsia="Times New Roman" w:hAnsi="Times New Roman" w:cs="Times New Roman"/>
      <w:b/>
      <w:bCs/>
      <w:color w:val="000000"/>
      <w:kern w:val="36"/>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C0"/>
    <w:rPr>
      <w:rFonts w:ascii="Calibri" w:eastAsia="Calibri" w:hAnsi="Calibri" w:cs="Times New Roman"/>
    </w:rPr>
  </w:style>
  <w:style w:type="paragraph" w:styleId="1">
    <w:name w:val="heading 1"/>
    <w:basedOn w:val="a"/>
    <w:link w:val="10"/>
    <w:uiPriority w:val="99"/>
    <w:qFormat/>
    <w:rsid w:val="000221C0"/>
    <w:pPr>
      <w:spacing w:after="0" w:line="240" w:lineRule="auto"/>
      <w:outlineLvl w:val="0"/>
    </w:pPr>
    <w:rPr>
      <w:rFonts w:ascii="Times New Roman" w:eastAsia="Times New Roman" w:hAnsi="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21C0"/>
    <w:rPr>
      <w:rFonts w:ascii="Times New Roman" w:eastAsia="Times New Roman" w:hAnsi="Times New Roman" w:cs="Times New Roman"/>
      <w:b/>
      <w:bCs/>
      <w:color w:val="000000"/>
      <w:kern w:val="36"/>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3975">
      <w:bodyDiv w:val="1"/>
      <w:marLeft w:val="0"/>
      <w:marRight w:val="0"/>
      <w:marTop w:val="0"/>
      <w:marBottom w:val="0"/>
      <w:divBdr>
        <w:top w:val="none" w:sz="0" w:space="0" w:color="auto"/>
        <w:left w:val="none" w:sz="0" w:space="0" w:color="auto"/>
        <w:bottom w:val="none" w:sz="0" w:space="0" w:color="auto"/>
        <w:right w:val="none" w:sz="0" w:space="0" w:color="auto"/>
      </w:divBdr>
    </w:div>
    <w:div w:id="1615404924">
      <w:bodyDiv w:val="1"/>
      <w:marLeft w:val="0"/>
      <w:marRight w:val="0"/>
      <w:marTop w:val="0"/>
      <w:marBottom w:val="0"/>
      <w:divBdr>
        <w:top w:val="none" w:sz="0" w:space="0" w:color="auto"/>
        <w:left w:val="none" w:sz="0" w:space="0" w:color="auto"/>
        <w:bottom w:val="none" w:sz="0" w:space="0" w:color="auto"/>
        <w:right w:val="none" w:sz="0" w:space="0" w:color="auto"/>
      </w:divBdr>
    </w:div>
    <w:div w:id="21399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1287</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9</cp:revision>
  <dcterms:created xsi:type="dcterms:W3CDTF">2016-02-25T11:39:00Z</dcterms:created>
  <dcterms:modified xsi:type="dcterms:W3CDTF">2016-02-25T12:00:00Z</dcterms:modified>
</cp:coreProperties>
</file>