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17" w:rsidRPr="00B75E6A" w:rsidRDefault="006D6017" w:rsidP="006D6017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kern w:val="36"/>
          <w:sz w:val="38"/>
          <w:szCs w:val="38"/>
        </w:rPr>
      </w:pPr>
      <w:r w:rsidRPr="00B75E6A">
        <w:rPr>
          <w:rFonts w:ascii="Times New Roman" w:eastAsia="Times New Roman" w:hAnsi="Times New Roman" w:cs="Times New Roman"/>
          <w:kern w:val="36"/>
          <w:sz w:val="38"/>
          <w:szCs w:val="38"/>
          <w:lang w:val="en-US"/>
        </w:rPr>
        <w:t>C</w:t>
      </w:r>
      <w:proofErr w:type="spellStart"/>
      <w:r w:rsidRPr="00B75E6A">
        <w:rPr>
          <w:rFonts w:ascii="Times New Roman" w:eastAsia="Times New Roman" w:hAnsi="Times New Roman" w:cs="Times New Roman"/>
          <w:kern w:val="36"/>
          <w:sz w:val="38"/>
          <w:szCs w:val="38"/>
        </w:rPr>
        <w:t>амообразование</w:t>
      </w:r>
      <w:proofErr w:type="spellEnd"/>
      <w:r w:rsidRPr="00B75E6A">
        <w:rPr>
          <w:rFonts w:ascii="Times New Roman" w:eastAsia="Times New Roman" w:hAnsi="Times New Roman" w:cs="Times New Roman"/>
          <w:kern w:val="36"/>
          <w:sz w:val="38"/>
          <w:szCs w:val="38"/>
        </w:rPr>
        <w:t xml:space="preserve"> «Проектная деятельность как средство развития познавательной активности дошкольников»</w:t>
      </w:r>
    </w:p>
    <w:p w:rsidR="006D6017" w:rsidRPr="00B75E6A" w:rsidRDefault="006D6017" w:rsidP="006D60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Сулейманова </w:t>
      </w:r>
      <w:proofErr w:type="spellStart"/>
      <w:r w:rsidRPr="00B75E6A">
        <w:rPr>
          <w:rFonts w:ascii="Times New Roman" w:eastAsia="Times New Roman" w:hAnsi="Times New Roman" w:cs="Times New Roman"/>
          <w:b/>
          <w:sz w:val="28"/>
          <w:szCs w:val="28"/>
        </w:rPr>
        <w:t>Нурият</w:t>
      </w:r>
      <w:proofErr w:type="spellEnd"/>
      <w:r w:rsidRPr="00B75E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5E6A">
        <w:rPr>
          <w:rFonts w:ascii="Times New Roman" w:eastAsia="Times New Roman" w:hAnsi="Times New Roman" w:cs="Times New Roman"/>
          <w:b/>
          <w:sz w:val="28"/>
          <w:szCs w:val="28"/>
        </w:rPr>
        <w:t>Юсуповна</w:t>
      </w:r>
      <w:proofErr w:type="spellEnd"/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2015–2016 г. г.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Тема: «Проектная деятельность как средство развития познавательной активности дошкольников».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«Я чувствую себя вправе сказать: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Да здравствует самообразование во всех областях.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Только те знания прочны и ценны, которые вы добыли сами,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5E6A">
        <w:rPr>
          <w:rFonts w:ascii="Times New Roman" w:eastAsia="Times New Roman" w:hAnsi="Times New Roman" w:cs="Times New Roman"/>
          <w:sz w:val="28"/>
          <w:szCs w:val="28"/>
        </w:rPr>
        <w:t>побуждаемые</w:t>
      </w:r>
      <w:proofErr w:type="gramEnd"/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 собственной страстью.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Всякое знание должно быть открытием, которое вы сделали сами».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К. И. Чуковский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Сегодня общество испытывает самые глубокие и стремительные перемены за всю свою историю. Современные процессы модернизации дошкольного образования выдвигают на первый план не формальную принадлежность воспитателя к профессии, а занимаемую им личностную позицию, обеспечивающую отношение к педагогическому труду. Именно такая позиция ориентирует педагога на понимание современных реалий, мотивов и способов взаимодействия с ребенком. Только зрелость личностной, профессиональной позиции воспитателя обеспечивает замену традиционных ценностей обучения на ценности развития личности дошкольника и, следовательно, и повышение качества его образования.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Необходимой составляющей профессионализма человека является профессиональная компетентность.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Профессиональная компетентность педагога – это многофакторное явление, включающее в себя систему теоретических знаний педагога и способов их применения в конкретных педагогических ситуациях, ценностные ориентации педагога, а также интегративные показатели его культуры (речь, стиль общения, отношение к себе, и своей деятельности, к смежным областям знания и др.)</w:t>
      </w:r>
      <w:proofErr w:type="gramStart"/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Одним из показателей профессиональной компетенции воспитателя является его способность к самообразованию, которое проявляется в </w:t>
      </w:r>
      <w:r w:rsidRPr="00B75E6A">
        <w:rPr>
          <w:rFonts w:ascii="Times New Roman" w:eastAsia="Times New Roman" w:hAnsi="Times New Roman" w:cs="Times New Roman"/>
          <w:sz w:val="28"/>
          <w:szCs w:val="28"/>
        </w:rPr>
        <w:lastRenderedPageBreak/>
        <w:t>неудовлетворенности, осознании несовершенства настоящего положения образовательного процесса и стремление к росту, самосовершенствованию.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Воспитатель 21 века – это: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- гармонично развитая, внутренне богатая личность, стремящаяся к духовному, профессиональному, общекультурному и физическому совершенству;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75E6A">
        <w:rPr>
          <w:rFonts w:ascii="Times New Roman" w:eastAsia="Times New Roman" w:hAnsi="Times New Roman" w:cs="Times New Roman"/>
          <w:sz w:val="28"/>
          <w:szCs w:val="28"/>
        </w:rPr>
        <w:t>умеющий</w:t>
      </w:r>
      <w:proofErr w:type="gramEnd"/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 отбирать наиболее эффективные приемы, средства и технологии обучения и воспитания для реализации поставленных задач.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Современная система образования требует от воспитателя постоянного совершенствования знаний. Знания можно получить разными способами. Наиболее эффективный способ повышения педагогического мастерства педагогов – это самообразование.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Моя самостоятельная работа по самообразованию позволяет пополнить и конкретизировать свои знания, осуществлять глубокий и детальный анализ возникающих в работе ситуаций.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В процессе этой работы развивается потребность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процесс, раскрывается творческий потенциал.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Актуальность: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Решая в ходе проектирования различные познавательно-практические задачи вместе со взрослыми и сверстниками, дети обогащают и активизируют свой словарный запас, учатся публично выступать (декламировать стихи, рассказывать о новых фактах, адекватно общаться с окружающими)</w:t>
      </w:r>
      <w:proofErr w:type="gramStart"/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Метод проектирования поможет только в том случае, когда педагог интригующе преподнесет проблему, мотивирует цели и активно привлечет к работе не только воспитанников, но и их родителей.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Внедрение в образовательный процесс проектной деятельности способствует развитию свободной, творческой, социально адаптированной личности, которая соответствует социальному заказу на современном этапе, с одной стороны, и делает образовательный процесс дошкольного учреждения открытым для активного участия родителей и других членов семьи.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lastRenderedPageBreak/>
        <w:t>«Люди, научившиеся… наблюдениям и опытам,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теми, кто такой школы не прошел». К. Е. Тимирязев.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Цель: изучение и внедрение в активную практику системы работы по развитию познавательной активности дошкольников посредством проектной деятельности.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1. Разработать основные направления профессионально-личностного саморазвития;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2. Провести анализ научно-методической литературы по проектной деятельности;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3. Создать современную предметно-пространственную среду в группе;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4. Разработать перспективный план работы с детьми;</w:t>
      </w:r>
    </w:p>
    <w:p w:rsidR="00566E69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5. Разработать проекты по познавательному развитию детей</w:t>
      </w:r>
      <w:proofErr w:type="gramStart"/>
      <w:r w:rsidRPr="00B75E6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0985" w:rsidRPr="00B75E6A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000985" w:rsidRPr="00B75E6A">
        <w:rPr>
          <w:rFonts w:ascii="Times New Roman" w:eastAsia="Times New Roman" w:hAnsi="Times New Roman" w:cs="Times New Roman"/>
          <w:sz w:val="28"/>
          <w:szCs w:val="28"/>
        </w:rPr>
        <w:t>Родные люди», «Моя малая Родина»</w:t>
      </w:r>
      <w:r w:rsidRPr="00B75E6A">
        <w:rPr>
          <w:rFonts w:ascii="Times New Roman" w:eastAsia="Times New Roman" w:hAnsi="Times New Roman" w:cs="Times New Roman"/>
          <w:sz w:val="28"/>
          <w:szCs w:val="28"/>
        </w:rPr>
        <w:t>, «Овощи и фрукты», , «</w:t>
      </w:r>
      <w:proofErr w:type="spellStart"/>
      <w:r w:rsidRPr="00B75E6A">
        <w:rPr>
          <w:rFonts w:ascii="Times New Roman" w:eastAsia="Times New Roman" w:hAnsi="Times New Roman" w:cs="Times New Roman"/>
          <w:sz w:val="28"/>
          <w:szCs w:val="28"/>
        </w:rPr>
        <w:t>Книжкина</w:t>
      </w:r>
      <w:proofErr w:type="spellEnd"/>
      <w:r w:rsidR="00000985" w:rsidRPr="00B75E6A">
        <w:rPr>
          <w:rFonts w:ascii="Times New Roman" w:eastAsia="Times New Roman" w:hAnsi="Times New Roman" w:cs="Times New Roman"/>
          <w:sz w:val="28"/>
          <w:szCs w:val="28"/>
        </w:rPr>
        <w:t xml:space="preserve">  неделя».</w:t>
      </w:r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6. Разработать активные формы взаимодействия с родителями. Повысить компетенцию родителей по данному вопросу.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Предполагаемый результат: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- владение инновационными педагогическими технологиями воспитания и обучения детей (проектная деятельность)</w:t>
      </w:r>
      <w:proofErr w:type="gramStart"/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- повышение своих теоретических и практических знаний, умений и навыков, профессионализма и творчества;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- развитие у детей творческих способностей, коммуникативных навыков, умения экспериментировать, синтезировать полученные знания.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- предметно-пространственная среда отвечает требования ФГОС </w:t>
      </w:r>
      <w:proofErr w:type="gramStart"/>
      <w:r w:rsidRPr="00B75E6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75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- родители активно взаимодействуют с педагогом, творчески относятся к проблемно-поисковой деятельности, участвуют в разработке способов поисковой деятельности и интеллектуальных операций.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Этап подготовительный.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Содержание деятельности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Изучение методической литературы: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B75E6A">
        <w:rPr>
          <w:rFonts w:ascii="Times New Roman" w:eastAsia="Times New Roman" w:hAnsi="Times New Roman" w:cs="Times New Roman"/>
          <w:sz w:val="28"/>
          <w:szCs w:val="28"/>
        </w:rPr>
        <w:t>Белая</w:t>
      </w:r>
      <w:proofErr w:type="gramEnd"/>
      <w:r w:rsidRPr="00B75E6A">
        <w:rPr>
          <w:rFonts w:ascii="Times New Roman" w:eastAsia="Times New Roman" w:hAnsi="Times New Roman" w:cs="Times New Roman"/>
          <w:sz w:val="28"/>
          <w:szCs w:val="28"/>
        </w:rPr>
        <w:t>, К. Ю. Самообразование педагогов ДОУ / К. Ю. Белая // Справочник старшего воспитателя. - 2007. - № 2.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B75E6A"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, М. Д. Самообразование педагогов / М. Д. </w:t>
      </w:r>
      <w:proofErr w:type="spellStart"/>
      <w:r w:rsidRPr="00B75E6A"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 // Управление дошкольным образовательным учреждением. - 2004. - № 1.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75E6A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 Н. Е., </w:t>
      </w:r>
      <w:proofErr w:type="spellStart"/>
      <w:r w:rsidRPr="00B75E6A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 А. Н. Проектная деятельность дошкольников. Издательство: Мозаика-Синтез, 2008 г.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B75E6A">
        <w:rPr>
          <w:rFonts w:ascii="Times New Roman" w:eastAsia="Times New Roman" w:hAnsi="Times New Roman" w:cs="Times New Roman"/>
          <w:sz w:val="28"/>
          <w:szCs w:val="28"/>
        </w:rPr>
        <w:t>Деркунская</w:t>
      </w:r>
      <w:proofErr w:type="spellEnd"/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 В. А. Проектная деятельность дошкольников. Учебно-методическое пособие. Издательство: Центр педагогического образования, 2013 г.</w:t>
      </w:r>
      <w:r w:rsidR="00654C4E" w:rsidRPr="00B75E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54C4E" w:rsidRPr="00B75E6A" w:rsidRDefault="00654C4E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5.Гусарова Л.ф</w:t>
      </w:r>
      <w:proofErr w:type="gramStart"/>
      <w:r w:rsidRPr="00B75E6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роектная деятельность в детском </w:t>
      </w:r>
      <w:proofErr w:type="spellStart"/>
      <w:r w:rsidRPr="00B75E6A">
        <w:rPr>
          <w:rFonts w:ascii="Times New Roman" w:eastAsia="Times New Roman" w:hAnsi="Times New Roman" w:cs="Times New Roman"/>
          <w:sz w:val="28"/>
          <w:szCs w:val="28"/>
        </w:rPr>
        <w:t>саду.Методические</w:t>
      </w:r>
      <w:proofErr w:type="spellEnd"/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для воспитателей дошкольных образовательных учреждений.-Махачкала:ДИПКПК,2013г.</w:t>
      </w:r>
    </w:p>
    <w:p w:rsidR="006D6017" w:rsidRPr="00B75E6A" w:rsidRDefault="00654C4E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D6017" w:rsidRPr="00B75E6A">
        <w:rPr>
          <w:rFonts w:ascii="Times New Roman" w:eastAsia="Times New Roman" w:hAnsi="Times New Roman" w:cs="Times New Roman"/>
          <w:sz w:val="28"/>
          <w:szCs w:val="28"/>
        </w:rPr>
        <w:t>. Захарова М. А. Проектная деятельность в детском саду: родители и дети. Издательство: Школьная пресса, 2010 г.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* Регулярный просмотр интернет ресурсов</w:t>
      </w:r>
    </w:p>
    <w:p w:rsidR="006D6017" w:rsidRPr="00B75E6A" w:rsidRDefault="006D6017" w:rsidP="006D6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E6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5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www</w:t>
      </w:r>
      <w:r w:rsidRPr="00B75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spellStart"/>
      <w:r w:rsidRPr="00B75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nsportal</w:t>
      </w:r>
      <w:proofErr w:type="spellEnd"/>
      <w:r w:rsidRPr="00B75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spellStart"/>
      <w:r w:rsidRPr="00B75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ru</w:t>
      </w:r>
      <w:proofErr w:type="spellEnd"/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5E6A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75E6A">
        <w:rPr>
          <w:rFonts w:ascii="Times New Roman" w:eastAsia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B75E6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75E6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75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6017" w:rsidRPr="00B75E6A" w:rsidRDefault="006D6017" w:rsidP="006D6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E6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5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www</w:t>
      </w:r>
      <w:r w:rsidRPr="00B75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spellStart"/>
      <w:r w:rsidRPr="00B75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detskysad</w:t>
      </w:r>
      <w:proofErr w:type="spellEnd"/>
      <w:r w:rsidRPr="00B75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spellStart"/>
      <w:r w:rsidRPr="00B75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ru</w:t>
      </w:r>
      <w:proofErr w:type="spellEnd"/>
    </w:p>
    <w:p w:rsidR="006D6017" w:rsidRPr="00B75E6A" w:rsidRDefault="006D6017" w:rsidP="006D6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E6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75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www</w:t>
      </w:r>
      <w:r w:rsidRPr="00B75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spellStart"/>
      <w:r w:rsidRPr="00B75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doskolnik</w:t>
      </w:r>
      <w:proofErr w:type="spellEnd"/>
      <w:r w:rsidRPr="00B75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spellStart"/>
      <w:r w:rsidRPr="00B75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ru</w:t>
      </w:r>
      <w:proofErr w:type="spellEnd"/>
    </w:p>
    <w:p w:rsidR="006D6017" w:rsidRPr="00B75E6A" w:rsidRDefault="006D6017" w:rsidP="006D6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B75E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www.planetadetstva.net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Курсы повышения квалиф</w:t>
      </w:r>
      <w:r w:rsidR="008D697F" w:rsidRPr="00B75E6A">
        <w:rPr>
          <w:rFonts w:ascii="Times New Roman" w:eastAsia="Times New Roman" w:hAnsi="Times New Roman" w:cs="Times New Roman"/>
          <w:sz w:val="28"/>
          <w:szCs w:val="28"/>
        </w:rPr>
        <w:t>икации, семинары, круглые столы.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Предполагаемый результат: Формирование теоретической базы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Сроки и формы отчета: Обзор методической литературы по теме самообразования на </w:t>
      </w:r>
      <w:proofErr w:type="spellStart"/>
      <w:r w:rsidRPr="00B75E6A">
        <w:rPr>
          <w:rFonts w:ascii="Times New Roman" w:eastAsia="Times New Roman" w:hAnsi="Times New Roman" w:cs="Times New Roman"/>
          <w:sz w:val="28"/>
          <w:szCs w:val="28"/>
        </w:rPr>
        <w:t>педчасах</w:t>
      </w:r>
      <w:proofErr w:type="spellEnd"/>
      <w:r w:rsidRPr="00B75E6A">
        <w:rPr>
          <w:rFonts w:ascii="Times New Roman" w:eastAsia="Times New Roman" w:hAnsi="Times New Roman" w:cs="Times New Roman"/>
          <w:sz w:val="28"/>
          <w:szCs w:val="28"/>
        </w:rPr>
        <w:t>, семинарах-практикумах, 2015</w:t>
      </w:r>
      <w:r w:rsidR="00D233CF" w:rsidRPr="00B75E6A">
        <w:rPr>
          <w:rFonts w:ascii="Times New Roman" w:eastAsia="Times New Roman" w:hAnsi="Times New Roman" w:cs="Times New Roman"/>
          <w:sz w:val="28"/>
          <w:szCs w:val="28"/>
        </w:rPr>
        <w:t>-16</w:t>
      </w:r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Этап практический.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Содержание деятельности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 по темам: «Знаете ли вы своего ребенка? », «Мой ребенок и его индивидуальные особенности», «Ваши пожелания и ожидания».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Организация предметно-пространственной среды: создание уголка по экспериментированию, пополнение необходимыми материалами и оборудованием.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Оформление стенда детских творческих работ</w:t>
      </w:r>
      <w:proofErr w:type="gramStart"/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985" w:rsidRPr="00B75E6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D678F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Разработка и реализация проекта</w:t>
      </w:r>
      <w:r w:rsidR="00000985" w:rsidRPr="00B75E6A">
        <w:rPr>
          <w:rFonts w:ascii="Times New Roman" w:eastAsia="Times New Roman" w:hAnsi="Times New Roman" w:cs="Times New Roman"/>
          <w:b/>
          <w:sz w:val="28"/>
          <w:szCs w:val="28"/>
        </w:rPr>
        <w:t xml:space="preserve"> « Родные люди»,</w:t>
      </w:r>
    </w:p>
    <w:p w:rsidR="00E12B65" w:rsidRPr="00AF4A27" w:rsidRDefault="00E12B65" w:rsidP="00E12B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978C8">
        <w:rPr>
          <w:rFonts w:ascii="Times New Roman" w:eastAsia="Calibri" w:hAnsi="Times New Roman" w:cs="Times New Roman"/>
          <w:b/>
          <w:sz w:val="28"/>
          <w:szCs w:val="28"/>
        </w:rPr>
        <w:t>Цель проекта:</w:t>
      </w:r>
    </w:p>
    <w:p w:rsidR="00E12B65" w:rsidRPr="00AF4A27" w:rsidRDefault="00E12B65" w:rsidP="00E12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A27">
        <w:rPr>
          <w:rFonts w:ascii="Times New Roman" w:eastAsia="Times New Roman" w:hAnsi="Times New Roman" w:cs="Times New Roman"/>
          <w:sz w:val="28"/>
          <w:szCs w:val="28"/>
        </w:rPr>
        <w:t xml:space="preserve">Вовлечение жизненного опыта бабушек и дедушек воспитанников в образовательный процесс открытого образовательного пространства «Детский сад – Семья». </w:t>
      </w:r>
    </w:p>
    <w:p w:rsidR="00E12B65" w:rsidRPr="00C978C8" w:rsidRDefault="00E12B65" w:rsidP="00E12B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2B65" w:rsidRPr="00AF4A27" w:rsidRDefault="00E12B65" w:rsidP="00E12B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978C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12B65" w:rsidRPr="004A70CD" w:rsidRDefault="00E12B65" w:rsidP="00E12B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0C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эмоционально-эстетическую отзывчивость,</w:t>
      </w:r>
    </w:p>
    <w:p w:rsidR="00E12B65" w:rsidRPr="004A70CD" w:rsidRDefault="00E12B65" w:rsidP="00E12B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коммуникативную компетентность путем развития навыков общения детей </w:t>
      </w:r>
      <w:proofErr w:type="gramStart"/>
      <w:r w:rsidRPr="004A70C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A7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</w:t>
      </w:r>
    </w:p>
    <w:p w:rsidR="00E12B65" w:rsidRPr="004A70CD" w:rsidRDefault="00E12B65" w:rsidP="00E12B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0CD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вести себя в обществе детей и взрослых,</w:t>
      </w:r>
    </w:p>
    <w:p w:rsidR="00E12B65" w:rsidRPr="004A70CD" w:rsidRDefault="00E12B65" w:rsidP="00E12B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0C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и уважение к старшему поколению,</w:t>
      </w:r>
    </w:p>
    <w:p w:rsidR="00E12B65" w:rsidRPr="004A70CD" w:rsidRDefault="00E12B65" w:rsidP="00E12B6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0C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вежливости и доброте к окружающим.</w:t>
      </w:r>
    </w:p>
    <w:p w:rsidR="006D6017" w:rsidRPr="00B75E6A" w:rsidRDefault="00AD678F" w:rsidP="006D6017">
      <w:pPr>
        <w:spacing w:before="204" w:after="2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Разработка и реализация проекта </w:t>
      </w:r>
      <w:r w:rsidR="006D6017" w:rsidRPr="00B75E6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233CF" w:rsidRPr="00B75E6A">
        <w:rPr>
          <w:rFonts w:ascii="Times New Roman" w:eastAsia="Times New Roman" w:hAnsi="Times New Roman" w:cs="Times New Roman"/>
          <w:b/>
          <w:sz w:val="28"/>
          <w:szCs w:val="28"/>
        </w:rPr>
        <w:t>Моя малая Родина</w:t>
      </w:r>
      <w:r w:rsidR="006D6017" w:rsidRPr="00B75E6A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B0094A" w:rsidRPr="00B75E6A" w:rsidRDefault="00B0094A" w:rsidP="00B0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Цель:</w:t>
      </w:r>
      <w:r w:rsidRPr="00B75E6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B75E6A">
        <w:rPr>
          <w:rFonts w:ascii="Times New Roman" w:eastAsia="Times New Roman" w:hAnsi="Times New Roman" w:cs="Times New Roman"/>
          <w:sz w:val="28"/>
          <w:szCs w:val="28"/>
        </w:rPr>
        <w:t>осуществление комплексного подхода к формированию духовности, нравственно-патриотических чувств у детей дошкольного возраста, приобщение дошкольников к истории и культуре родного города, местным достопримечательностям, воспитание любви и привязанности к родному краю.</w:t>
      </w:r>
    </w:p>
    <w:p w:rsidR="00B0094A" w:rsidRPr="00B75E6A" w:rsidRDefault="00B0094A" w:rsidP="00B00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Задачи:</w:t>
      </w:r>
    </w:p>
    <w:p w:rsidR="00B0094A" w:rsidRPr="00B75E6A" w:rsidRDefault="00B0094A" w:rsidP="00B0094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1. Формировать первичные представления о своей стране, о своем городе.</w:t>
      </w:r>
    </w:p>
    <w:p w:rsidR="00B0094A" w:rsidRPr="00B75E6A" w:rsidRDefault="00B0094A" w:rsidP="00B0094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2. Познакомить детей с государственной символикой: флаг, герб, гимн</w:t>
      </w:r>
    </w:p>
    <w:p w:rsidR="00B0094A" w:rsidRPr="00B75E6A" w:rsidRDefault="00B0094A" w:rsidP="00B0094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3. Познакомить с историей родного села.</w:t>
      </w:r>
    </w:p>
    <w:p w:rsidR="00B0094A" w:rsidRPr="00B75E6A" w:rsidRDefault="00B0094A" w:rsidP="00B0094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4. Посеять и взрастить в детских душах семена любви к родной природе, к родному городу, к родному дому;</w:t>
      </w:r>
    </w:p>
    <w:p w:rsidR="00B0094A" w:rsidRPr="00B75E6A" w:rsidRDefault="00B0094A" w:rsidP="00B0094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5. Воспитывать интерес к посещению культурных объектов города.</w:t>
      </w:r>
    </w:p>
    <w:p w:rsidR="00B0094A" w:rsidRPr="00B75E6A" w:rsidRDefault="00B0094A" w:rsidP="00B0094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6. Развивать бережное отношение к городу, его достопримечательностям,</w:t>
      </w:r>
    </w:p>
    <w:p w:rsidR="00B0094A" w:rsidRPr="00B75E6A" w:rsidRDefault="00B0094A" w:rsidP="00B0094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культурным ценностям, природе.</w:t>
      </w:r>
    </w:p>
    <w:p w:rsidR="00B0094A" w:rsidRPr="00B75E6A" w:rsidRDefault="00B0094A" w:rsidP="00B0094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7. Вызвать у детей чувство гордости и интереса к своему селу.</w:t>
      </w:r>
    </w:p>
    <w:p w:rsidR="00B0094A" w:rsidRPr="00B75E6A" w:rsidRDefault="00B0094A" w:rsidP="00B0094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8. Побудить желание узнать большее о родном селе.</w:t>
      </w:r>
    </w:p>
    <w:p w:rsidR="00B0094A" w:rsidRPr="00B75E6A" w:rsidRDefault="00B0094A" w:rsidP="00B0094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9. Пробуждать желания сделать для своего села, что-нибудь полезное.</w:t>
      </w:r>
    </w:p>
    <w:p w:rsidR="00B0094A" w:rsidRPr="00B75E6A" w:rsidRDefault="00B0094A" w:rsidP="00B0094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10. Заучивание с детьми домашних адресов.</w:t>
      </w:r>
    </w:p>
    <w:p w:rsidR="00B0094A" w:rsidRPr="00B75E6A" w:rsidRDefault="00B0094A" w:rsidP="00B0094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11. Формировать элементарные исследовательские навыки.</w:t>
      </w:r>
    </w:p>
    <w:p w:rsidR="00B0094A" w:rsidRPr="00B75E6A" w:rsidRDefault="00B0094A" w:rsidP="00B0094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lastRenderedPageBreak/>
        <w:t>12. Развивать связную речь детей; обогащать и активизировать словарь; память, интерес к игровой деятельности, творческие и познавательные способности, воображение.</w:t>
      </w:r>
    </w:p>
    <w:p w:rsidR="00AD678F" w:rsidRPr="00B75E6A" w:rsidRDefault="006D6017" w:rsidP="00A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75E6A">
        <w:rPr>
          <w:rFonts w:ascii="Times New Roman" w:eastAsia="Times New Roman" w:hAnsi="Times New Roman" w:cs="Times New Roman"/>
          <w:b/>
          <w:sz w:val="28"/>
          <w:szCs w:val="28"/>
        </w:rPr>
        <w:t>Разработка и реализация проекта «Овощи и фрукты»</w:t>
      </w:r>
      <w:r w:rsidR="008D697F" w:rsidRPr="00B75E6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D678F" w:rsidRPr="00B75E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AD678F" w:rsidRPr="00B75E6A" w:rsidRDefault="00AD678F" w:rsidP="00A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D678F" w:rsidRPr="00B75E6A" w:rsidRDefault="00AD678F" w:rsidP="00A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Цели проекта:</w:t>
      </w:r>
      <w:r w:rsidRPr="00B75E6A">
        <w:rPr>
          <w:rFonts w:ascii="Times New Roman" w:eastAsia="Times New Roman" w:hAnsi="Times New Roman" w:cs="Times New Roman"/>
          <w:sz w:val="28"/>
          <w:szCs w:val="28"/>
        </w:rPr>
        <w:t> Расширение представления детей об овощах и фруктах, их полезных свойствах; развитие сенсорных навыков, познавательного интереса, речи.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Подбор дидактических игр «Угадай по описанию», «Что лишнее», «Назови одним словом»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Подбор художественной литературы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b/>
          <w:sz w:val="28"/>
          <w:szCs w:val="28"/>
        </w:rPr>
        <w:t>Разработка и организация проекта «</w:t>
      </w:r>
      <w:proofErr w:type="spellStart"/>
      <w:r w:rsidRPr="00B75E6A">
        <w:rPr>
          <w:rFonts w:ascii="Times New Roman" w:eastAsia="Times New Roman" w:hAnsi="Times New Roman" w:cs="Times New Roman"/>
          <w:b/>
          <w:sz w:val="28"/>
          <w:szCs w:val="28"/>
        </w:rPr>
        <w:t>Книжкина</w:t>
      </w:r>
      <w:proofErr w:type="spellEnd"/>
      <w:r w:rsidRPr="00B75E6A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неделя»</w:t>
      </w:r>
      <w:r w:rsidR="008D697F" w:rsidRPr="00B75E6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B75E6A">
        <w:rPr>
          <w:rFonts w:ascii="Times New Roman" w:eastAsia="Times New Roman" w:hAnsi="Times New Roman" w:cs="Times New Roman"/>
          <w:sz w:val="28"/>
          <w:szCs w:val="28"/>
        </w:rPr>
        <w:t>бесед</w:t>
      </w:r>
      <w:proofErr w:type="gramEnd"/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 «Какие книжки читают дома», «Какие бывают книги», драматизация сказки «Колобок», организация выставки «Книга мой лучший друг», подборка дидактических игр «Назови сказку», «Сложи картинку», «Дорисуй героя», продуктивная деятельность «Дорожка для колобка»- рисование, «Снесла курочка яичко»- лепка, «Домок-теремок».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Этап аналитический.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Содержание деятельности.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Систематизировать накопленный опыт по теме самообразования</w:t>
      </w:r>
    </w:p>
    <w:p w:rsidR="006D6017" w:rsidRPr="00B75E6A" w:rsidRDefault="00000985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-Проект «Родные люди»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- Проект «</w:t>
      </w:r>
      <w:r w:rsidR="00D233CF" w:rsidRPr="00B75E6A">
        <w:rPr>
          <w:rFonts w:ascii="Times New Roman" w:eastAsia="Times New Roman" w:hAnsi="Times New Roman" w:cs="Times New Roman"/>
          <w:sz w:val="28"/>
          <w:szCs w:val="28"/>
        </w:rPr>
        <w:t>Моя малая Родина</w:t>
      </w:r>
      <w:r w:rsidRPr="00B75E6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93F24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- Проект «Овощи и фрукты».</w:t>
      </w:r>
      <w:r w:rsidR="00E93F24" w:rsidRPr="00B75E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gramStart"/>
      <w:r w:rsidR="00E93F24" w:rsidRPr="00B75E6A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="00E93F24" w:rsidRPr="00B75E6A">
        <w:rPr>
          <w:rFonts w:ascii="Times New Roman" w:eastAsia="Times New Roman" w:hAnsi="Times New Roman" w:cs="Times New Roman"/>
          <w:sz w:val="28"/>
          <w:szCs w:val="28"/>
        </w:rPr>
        <w:t>роект «</w:t>
      </w:r>
      <w:proofErr w:type="spellStart"/>
      <w:r w:rsidR="00E93F24" w:rsidRPr="00B75E6A">
        <w:rPr>
          <w:rFonts w:ascii="Times New Roman" w:eastAsia="Times New Roman" w:hAnsi="Times New Roman" w:cs="Times New Roman"/>
          <w:sz w:val="28"/>
          <w:szCs w:val="28"/>
        </w:rPr>
        <w:t>Книжкина</w:t>
      </w:r>
      <w:proofErr w:type="spellEnd"/>
      <w:r w:rsidR="00E93F24" w:rsidRPr="00B75E6A">
        <w:rPr>
          <w:rFonts w:ascii="Times New Roman" w:eastAsia="Times New Roman" w:hAnsi="Times New Roman" w:cs="Times New Roman"/>
          <w:sz w:val="28"/>
          <w:szCs w:val="28"/>
        </w:rPr>
        <w:t xml:space="preserve"> неделя»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Предполагаемый результат:</w:t>
      </w:r>
    </w:p>
    <w:p w:rsidR="006D6017" w:rsidRPr="00B75E6A" w:rsidRDefault="006D6017" w:rsidP="006D6017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Выступление на педсовете ДОУ с использованием презентации.</w:t>
      </w:r>
    </w:p>
    <w:p w:rsidR="008D697F" w:rsidRPr="00B75E6A" w:rsidRDefault="006D6017" w:rsidP="008D697F">
      <w:pPr>
        <w:pStyle w:val="a6"/>
        <w:numPr>
          <w:ilvl w:val="0"/>
          <w:numId w:val="6"/>
        </w:num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опыта работы на </w:t>
      </w:r>
      <w:proofErr w:type="spellStart"/>
      <w:r w:rsidRPr="00B75E6A">
        <w:rPr>
          <w:rFonts w:ascii="Times New Roman" w:eastAsia="Times New Roman" w:hAnsi="Times New Roman" w:cs="Times New Roman"/>
          <w:sz w:val="28"/>
          <w:szCs w:val="28"/>
        </w:rPr>
        <w:t>педсообществе</w:t>
      </w:r>
      <w:proofErr w:type="spellEnd"/>
      <w:r w:rsidRPr="00B75E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3F24" w:rsidRPr="00B75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6017" w:rsidRPr="00B75E6A" w:rsidRDefault="006D6017" w:rsidP="008D697F">
      <w:pPr>
        <w:pStyle w:val="a6"/>
        <w:numPr>
          <w:ilvl w:val="0"/>
          <w:numId w:val="6"/>
        </w:num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E6A">
        <w:rPr>
          <w:rFonts w:ascii="Times New Roman" w:eastAsia="Times New Roman" w:hAnsi="Times New Roman" w:cs="Times New Roman"/>
          <w:sz w:val="28"/>
          <w:szCs w:val="28"/>
        </w:rPr>
        <w:t>Накопление материала.</w:t>
      </w:r>
    </w:p>
    <w:sectPr w:rsidR="006D6017" w:rsidRPr="00B75E6A" w:rsidSect="005D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74D"/>
    <w:multiLevelType w:val="hybridMultilevel"/>
    <w:tmpl w:val="E2DE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626D4"/>
    <w:multiLevelType w:val="multilevel"/>
    <w:tmpl w:val="B998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21F07"/>
    <w:multiLevelType w:val="hybridMultilevel"/>
    <w:tmpl w:val="FF1C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653CE"/>
    <w:multiLevelType w:val="multilevel"/>
    <w:tmpl w:val="A15E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86F16"/>
    <w:multiLevelType w:val="multilevel"/>
    <w:tmpl w:val="D11E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80A0B"/>
    <w:multiLevelType w:val="multilevel"/>
    <w:tmpl w:val="E6D6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63CE"/>
    <w:rsid w:val="00000985"/>
    <w:rsid w:val="00012910"/>
    <w:rsid w:val="00064CB6"/>
    <w:rsid w:val="000F12AB"/>
    <w:rsid w:val="000F778D"/>
    <w:rsid w:val="001552B1"/>
    <w:rsid w:val="00196FE5"/>
    <w:rsid w:val="001A5C6C"/>
    <w:rsid w:val="001C12E8"/>
    <w:rsid w:val="0030097D"/>
    <w:rsid w:val="00305E7B"/>
    <w:rsid w:val="003513FE"/>
    <w:rsid w:val="00382FC0"/>
    <w:rsid w:val="004843C3"/>
    <w:rsid w:val="004A0608"/>
    <w:rsid w:val="0050187D"/>
    <w:rsid w:val="005164D6"/>
    <w:rsid w:val="00561BE1"/>
    <w:rsid w:val="00566E69"/>
    <w:rsid w:val="005B6606"/>
    <w:rsid w:val="005C720B"/>
    <w:rsid w:val="005D754D"/>
    <w:rsid w:val="00654C4E"/>
    <w:rsid w:val="00663CF4"/>
    <w:rsid w:val="006768BA"/>
    <w:rsid w:val="006944C0"/>
    <w:rsid w:val="006D6017"/>
    <w:rsid w:val="00737CDA"/>
    <w:rsid w:val="007531FE"/>
    <w:rsid w:val="00754DE2"/>
    <w:rsid w:val="007A26EE"/>
    <w:rsid w:val="007B7B90"/>
    <w:rsid w:val="008D697F"/>
    <w:rsid w:val="00950AF7"/>
    <w:rsid w:val="00953BD7"/>
    <w:rsid w:val="009B63CE"/>
    <w:rsid w:val="00A15A38"/>
    <w:rsid w:val="00AA1688"/>
    <w:rsid w:val="00AD678F"/>
    <w:rsid w:val="00AE40E3"/>
    <w:rsid w:val="00B0094A"/>
    <w:rsid w:val="00B146F6"/>
    <w:rsid w:val="00B458D6"/>
    <w:rsid w:val="00B50437"/>
    <w:rsid w:val="00B75E6A"/>
    <w:rsid w:val="00BD2A73"/>
    <w:rsid w:val="00CF05E9"/>
    <w:rsid w:val="00D233CF"/>
    <w:rsid w:val="00D44EAA"/>
    <w:rsid w:val="00D974AB"/>
    <w:rsid w:val="00E0773B"/>
    <w:rsid w:val="00E12790"/>
    <w:rsid w:val="00E12B65"/>
    <w:rsid w:val="00E3733C"/>
    <w:rsid w:val="00E93F24"/>
    <w:rsid w:val="00F20104"/>
    <w:rsid w:val="00F32ACA"/>
    <w:rsid w:val="00F7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4D"/>
  </w:style>
  <w:style w:type="paragraph" w:styleId="1">
    <w:name w:val="heading 1"/>
    <w:basedOn w:val="a"/>
    <w:link w:val="10"/>
    <w:uiPriority w:val="9"/>
    <w:qFormat/>
    <w:rsid w:val="006D6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60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D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6017"/>
  </w:style>
  <w:style w:type="paragraph" w:styleId="a4">
    <w:name w:val="Balloon Text"/>
    <w:basedOn w:val="a"/>
    <w:link w:val="a5"/>
    <w:uiPriority w:val="99"/>
    <w:semiHidden/>
    <w:unhideWhenUsed/>
    <w:rsid w:val="0051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4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2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05EC-B44E-429D-9B92-623BCF92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КУРБАН</cp:lastModifiedBy>
  <cp:revision>26</cp:revision>
  <cp:lastPrinted>2015-12-14T16:51:00Z</cp:lastPrinted>
  <dcterms:created xsi:type="dcterms:W3CDTF">2015-12-14T16:44:00Z</dcterms:created>
  <dcterms:modified xsi:type="dcterms:W3CDTF">2016-02-24T18:26:00Z</dcterms:modified>
</cp:coreProperties>
</file>