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65" w:rsidRPr="005E3EB2" w:rsidRDefault="00B87B82" w:rsidP="00CF0565">
      <w:pPr>
        <w:jc w:val="center"/>
        <w:rPr>
          <w:rFonts w:ascii="Times New Roman" w:hAnsi="Times New Roman" w:cs="Times New Roman"/>
          <w:i w:val="0"/>
          <w:color w:val="000000" w:themeColor="text1"/>
          <w:sz w:val="144"/>
          <w:szCs w:val="144"/>
          <w:lang w:val="ru-RU"/>
        </w:rPr>
      </w:pPr>
      <w:r w:rsidRPr="005E3EB2">
        <w:rPr>
          <w:rFonts w:ascii="Times New Roman" w:hAnsi="Times New Roman" w:cs="Times New Roman"/>
          <w:i w:val="0"/>
          <w:color w:val="000000" w:themeColor="text1"/>
          <w:sz w:val="144"/>
          <w:szCs w:val="144"/>
          <w:lang w:val="ru-RU"/>
        </w:rPr>
        <w:t>ПРОЕКТ</w:t>
      </w:r>
    </w:p>
    <w:p w:rsidR="00B87B82" w:rsidRPr="005E3EB2" w:rsidRDefault="00B87B82" w:rsidP="00B87B82">
      <w:pPr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>Наблюдение за  жизнью богомола</w:t>
      </w:r>
      <w:r w:rsidR="00544D72"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>.</w:t>
      </w:r>
    </w:p>
    <w:p w:rsidR="00CF0565" w:rsidRPr="005E3EB2" w:rsidRDefault="00CF0565" w:rsidP="00CF0565">
      <w:pPr>
        <w:jc w:val="center"/>
        <w:rPr>
          <w:rFonts w:ascii="Times New Roman" w:hAnsi="Times New Roman" w:cs="Times New Roman"/>
          <w:i w:val="0"/>
          <w:color w:val="000000" w:themeColor="text1"/>
          <w:sz w:val="72"/>
          <w:szCs w:val="72"/>
          <w:lang w:val="ru-RU"/>
        </w:rPr>
      </w:pPr>
      <w:proofErr w:type="spellStart"/>
      <w:r w:rsidRPr="005E3EB2">
        <w:rPr>
          <w:rFonts w:ascii="Times New Roman" w:hAnsi="Times New Roman" w:cs="Times New Roman"/>
          <w:i w:val="0"/>
          <w:color w:val="000000" w:themeColor="text1"/>
          <w:sz w:val="72"/>
          <w:szCs w:val="72"/>
          <w:lang w:val="ru-RU"/>
        </w:rPr>
        <w:t>Бабашкина</w:t>
      </w:r>
      <w:proofErr w:type="spellEnd"/>
      <w:r w:rsidRPr="005E3EB2">
        <w:rPr>
          <w:rFonts w:ascii="Times New Roman" w:hAnsi="Times New Roman" w:cs="Times New Roman"/>
          <w:i w:val="0"/>
          <w:color w:val="000000" w:themeColor="text1"/>
          <w:sz w:val="72"/>
          <w:szCs w:val="72"/>
          <w:lang w:val="ru-RU"/>
        </w:rPr>
        <w:t xml:space="preserve"> Сергея</w:t>
      </w:r>
    </w:p>
    <w:p w:rsidR="00CF0565" w:rsidRPr="005E3EB2" w:rsidRDefault="00CF0565" w:rsidP="00CF0565">
      <w:pPr>
        <w:jc w:val="center"/>
        <w:rPr>
          <w:rFonts w:ascii="Times New Roman" w:hAnsi="Times New Roman" w:cs="Times New Roman"/>
          <w:i w:val="0"/>
          <w:color w:val="000000" w:themeColor="text1"/>
          <w:sz w:val="72"/>
          <w:szCs w:val="72"/>
          <w:lang w:val="ru-RU"/>
        </w:rPr>
      </w:pPr>
      <w:r w:rsidRPr="005E3EB2">
        <w:rPr>
          <w:rFonts w:ascii="Times New Roman" w:hAnsi="Times New Roman" w:cs="Times New Roman"/>
          <w:i w:val="0"/>
          <w:color w:val="000000" w:themeColor="text1"/>
          <w:sz w:val="72"/>
          <w:szCs w:val="72"/>
          <w:lang w:val="ru-RU"/>
        </w:rPr>
        <w:t xml:space="preserve"> 3 класс « А»</w:t>
      </w:r>
    </w:p>
    <w:p w:rsidR="00CF0565" w:rsidRPr="005E3EB2" w:rsidRDefault="00CF0565" w:rsidP="00B87B82">
      <w:pPr>
        <w:jc w:val="center"/>
        <w:rPr>
          <w:rFonts w:ascii="Times New Roman" w:hAnsi="Times New Roman" w:cs="Times New Roman"/>
          <w:b/>
          <w:i w:val="0"/>
          <w:color w:val="000000" w:themeColor="text1"/>
          <w:sz w:val="44"/>
          <w:szCs w:val="44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44"/>
          <w:szCs w:val="44"/>
          <w:lang w:val="ru-RU"/>
        </w:rPr>
        <w:t xml:space="preserve">ГБОУ СОШ № 49 </w:t>
      </w:r>
    </w:p>
    <w:p w:rsidR="00544D72" w:rsidRPr="005E3EB2" w:rsidRDefault="00CF0565" w:rsidP="00CF0565">
      <w:pPr>
        <w:jc w:val="center"/>
        <w:rPr>
          <w:rFonts w:ascii="Times New Roman" w:hAnsi="Times New Roman" w:cs="Times New Roman"/>
          <w:b/>
          <w:i w:val="0"/>
          <w:color w:val="000000" w:themeColor="text1"/>
          <w:sz w:val="44"/>
          <w:szCs w:val="44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44"/>
          <w:szCs w:val="44"/>
          <w:lang w:val="ru-RU"/>
        </w:rPr>
        <w:t xml:space="preserve">Руководитель: </w:t>
      </w:r>
      <w:proofErr w:type="spellStart"/>
      <w:r w:rsidRPr="005E3EB2">
        <w:rPr>
          <w:rFonts w:ascii="Times New Roman" w:hAnsi="Times New Roman" w:cs="Times New Roman"/>
          <w:b/>
          <w:i w:val="0"/>
          <w:color w:val="000000" w:themeColor="text1"/>
          <w:sz w:val="44"/>
          <w:szCs w:val="44"/>
          <w:lang w:val="ru-RU"/>
        </w:rPr>
        <w:t>Благова</w:t>
      </w:r>
      <w:proofErr w:type="spellEnd"/>
      <w:r w:rsidRPr="005E3EB2">
        <w:rPr>
          <w:rFonts w:ascii="Times New Roman" w:hAnsi="Times New Roman" w:cs="Times New Roman"/>
          <w:b/>
          <w:i w:val="0"/>
          <w:color w:val="000000" w:themeColor="text1"/>
          <w:sz w:val="44"/>
          <w:szCs w:val="44"/>
          <w:lang w:val="ru-RU"/>
        </w:rPr>
        <w:t xml:space="preserve"> Н. А.</w:t>
      </w:r>
    </w:p>
    <w:p w:rsidR="00B87B82" w:rsidRPr="005E3EB2" w:rsidRDefault="00544D72" w:rsidP="00544D72">
      <w:pPr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noProof/>
          <w:color w:val="000000" w:themeColor="text1"/>
          <w:sz w:val="96"/>
          <w:szCs w:val="96"/>
          <w:lang w:val="ru-RU" w:eastAsia="ru-RU" w:bidi="ar-SA"/>
        </w:rPr>
        <w:drawing>
          <wp:inline distT="0" distB="0" distL="0" distR="0">
            <wp:extent cx="2564927" cy="3314992"/>
            <wp:effectExtent l="19050" t="0" r="6823" b="0"/>
            <wp:docPr id="4" name="Рисунок 3" descr="C:\Users\Acer\Desktop\богомол фото\GEDC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богомол фото\GEDC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21" cy="331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7B" w:rsidRPr="005E3EB2" w:rsidRDefault="00A10C7B" w:rsidP="00CF0565">
      <w:pPr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A10C7B" w:rsidRPr="005E3EB2" w:rsidRDefault="00A10C7B" w:rsidP="00A10C7B">
      <w:pPr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lastRenderedPageBreak/>
        <w:t xml:space="preserve">ЦЕЛЬ ПРОЕКТА: </w:t>
      </w:r>
    </w:p>
    <w:p w:rsidR="00101D24" w:rsidRPr="005E3EB2" w:rsidRDefault="00A10C7B" w:rsidP="00CF0565">
      <w:pPr>
        <w:jc w:val="center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Наблюдение в домашних условиях за богомолом</w:t>
      </w:r>
      <w:r w:rsidR="00CF0565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.</w:t>
      </w:r>
    </w:p>
    <w:p w:rsidR="003E6579" w:rsidRPr="005E3EB2" w:rsidRDefault="00334DB7" w:rsidP="00334DB7">
      <w:pPr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 xml:space="preserve"> </w:t>
      </w:r>
      <w:r w:rsidR="003E6579"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>ЗАДАЧИ ПРОЕКТА:</w:t>
      </w:r>
    </w:p>
    <w:p w:rsidR="007648DF" w:rsidRPr="005E3EB2" w:rsidRDefault="003E6579" w:rsidP="00CF0565">
      <w:pPr>
        <w:ind w:left="284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Узнать о жизни богомола.</w:t>
      </w:r>
      <w:r w:rsidR="00334DB7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</w:t>
      </w:r>
      <w:r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Изучить повадки данного насекомого:</w:t>
      </w:r>
      <w:r w:rsidR="00D92A7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чем питается,</w:t>
      </w:r>
      <w:r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как </w:t>
      </w:r>
      <w:r w:rsidR="00D92A7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ведет себя</w:t>
      </w:r>
      <w:r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.</w:t>
      </w:r>
      <w:r w:rsidR="00D92A7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Создать благоприятные условия для </w:t>
      </w:r>
      <w:r w:rsidR="00A7735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жизни </w:t>
      </w:r>
      <w:r w:rsidR="00D92A7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богомола в домашних условия.</w:t>
      </w:r>
      <w:r w:rsidR="0090418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Показать</w:t>
      </w:r>
      <w:r w:rsidR="00212CA5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,</w:t>
      </w:r>
      <w:r w:rsidR="0090418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насколько интересна жизнь насекомых</w:t>
      </w:r>
      <w:r w:rsidR="00212CA5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,</w:t>
      </w:r>
      <w:r w:rsidR="0090418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использу</w:t>
      </w:r>
      <w:r w:rsidR="0095073C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я</w:t>
      </w:r>
      <w:r w:rsidR="00904186"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 xml:space="preserve"> в качестве примера богомола.</w:t>
      </w:r>
    </w:p>
    <w:p w:rsidR="007648DF" w:rsidRPr="005E3EB2" w:rsidRDefault="007648DF" w:rsidP="007648DF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>Гипотеза проекта:</w:t>
      </w:r>
    </w:p>
    <w:p w:rsidR="0040108D" w:rsidRPr="005E3EB2" w:rsidRDefault="00877118" w:rsidP="00877118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  <w:t>Богомол при определенном уходе может существовать в домашних условиях.</w:t>
      </w:r>
    </w:p>
    <w:p w:rsidR="005E3EB2" w:rsidRPr="005E3EB2" w:rsidRDefault="005E3EB2" w:rsidP="00877118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</w:pPr>
    </w:p>
    <w:p w:rsidR="0086599F" w:rsidRPr="005E3EB2" w:rsidRDefault="005E3EB2" w:rsidP="00877118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</w:pPr>
      <w:proofErr w:type="spellStart"/>
      <w:r w:rsidRPr="005E3EB2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56"/>
          <w:szCs w:val="56"/>
          <w:lang w:eastAsia="ru-RU"/>
        </w:rPr>
        <w:t>Богомол</w:t>
      </w:r>
      <w:proofErr w:type="spellEnd"/>
      <w:r w:rsidRPr="005E3EB2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56"/>
          <w:szCs w:val="56"/>
          <w:lang w:eastAsia="ru-RU"/>
        </w:rPr>
        <w:t xml:space="preserve"> </w:t>
      </w:r>
      <w:proofErr w:type="spellStart"/>
      <w:r w:rsidRPr="005E3EB2">
        <w:rPr>
          <w:rFonts w:ascii="Times New Roman" w:eastAsia="Times New Roman" w:hAnsi="Times New Roman" w:cs="Times New Roman"/>
          <w:b/>
          <w:bCs/>
          <w:i w:val="0"/>
          <w:color w:val="000000" w:themeColor="text1"/>
          <w:sz w:val="56"/>
          <w:szCs w:val="56"/>
          <w:lang w:eastAsia="ru-RU"/>
        </w:rPr>
        <w:t>обыкновенный</w:t>
      </w:r>
      <w:proofErr w:type="spellEnd"/>
    </w:p>
    <w:p w:rsidR="0040108D" w:rsidRDefault="005E3EB2" w:rsidP="007648DF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drawing>
          <wp:inline distT="0" distB="0" distL="0" distR="0">
            <wp:extent cx="2616835" cy="1536700"/>
            <wp:effectExtent l="19050" t="0" r="0" b="0"/>
            <wp:docPr id="1" name="Рисунок 1" descr="Богомол обыкновенный">
              <a:hlinkClick xmlns:a="http://schemas.openxmlformats.org/drawingml/2006/main" r:id="rId7" tooltip="&quot;Богомол обыкновен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мол обыкновенный">
                      <a:hlinkClick r:id="rId7" tooltip="&quot;Богомол обыкновен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B2" w:rsidRPr="005E3EB2" w:rsidRDefault="005E3EB2" w:rsidP="007648DF">
      <w:pPr>
        <w:ind w:left="708"/>
        <w:jc w:val="center"/>
        <w:rPr>
          <w:rFonts w:ascii="Times New Roman" w:hAnsi="Times New Roman" w:cs="Times New Roman"/>
          <w:b/>
          <w:i w:val="0"/>
          <w:sz w:val="56"/>
          <w:szCs w:val="56"/>
          <w:u w:val="single"/>
          <w:lang w:val="ru-RU"/>
        </w:rPr>
      </w:pPr>
      <w:hyperlink r:id="rId9" w:tooltip="Биологическая систематика" w:history="1">
        <w:proofErr w:type="spellStart"/>
        <w:r w:rsidRPr="005E3EB2">
          <w:rPr>
            <w:rFonts w:ascii="Times New Roman" w:eastAsia="Times New Roman" w:hAnsi="Times New Roman" w:cs="Times New Roman"/>
            <w:b/>
            <w:bCs/>
            <w:i w:val="0"/>
            <w:sz w:val="56"/>
            <w:szCs w:val="56"/>
            <w:u w:val="single"/>
            <w:lang w:eastAsia="ru-RU"/>
          </w:rPr>
          <w:t>Научная</w:t>
        </w:r>
        <w:proofErr w:type="spellEnd"/>
        <w:r w:rsidRPr="005E3EB2">
          <w:rPr>
            <w:rFonts w:ascii="Times New Roman" w:eastAsia="Times New Roman" w:hAnsi="Times New Roman" w:cs="Times New Roman"/>
            <w:b/>
            <w:bCs/>
            <w:i w:val="0"/>
            <w:sz w:val="56"/>
            <w:szCs w:val="56"/>
            <w:u w:val="single"/>
            <w:lang w:eastAsia="ru-RU"/>
          </w:rPr>
          <w:t xml:space="preserve"> </w:t>
        </w:r>
        <w:proofErr w:type="spellStart"/>
        <w:r w:rsidRPr="005E3EB2">
          <w:rPr>
            <w:rFonts w:ascii="Times New Roman" w:eastAsia="Times New Roman" w:hAnsi="Times New Roman" w:cs="Times New Roman"/>
            <w:b/>
            <w:bCs/>
            <w:i w:val="0"/>
            <w:sz w:val="56"/>
            <w:szCs w:val="56"/>
            <w:u w:val="single"/>
            <w:lang w:eastAsia="ru-RU"/>
          </w:rPr>
          <w:t>классификация</w:t>
        </w:r>
        <w:proofErr w:type="spellEnd"/>
      </w:hyperlink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38"/>
        <w:gridCol w:w="6254"/>
      </w:tblGrid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Царство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0" w:tooltip="Животные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Животные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Тип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1" w:tooltip="Членистоногие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Членистоногие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Класс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2" w:tooltip="Насекомые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Насекомые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Отряд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3" w:tooltip="Тараканообразные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Тараканообразные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Подотряд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4" w:tooltip="Богомоловые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Богомоловые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Семейство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5" w:tooltip="Настоящие богомолы (страница отсутствует)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Настоящие</w:t>
              </w:r>
              <w:proofErr w:type="spellEnd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 xml:space="preserve"> </w:t>
              </w:r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богомолы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Подсемейство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6" w:tooltip="Mantinae (страница отсутствует)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Mantinae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Триба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7" w:tooltip="Mantini (страница отсутствует)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Mantini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Род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hyperlink r:id="rId18" w:tooltip="Богомолы" w:history="1">
              <w:proofErr w:type="spellStart"/>
              <w:r w:rsidRPr="005E3EB2">
                <w:rPr>
                  <w:rFonts w:ascii="Times New Roman" w:eastAsia="Times New Roman" w:hAnsi="Times New Roman" w:cs="Times New Roman"/>
                  <w:i w:val="0"/>
                  <w:color w:val="4F6228" w:themeColor="accent3" w:themeShade="80"/>
                  <w:sz w:val="56"/>
                  <w:szCs w:val="56"/>
                  <w:lang w:eastAsia="ru-RU"/>
                </w:rPr>
                <w:t>Богомолы</w:t>
              </w:r>
              <w:proofErr w:type="spellEnd"/>
            </w:hyperlink>
          </w:p>
        </w:tc>
      </w:tr>
      <w:tr w:rsidR="005E3EB2" w:rsidRPr="008F763F" w:rsidTr="004D08EC">
        <w:trPr>
          <w:tblCellSpacing w:w="15" w:type="dxa"/>
          <w:jc w:val="center"/>
        </w:trPr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Вид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i w:val="0"/>
                <w:sz w:val="56"/>
                <w:szCs w:val="56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E3EB2" w:rsidRPr="005E3EB2" w:rsidRDefault="005E3EB2" w:rsidP="004D08EC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4F6228" w:themeColor="accent3" w:themeShade="80"/>
                <w:sz w:val="56"/>
                <w:szCs w:val="56"/>
                <w:lang w:eastAsia="ru-RU"/>
              </w:rPr>
            </w:pPr>
            <w:proofErr w:type="spellStart"/>
            <w:r w:rsidRPr="005E3EB2">
              <w:rPr>
                <w:rFonts w:ascii="Times New Roman" w:eastAsia="Times New Roman" w:hAnsi="Times New Roman" w:cs="Times New Roman"/>
                <w:b/>
                <w:bCs/>
                <w:i w:val="0"/>
                <w:color w:val="4F6228" w:themeColor="accent3" w:themeShade="80"/>
                <w:sz w:val="56"/>
                <w:szCs w:val="56"/>
                <w:lang w:eastAsia="ru-RU"/>
              </w:rPr>
              <w:t>Богомол</w:t>
            </w:r>
            <w:proofErr w:type="spellEnd"/>
            <w:r w:rsidRPr="005E3EB2">
              <w:rPr>
                <w:rFonts w:ascii="Times New Roman" w:eastAsia="Times New Roman" w:hAnsi="Times New Roman" w:cs="Times New Roman"/>
                <w:b/>
                <w:bCs/>
                <w:i w:val="0"/>
                <w:color w:val="4F6228" w:themeColor="accent3" w:themeShade="80"/>
                <w:sz w:val="56"/>
                <w:szCs w:val="56"/>
                <w:lang w:eastAsia="ru-RU"/>
              </w:rPr>
              <w:t xml:space="preserve"> </w:t>
            </w:r>
            <w:proofErr w:type="spellStart"/>
            <w:r w:rsidRPr="005E3EB2">
              <w:rPr>
                <w:rFonts w:ascii="Times New Roman" w:eastAsia="Times New Roman" w:hAnsi="Times New Roman" w:cs="Times New Roman"/>
                <w:b/>
                <w:bCs/>
                <w:i w:val="0"/>
                <w:color w:val="4F6228" w:themeColor="accent3" w:themeShade="80"/>
                <w:sz w:val="56"/>
                <w:szCs w:val="56"/>
                <w:lang w:eastAsia="ru-RU"/>
              </w:rPr>
              <w:t>обыкновенный</w:t>
            </w:r>
            <w:proofErr w:type="spellEnd"/>
          </w:p>
        </w:tc>
      </w:tr>
    </w:tbl>
    <w:p w:rsidR="0040108D" w:rsidRPr="005E3EB2" w:rsidRDefault="005E3EB2" w:rsidP="007648DF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u w:val="single"/>
          <w:lang w:val="ru-RU"/>
        </w:rPr>
      </w:pPr>
      <w:proofErr w:type="spellStart"/>
      <w:r w:rsidRPr="005E3EB2">
        <w:rPr>
          <w:rFonts w:ascii="Times New Roman" w:eastAsia="Times New Roman" w:hAnsi="Times New Roman" w:cs="Times New Roman"/>
          <w:b/>
          <w:bCs/>
          <w:i w:val="0"/>
          <w:sz w:val="56"/>
          <w:szCs w:val="56"/>
          <w:u w:val="single"/>
          <w:lang w:eastAsia="ru-RU"/>
        </w:rPr>
        <w:t>Латинское</w:t>
      </w:r>
      <w:proofErr w:type="spellEnd"/>
      <w:r w:rsidRPr="005E3EB2">
        <w:rPr>
          <w:rFonts w:ascii="Times New Roman" w:eastAsia="Times New Roman" w:hAnsi="Times New Roman" w:cs="Times New Roman"/>
          <w:b/>
          <w:bCs/>
          <w:i w:val="0"/>
          <w:sz w:val="56"/>
          <w:szCs w:val="56"/>
          <w:u w:val="single"/>
          <w:lang w:eastAsia="ru-RU"/>
        </w:rPr>
        <w:t xml:space="preserve"> </w:t>
      </w:r>
      <w:proofErr w:type="spellStart"/>
      <w:r w:rsidRPr="005E3EB2">
        <w:rPr>
          <w:rFonts w:ascii="Times New Roman" w:eastAsia="Times New Roman" w:hAnsi="Times New Roman" w:cs="Times New Roman"/>
          <w:b/>
          <w:bCs/>
          <w:i w:val="0"/>
          <w:sz w:val="56"/>
          <w:szCs w:val="56"/>
          <w:u w:val="single"/>
          <w:lang w:eastAsia="ru-RU"/>
        </w:rPr>
        <w:t>название</w:t>
      </w:r>
      <w:proofErr w:type="spellEnd"/>
      <w:r>
        <w:rPr>
          <w:rFonts w:ascii="Times New Roman" w:eastAsia="Times New Roman" w:hAnsi="Times New Roman" w:cs="Times New Roman"/>
          <w:b/>
          <w:bCs/>
          <w:i w:val="0"/>
          <w:sz w:val="56"/>
          <w:szCs w:val="56"/>
          <w:u w:val="single"/>
          <w:lang w:val="ru-RU" w:eastAsia="ru-RU"/>
        </w:rPr>
        <w:t>:</w:t>
      </w:r>
    </w:p>
    <w:p w:rsidR="0086599F" w:rsidRPr="004D08EC" w:rsidRDefault="005E3EB2" w:rsidP="004D08E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56"/>
          <w:szCs w:val="56"/>
          <w:lang w:val="ru-RU"/>
        </w:rPr>
      </w:pPr>
      <w:r w:rsidRPr="005E3EB2">
        <w:rPr>
          <w:rFonts w:ascii="Arial" w:hAnsi="Arial" w:cs="Arial"/>
          <w:b/>
          <w:i w:val="0"/>
          <w:iCs w:val="0"/>
          <w:color w:val="000000"/>
          <w:sz w:val="56"/>
          <w:szCs w:val="56"/>
          <w:shd w:val="clear" w:color="auto" w:fill="FFFFFF"/>
          <w:lang w:val="la-Latn"/>
        </w:rPr>
        <w:t>Mantis religiosa</w:t>
      </w:r>
      <w:r w:rsidRPr="005E3EB2">
        <w:rPr>
          <w:rStyle w:val="apple-converted-space"/>
          <w:rFonts w:ascii="Arial" w:hAnsi="Arial" w:cs="Arial"/>
          <w:b/>
          <w:color w:val="000000"/>
          <w:sz w:val="56"/>
          <w:szCs w:val="56"/>
          <w:shd w:val="clear" w:color="auto" w:fill="FFFFFF"/>
        </w:rPr>
        <w:t> </w:t>
      </w:r>
    </w:p>
    <w:p w:rsidR="0040108D" w:rsidRDefault="0086599F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4D08EC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lastRenderedPageBreak/>
        <w:t>Характеристика богомола обыкновенного.</w:t>
      </w:r>
    </w:p>
    <w:p w:rsidR="004D08EC" w:rsidRDefault="004D08EC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4D08EC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drawing>
          <wp:inline distT="0" distB="0" distL="0" distR="0">
            <wp:extent cx="3269273" cy="1960685"/>
            <wp:effectExtent l="19050" t="0" r="7327" b="0"/>
            <wp:docPr id="13" name="i-main-pic" descr="Картинка 31 из 132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 из 132">
                      <a:hlinkClick r:id="rId1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15" cy="196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моём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доме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появился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после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поездки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этим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летом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Азовское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море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очень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интересуюсь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захотелось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взять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собой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домой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понаблюдать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ним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: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более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подробно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изучить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повадки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поведение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tab/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-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отряд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ряду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особенностей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>(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строение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брюшка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крыльев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выработка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капсул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-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отек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яиц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) </w:t>
      </w:r>
      <w:proofErr w:type="gram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схожи</w:t>
      </w:r>
      <w:proofErr w:type="gram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тараканами</w:t>
      </w:r>
      <w:r w:rsidRPr="004D08EC">
        <w:rPr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этим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признакам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иногда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даже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объединяли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один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отряд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образу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жизни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поведению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тараканов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совсем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похожи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i w:val="0"/>
          <w:sz w:val="32"/>
          <w:szCs w:val="32"/>
          <w:lang w:val="ru-RU"/>
        </w:rPr>
        <w:t xml:space="preserve"> -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крупные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хищные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насекомые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живущие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поодиночке</w:t>
      </w:r>
      <w:r w:rsidRPr="004D08EC">
        <w:rPr>
          <w:i w:val="0"/>
          <w:sz w:val="32"/>
          <w:szCs w:val="32"/>
          <w:lang w:val="ru-RU"/>
        </w:rPr>
        <w:t xml:space="preserve">. 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известно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около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2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тыс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видов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Крупные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тропические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виды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способны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нападать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мелких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ящериц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птиц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лягушек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обычный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размером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6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убить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съесть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3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часа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ящерицу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10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длиной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переварить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её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6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дней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время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он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толстеет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два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обычная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пища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-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lastRenderedPageBreak/>
        <w:tab/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имеют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маскирующую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окраску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деревьев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травы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палочек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камней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листьев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среди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обитают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Неподвижного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естественной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среде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практически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невозможно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заметить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выдать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только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движение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Обычно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перемещается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очень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медленно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очевидной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опасности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способен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уползти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довольно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быстро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вновь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замереть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новом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месте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явном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нападении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ведет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себя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иначе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раскрывает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крылья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увеличивает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свой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размер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начинает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раскачиваться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стараясь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напугать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врагов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tab/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преимущественно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жители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тропиков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субтропиков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Наиболее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широко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распространен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обыкновенный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: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Южной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Африки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Средней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Азии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Кавказа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юг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средней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России</w:t>
      </w:r>
      <w:r w:rsidRPr="004D08EC">
        <w:rPr>
          <w:i w:val="0"/>
          <w:sz w:val="32"/>
          <w:szCs w:val="32"/>
          <w:lang w:val="ru-RU"/>
        </w:rPr>
        <w:t xml:space="preserve"> -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примерно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линии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Курска</w:t>
      </w:r>
      <w:proofErr w:type="gramStart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,</w:t>
      </w:r>
      <w:proofErr w:type="gram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Орла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Белгорода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вдоль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северных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границ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своего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распространения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встречается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редко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</w:pPr>
      <w:r w:rsidRPr="004D08EC">
        <w:rPr>
          <w:i w:val="0"/>
          <w:sz w:val="32"/>
          <w:szCs w:val="32"/>
          <w:lang w:val="ru-RU"/>
        </w:rPr>
        <w:tab/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обыкновенный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имеет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цветовые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формы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: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зеленую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желтую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бурую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-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proofErr w:type="gram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среды</w:t>
      </w:r>
      <w:proofErr w:type="gram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обитает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Чаще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встречаются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зеленые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80</w:t>
      </w:r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>%. У этих насекомых хорошо развиты крылья, но летают только самцы. Особенно активно летают они в темное время суток, хотя с дерева на дерево могут перелететь и днём. Но обычно богомол не стремиться к перемещениям</w:t>
      </w:r>
      <w:proofErr w:type="gramStart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.</w:t>
      </w:r>
      <w:proofErr w:type="gramEnd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У богомола подвижная треугольная голова с развитыми глазами. Он внимательно смотрит вокруг</w:t>
      </w:r>
      <w:proofErr w:type="gramStart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,</w:t>
      </w:r>
      <w:proofErr w:type="gramEnd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его привлекает любое мельчайшее движение рядом. Заметив шевелящийся объект небольшого размера, голодный богомол медленно продвигается к нему, </w:t>
      </w:r>
      <w:proofErr w:type="gramStart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>и</w:t>
      </w:r>
      <w:proofErr w:type="gramEnd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приблизившись, хватает ловчими ногами и съедает. Мелких насекомых богомол может ловить, неподвижно поджидая в засаде, пользуясь своей защитной окраской. А вот крупную добычу или даже превышающую его по размерам, например взрослую саранчу, богомол активно преследует, ползет к ней открыто, пытается заскочить к ней на спину и хватает – прежде </w:t>
      </w:r>
      <w:proofErr w:type="gramStart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>всего</w:t>
      </w:r>
      <w:proofErr w:type="gramEnd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за голову. После чего сразу </w:t>
      </w:r>
      <w:proofErr w:type="gramStart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>начинает</w:t>
      </w:r>
      <w:proofErr w:type="gramEnd"/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t xml:space="preserve"> есть, так же с головы. Если появившийся рядом предмет слишком велик, богомол может проявить защитную реакцию – тогда он раздвигает крылья и  выбрасывает свои ноги веред особым отталкивающим движением, норовя выставить </w:t>
      </w:r>
      <w:r w:rsidRPr="004D08EC">
        <w:rPr>
          <w:rFonts w:ascii="Times New Roman" w:eastAsia="Times New Roman" w:hAnsi="Times New Roman" w:cs="Times New Roman"/>
          <w:i w:val="0"/>
          <w:sz w:val="32"/>
          <w:szCs w:val="32"/>
          <w:lang w:val="ru-RU" w:eastAsia="ru-RU"/>
        </w:rPr>
        <w:lastRenderedPageBreak/>
        <w:t>вперед острые их концы и шипы. Сытый или старый богомол так же отталкивает и приближающих к нему насекомых, которые в других условиях стали бы для него добычей. Богомол прожорлив. Личинки  в день поедают по 5-6 тлей, плодовых мушек, комнатных мух; взрослое насекомое может съесть подряд 7-8 тараканов около сантиметра длиной, потратив по полчаса на каждого.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tab/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Период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размножения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умеренном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климате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длится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августа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сентябрь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время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самцы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начинают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мигрировать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поисках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конце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брюшка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имеются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специальные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выросты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proofErr w:type="gramStart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–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</w:t>
      </w:r>
      <w:proofErr w:type="gramEnd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ерки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являются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органами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обоняния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самцов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церки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развиты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лучше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proofErr w:type="gramStart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,</w:t>
      </w:r>
      <w:proofErr w:type="gramEnd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помогают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поиске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партнерш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Распространено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мнение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более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крупная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прожорливая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обязательно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съедает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самца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встрече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Однако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proofErr w:type="gram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деле</w:t>
      </w:r>
      <w:proofErr w:type="gram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бывает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далеко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всегда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откладывая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яйца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выделяет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клейкую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жидкость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Обволакивая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затвердевая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жидкость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образует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капсулу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-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оотеку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середине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находится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100-300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яиц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 (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1). 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Весной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яиц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появляются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личинки</w:t>
      </w:r>
      <w:r w:rsidRPr="004D08EC">
        <w:rPr>
          <w:i w:val="0"/>
          <w:sz w:val="32"/>
          <w:szCs w:val="32"/>
          <w:lang w:val="ru-RU"/>
        </w:rPr>
        <w:t xml:space="preserve"> (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2)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отличающиеся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взрослых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только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размерами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особенностями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строения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поверхность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личинки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покрыта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мелкими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направленными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назад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шипами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</w:p>
    <w:p w:rsidR="004D08EC" w:rsidRPr="004D08EC" w:rsidRDefault="004D08EC" w:rsidP="004D08EC">
      <w:pPr>
        <w:rPr>
          <w:rFonts w:ascii="Arial" w:eastAsia="Times New Roman" w:hAnsi="Arial" w:cs="Arial"/>
          <w:i w:val="0"/>
          <w:sz w:val="32"/>
          <w:szCs w:val="32"/>
          <w:lang w:val="ru-RU" w:eastAsia="ru-RU"/>
        </w:rPr>
      </w:pP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Arial" w:eastAsia="Times New Roman" w:hAnsi="Arial" w:cs="Arial"/>
          <w:i w:val="0"/>
          <w:sz w:val="32"/>
          <w:szCs w:val="32"/>
          <w:lang w:val="ru-RU" w:eastAsia="ru-RU"/>
        </w:rPr>
        <w:t xml:space="preserve">    </w:t>
      </w:r>
      <w:r w:rsidRPr="004D08EC">
        <w:rPr>
          <w:rFonts w:ascii="Arial" w:eastAsia="Times New Roman" w:hAnsi="Arial" w:cs="Arial"/>
          <w:i w:val="0"/>
          <w:noProof/>
          <w:sz w:val="32"/>
          <w:szCs w:val="32"/>
          <w:lang w:eastAsia="ru-RU"/>
        </w:rPr>
        <w:drawing>
          <wp:inline distT="0" distB="0" distL="0" distR="0">
            <wp:extent cx="2662604" cy="1863969"/>
            <wp:effectExtent l="19050" t="0" r="4396" b="0"/>
            <wp:docPr id="2" name="i-main-pic" descr="Картинка 6 из 142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 из 142">
                      <a:hlinkClick r:id="rId2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09" cy="186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rFonts w:ascii="Arial" w:eastAsia="Times New Roman" w:hAnsi="Arial" w:cs="Arial"/>
          <w:i w:val="0"/>
          <w:sz w:val="32"/>
          <w:szCs w:val="32"/>
          <w:lang w:val="ru-RU" w:eastAsia="ru-RU"/>
        </w:rPr>
        <w:t xml:space="preserve">  </w:t>
      </w:r>
      <w:proofErr w:type="gramStart"/>
      <w:r w:rsidRPr="004D08EC">
        <w:rPr>
          <w:rFonts w:ascii="Arial" w:eastAsia="Times New Roman" w:hAnsi="Arial" w:cs="Arial"/>
          <w:i w:val="0"/>
          <w:sz w:val="32"/>
          <w:szCs w:val="32"/>
          <w:lang w:val="ru-RU" w:eastAsia="ru-RU"/>
        </w:rPr>
        <w:t>р</w:t>
      </w:r>
      <w:proofErr w:type="gramEnd"/>
      <w:r w:rsidRPr="004D08EC">
        <w:rPr>
          <w:rFonts w:ascii="Arial" w:eastAsia="Times New Roman" w:hAnsi="Arial" w:cs="Arial"/>
          <w:i w:val="0"/>
          <w:sz w:val="32"/>
          <w:szCs w:val="32"/>
          <w:lang w:val="ru-RU" w:eastAsia="ru-RU"/>
        </w:rPr>
        <w:t xml:space="preserve">ис 1 </w:t>
      </w:r>
      <w:proofErr w:type="spellStart"/>
      <w:r w:rsidRPr="004D08EC">
        <w:rPr>
          <w:rFonts w:ascii="Arial" w:eastAsia="Times New Roman" w:hAnsi="Arial" w:cs="Arial"/>
          <w:i w:val="0"/>
          <w:lang w:val="ru-RU" w:eastAsia="ru-RU"/>
        </w:rPr>
        <w:t>Капсула-оотека</w:t>
      </w:r>
      <w:proofErr w:type="spellEnd"/>
    </w:p>
    <w:p w:rsidR="004D08EC" w:rsidRPr="004D08EC" w:rsidRDefault="004D08EC" w:rsidP="004D08EC">
      <w:pPr>
        <w:ind w:left="-426"/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lastRenderedPageBreak/>
        <w:t xml:space="preserve">            </w:t>
      </w:r>
      <w:r w:rsidRPr="004D08EC">
        <w:rPr>
          <w:i w:val="0"/>
          <w:noProof/>
          <w:sz w:val="32"/>
          <w:szCs w:val="32"/>
          <w:lang w:eastAsia="ru-RU"/>
        </w:rPr>
        <w:drawing>
          <wp:inline distT="0" distB="0" distL="0" distR="0">
            <wp:extent cx="2752090" cy="3806825"/>
            <wp:effectExtent l="19050" t="0" r="0" b="0"/>
            <wp:docPr id="3" name="i-main-pic" descr="Картинка 3 из 142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 из 142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i w:val="0"/>
          <w:sz w:val="32"/>
          <w:szCs w:val="32"/>
          <w:lang w:val="ru-RU"/>
        </w:rPr>
        <w:t xml:space="preserve"> 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2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lang w:val="ru-RU"/>
        </w:rPr>
        <w:t>Личинки</w:t>
      </w:r>
      <w:r w:rsidRPr="004D08EC">
        <w:rPr>
          <w:rFonts w:ascii="Brush Script MT" w:hAnsi="Brush Script MT" w:cs="Brush Script MT"/>
          <w:i w:val="0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lang w:val="ru-RU"/>
        </w:rPr>
        <w:t>богомола</w:t>
      </w:r>
    </w:p>
    <w:p w:rsidR="004D08EC" w:rsidRPr="004D08EC" w:rsidRDefault="004D08EC" w:rsidP="004D08EC">
      <w:pPr>
        <w:ind w:left="-426" w:firstLine="1134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Личинка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протискивается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через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выходное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отверстие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выбирается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наружу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,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однако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полностью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сделать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удается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упругие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яйца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зажимают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хвост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положении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личинка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приступает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линьке</w:t>
      </w:r>
      <w:r w:rsidRPr="004D08EC">
        <w:rPr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Освободившись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старой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кожи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становится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похожей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взрослого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начинает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самостоятельную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жизнь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ind w:left="-426" w:firstLine="426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Взрослое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живет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55-60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дней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Самцы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обычно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погибают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раньше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самок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</w:p>
    <w:p w:rsidR="004D08EC" w:rsidRPr="004D08EC" w:rsidRDefault="004D08EC" w:rsidP="004D08EC">
      <w:pPr>
        <w:ind w:left="-426"/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tab/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известной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мере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особенно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личинки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являются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полезными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уничтожают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вредителей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заслуживают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бережного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отношения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местах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обитания</w:t>
      </w:r>
      <w:r w:rsidRPr="004D08EC">
        <w:rPr>
          <w:i w:val="0"/>
          <w:sz w:val="32"/>
          <w:szCs w:val="32"/>
          <w:lang w:val="ru-RU"/>
        </w:rPr>
        <w:t>.</w:t>
      </w:r>
    </w:p>
    <w:p w:rsidR="00680F2C" w:rsidRPr="005E3EB2" w:rsidRDefault="00680F2C" w:rsidP="004D08EC">
      <w:pPr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680F2C" w:rsidRPr="005E3EB2" w:rsidRDefault="00680F2C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680F2C" w:rsidRDefault="00680F2C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lastRenderedPageBreak/>
        <w:t>Наблюдения за богомолом.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первого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дня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поселился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меня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доме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стал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наблюдать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поведением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образом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жизни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</w:p>
    <w:p w:rsidR="004D08EC" w:rsidRPr="004D08EC" w:rsidRDefault="004D08EC" w:rsidP="004D08EC">
      <w:pPr>
        <w:jc w:val="center"/>
        <w:rPr>
          <w:i w:val="0"/>
          <w:sz w:val="32"/>
          <w:szCs w:val="32"/>
          <w:lang w:val="ru-RU"/>
        </w:rPr>
      </w:pPr>
      <w:r w:rsidRPr="004D08EC">
        <w:rPr>
          <w:i w:val="0"/>
          <w:noProof/>
          <w:sz w:val="32"/>
          <w:szCs w:val="32"/>
          <w:lang w:eastAsia="ru-RU"/>
        </w:rPr>
        <w:drawing>
          <wp:inline distT="0" distB="0" distL="0" distR="0">
            <wp:extent cx="3497283" cy="4345165"/>
            <wp:effectExtent l="19050" t="0" r="7917" b="0"/>
            <wp:docPr id="7" name="Рисунок 7" descr="C:\Users\Acer\Desktop\ЛЮБА\богомол фото\GEDC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ЛЮБА\богомол фото\GEDC00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40" cy="435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i w:val="0"/>
          <w:sz w:val="32"/>
          <w:szCs w:val="32"/>
          <w:lang w:val="ru-RU"/>
        </w:rPr>
        <w:t xml:space="preserve"> 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сделал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ему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Где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разместил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камушки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веточки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поставил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ему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зеленое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растение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фикус</w:t>
      </w:r>
      <w:proofErr w:type="gramStart"/>
      <w:r w:rsidRPr="004D08EC">
        <w:rPr>
          <w:i w:val="0"/>
          <w:sz w:val="32"/>
          <w:szCs w:val="32"/>
          <w:lang w:val="ru-RU"/>
        </w:rPr>
        <w:t>.</w:t>
      </w:r>
      <w:proofErr w:type="gramEnd"/>
      <w:r w:rsidRPr="004D08EC">
        <w:rPr>
          <w:i w:val="0"/>
          <w:sz w:val="32"/>
          <w:szCs w:val="32"/>
          <w:lang w:val="ru-RU"/>
        </w:rPr>
        <w:t xml:space="preserve"> (</w:t>
      </w:r>
      <w:proofErr w:type="gram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</w:t>
      </w:r>
      <w:proofErr w:type="gramEnd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1)</w:t>
      </w:r>
    </w:p>
    <w:p w:rsidR="004D08EC" w:rsidRPr="004D08EC" w:rsidRDefault="004D08EC" w:rsidP="004D08EC">
      <w:pPr>
        <w:jc w:val="center"/>
        <w:rPr>
          <w:i w:val="0"/>
          <w:sz w:val="32"/>
          <w:szCs w:val="32"/>
          <w:lang w:val="ru-RU"/>
        </w:rPr>
      </w:pPr>
      <w:r w:rsidRPr="004D08EC">
        <w:rPr>
          <w:i w:val="0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50386" cy="2393004"/>
            <wp:effectExtent l="19050" t="0" r="7214" b="0"/>
            <wp:docPr id="8" name="Рисунок 8" descr="C:\Users\Acer\Desktop\ЛЮБА\богомол фото\GEDC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ЛЮБА\богомол фото\GEDC0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60" cy="239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Рис</w:t>
      </w:r>
      <w:r w:rsidRPr="004D08EC">
        <w:rPr>
          <w:b/>
          <w:i w:val="0"/>
          <w:sz w:val="32"/>
          <w:szCs w:val="32"/>
          <w:lang w:val="ru-RU"/>
        </w:rPr>
        <w:t xml:space="preserve"> 1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t xml:space="preserve">   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Первое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обратил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внимания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способность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сливаться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окружающей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растительностью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Если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присматриваться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сразу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заметишь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где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спрятался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>(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 xml:space="preserve">2)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ясно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видно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похож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листочка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 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</w:p>
    <w:p w:rsidR="004D08EC" w:rsidRPr="004D08EC" w:rsidRDefault="004D08EC" w:rsidP="004D08EC">
      <w:pPr>
        <w:jc w:val="center"/>
        <w:rPr>
          <w:b/>
          <w:i w:val="0"/>
          <w:sz w:val="32"/>
          <w:szCs w:val="32"/>
          <w:lang w:val="ru-RU"/>
        </w:rPr>
      </w:pPr>
      <w:r w:rsidRPr="004D08EC">
        <w:rPr>
          <w:i w:val="0"/>
          <w:noProof/>
          <w:lang w:eastAsia="ru-RU"/>
        </w:rPr>
        <w:drawing>
          <wp:inline distT="0" distB="0" distL="0" distR="0">
            <wp:extent cx="3129860" cy="3998068"/>
            <wp:effectExtent l="19050" t="0" r="0" b="0"/>
            <wp:docPr id="5" name="Рисунок 1" descr="C:\Users\Acer\AppData\Local\Microsoft\Windows\Temporary Internet Files\Content.Word\GEDC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GEDC00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75" cy="400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Рис</w:t>
      </w:r>
      <w:r w:rsidRPr="004D08EC">
        <w:rPr>
          <w:b/>
          <w:i w:val="0"/>
          <w:sz w:val="32"/>
          <w:szCs w:val="32"/>
          <w:lang w:val="ru-RU"/>
        </w:rPr>
        <w:t xml:space="preserve"> 2</w:t>
      </w:r>
    </w:p>
    <w:p w:rsidR="004D08EC" w:rsidRPr="004D08EC" w:rsidRDefault="004D08EC" w:rsidP="004D08EC">
      <w:pPr>
        <w:jc w:val="center"/>
        <w:rPr>
          <w:i w:val="0"/>
          <w:sz w:val="32"/>
          <w:szCs w:val="32"/>
          <w:lang w:val="ru-RU"/>
        </w:rPr>
      </w:pP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Мне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пришлось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столкнуться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вопросом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ест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природе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кормом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служило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все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летающие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размером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пчелу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нашем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климате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решил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попробовать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кормить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кузнечиками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ловил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соседнем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лесопарке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ему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пришлись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вкусу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мухи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плодовые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гусеницы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>(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 xml:space="preserve">3)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изображена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трапеза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Кормить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домашних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условиях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оказалось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несложно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необходимо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соблюдать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правило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Пища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должна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двигаться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возле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головы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Неподвижную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муху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воспринимает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объект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охоты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Даже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если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двигать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чем</w:t>
      </w:r>
      <w:r w:rsidRPr="004D08EC">
        <w:rPr>
          <w:i w:val="0"/>
          <w:sz w:val="32"/>
          <w:szCs w:val="32"/>
          <w:lang w:val="ru-RU"/>
        </w:rPr>
        <w:t xml:space="preserve">-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нибудь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живым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перед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срабатывает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инстинкт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охотника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он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захватывает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предмет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свои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цепкие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лапы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энциклопедии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узнал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поведение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свойственно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паукам</w:t>
      </w:r>
      <w:r w:rsidRPr="004D08EC">
        <w:rPr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</w:p>
    <w:p w:rsidR="004D08EC" w:rsidRPr="004D08EC" w:rsidRDefault="004D08EC" w:rsidP="004D08EC">
      <w:pPr>
        <w:jc w:val="center"/>
        <w:rPr>
          <w:b/>
          <w:i w:val="0"/>
          <w:sz w:val="32"/>
          <w:szCs w:val="32"/>
          <w:lang w:val="ru-RU"/>
        </w:rPr>
      </w:pPr>
      <w:r w:rsidRPr="004D08EC">
        <w:rPr>
          <w:i w:val="0"/>
          <w:noProof/>
          <w:sz w:val="32"/>
          <w:szCs w:val="32"/>
          <w:lang w:eastAsia="ru-RU"/>
        </w:rPr>
        <w:drawing>
          <wp:inline distT="0" distB="0" distL="0" distR="0">
            <wp:extent cx="3393985" cy="2344366"/>
            <wp:effectExtent l="19050" t="0" r="0" b="0"/>
            <wp:docPr id="6" name="Рисунок 6" descr="C:\Users\Acer\Desktop\ЛЮБА\БОГОМОЛ\bogomlisaran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ЛЮБА\БОГОМОЛ\bogomlisaranch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35" cy="234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b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b/>
          <w:i w:val="0"/>
          <w:sz w:val="32"/>
          <w:szCs w:val="32"/>
          <w:lang w:val="ru-RU"/>
        </w:rPr>
        <w:t xml:space="preserve"> 3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Проснувшись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однажды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утром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увидел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необычную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картину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Рядом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лежал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полупрозрачный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двойник</w:t>
      </w:r>
      <w:proofErr w:type="gramStart"/>
      <w:r w:rsidRPr="004D08EC">
        <w:rPr>
          <w:i w:val="0"/>
          <w:sz w:val="32"/>
          <w:szCs w:val="32"/>
          <w:lang w:val="ru-RU"/>
        </w:rPr>
        <w:t>.</w:t>
      </w:r>
      <w:proofErr w:type="gramEnd"/>
      <w:r w:rsidRPr="004D08EC">
        <w:rPr>
          <w:i w:val="0"/>
          <w:color w:val="00B050"/>
          <w:sz w:val="32"/>
          <w:szCs w:val="32"/>
          <w:lang w:val="ru-RU"/>
        </w:rPr>
        <w:t xml:space="preserve"> </w:t>
      </w:r>
      <w:r w:rsidRPr="004D08EC">
        <w:rPr>
          <w:i w:val="0"/>
          <w:color w:val="000000" w:themeColor="text1"/>
          <w:sz w:val="32"/>
          <w:szCs w:val="32"/>
          <w:lang w:val="ru-RU"/>
        </w:rPr>
        <w:t xml:space="preserve">( </w:t>
      </w:r>
      <w:proofErr w:type="gramStart"/>
      <w:r w:rsidRPr="004D08EC">
        <w:rPr>
          <w:rFonts w:ascii="Times New Roman" w:hAnsi="Times New Roman" w:cs="Times New Roman"/>
          <w:i w:val="0"/>
          <w:color w:val="000000" w:themeColor="text1"/>
          <w:sz w:val="32"/>
          <w:szCs w:val="32"/>
          <w:lang w:val="ru-RU"/>
        </w:rPr>
        <w:t>р</w:t>
      </w:r>
      <w:proofErr w:type="gramEnd"/>
      <w:r w:rsidRPr="004D08EC">
        <w:rPr>
          <w:rFonts w:ascii="Times New Roman" w:hAnsi="Times New Roman" w:cs="Times New Roman"/>
          <w:i w:val="0"/>
          <w:color w:val="000000" w:themeColor="text1"/>
          <w:sz w:val="32"/>
          <w:szCs w:val="32"/>
          <w:lang w:val="ru-RU"/>
        </w:rPr>
        <w:t>ис</w:t>
      </w:r>
      <w:r w:rsidRPr="004D08EC">
        <w:rPr>
          <w:rFonts w:ascii="Brush Script MT" w:hAnsi="Brush Script MT" w:cs="Brush Script MT"/>
          <w:i w:val="0"/>
          <w:color w:val="000000" w:themeColor="text1"/>
          <w:sz w:val="32"/>
          <w:szCs w:val="32"/>
          <w:lang w:val="ru-RU"/>
        </w:rPr>
        <w:t xml:space="preserve"> </w:t>
      </w:r>
      <w:r w:rsidRPr="004D08EC">
        <w:rPr>
          <w:i w:val="0"/>
          <w:color w:val="000000" w:themeColor="text1"/>
          <w:sz w:val="32"/>
          <w:szCs w:val="32"/>
          <w:lang w:val="ru-RU"/>
        </w:rPr>
        <w:t>4)</w:t>
      </w:r>
      <w:r w:rsidRPr="004D08EC">
        <w:rPr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появились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нежные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прозрачные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ещё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расправившиеся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крылышки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ночью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превратился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личинки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взрослое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шкурка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после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линьки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меня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храниться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коробочке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балконе</w:t>
      </w:r>
      <w:r w:rsidRPr="004D08EC">
        <w:rPr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jc w:val="center"/>
        <w:rPr>
          <w:i w:val="0"/>
          <w:sz w:val="32"/>
          <w:szCs w:val="32"/>
          <w:lang w:val="ru-RU"/>
        </w:rPr>
      </w:pPr>
      <w:r w:rsidRPr="004D08EC">
        <w:rPr>
          <w:i w:val="0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601589" cy="2752927"/>
            <wp:effectExtent l="19050" t="0" r="8511" b="0"/>
            <wp:docPr id="9" name="Рисунок 4" descr="C:\Users\Acer\Desktop\ЛЮБА\БОГОМОЛ\147GEDSC\GEDC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ЛЮБА\БОГОМОЛ\147GEDSC\GEDC00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91" cy="275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b/>
          <w:i w:val="0"/>
          <w:sz w:val="32"/>
          <w:szCs w:val="32"/>
          <w:lang w:val="ru-RU"/>
        </w:rPr>
        <w:t xml:space="preserve"> </w:t>
      </w:r>
      <w:r w:rsidRPr="004D08EC">
        <w:rPr>
          <w:b/>
          <w:i w:val="0"/>
          <w:sz w:val="32"/>
          <w:szCs w:val="32"/>
          <w:lang w:val="ru-RU"/>
        </w:rPr>
        <w:t>4</w:t>
      </w:r>
    </w:p>
    <w:p w:rsidR="004D08EC" w:rsidRPr="004D08EC" w:rsidRDefault="004D08EC" w:rsidP="004D08EC">
      <w:pPr>
        <w:rPr>
          <w:i w:val="0"/>
          <w:sz w:val="32"/>
          <w:szCs w:val="32"/>
          <w:lang w:val="ru-RU"/>
        </w:rPr>
      </w:pPr>
      <w:r w:rsidRPr="004D08EC">
        <w:rPr>
          <w:i w:val="0"/>
          <w:sz w:val="32"/>
          <w:szCs w:val="32"/>
          <w:lang w:val="ru-RU"/>
        </w:rPr>
        <w:t xml:space="preserve"> 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Хотелось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рассказать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еще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важной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особенности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данного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наблюдениях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заметил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голова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способна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поворачиваться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180 .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энциклопедии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узнал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единственное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насекомое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которое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обладает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способностью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>(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i w:val="0"/>
          <w:sz w:val="32"/>
          <w:szCs w:val="32"/>
          <w:lang w:val="ru-RU"/>
        </w:rPr>
        <w:t xml:space="preserve">5)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изображена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очень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забавная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треугольная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голова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</w:p>
    <w:p w:rsidR="004D08EC" w:rsidRPr="004D08EC" w:rsidRDefault="004D08EC" w:rsidP="004D08EC">
      <w:pPr>
        <w:jc w:val="center"/>
        <w:rPr>
          <w:i w:val="0"/>
          <w:sz w:val="32"/>
          <w:szCs w:val="32"/>
          <w:lang w:val="ru-RU"/>
        </w:rPr>
      </w:pPr>
      <w:r w:rsidRPr="004D08EC">
        <w:rPr>
          <w:i w:val="0"/>
          <w:noProof/>
          <w:sz w:val="32"/>
          <w:szCs w:val="32"/>
          <w:lang w:eastAsia="ru-RU"/>
        </w:rPr>
        <w:drawing>
          <wp:inline distT="0" distB="0" distL="0" distR="0">
            <wp:extent cx="3862287" cy="2422187"/>
            <wp:effectExtent l="19050" t="0" r="4863" b="0"/>
            <wp:docPr id="10" name="Рисунок 5" descr="C:\Users\Acer\Desktop\ЛЮБА\БОГОМОЛ\ffb25589fb0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ЛЮБА\БОГОМОЛ\ffb25589fb0c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049" cy="242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b/>
          <w:i w:val="0"/>
          <w:sz w:val="32"/>
          <w:szCs w:val="32"/>
          <w:lang w:val="ru-RU"/>
        </w:rPr>
        <w:t>Рис</w:t>
      </w:r>
      <w:r w:rsidRPr="004D08EC">
        <w:rPr>
          <w:rFonts w:ascii="Brush Script MT" w:hAnsi="Brush Script MT" w:cs="Brush Script MT"/>
          <w:b/>
          <w:i w:val="0"/>
          <w:sz w:val="32"/>
          <w:szCs w:val="32"/>
          <w:lang w:val="ru-RU"/>
        </w:rPr>
        <w:t xml:space="preserve"> </w:t>
      </w:r>
      <w:r w:rsidRPr="004D08EC">
        <w:rPr>
          <w:b/>
          <w:i w:val="0"/>
          <w:sz w:val="32"/>
          <w:szCs w:val="32"/>
          <w:lang w:val="ru-RU"/>
        </w:rPr>
        <w:t>5</w:t>
      </w:r>
    </w:p>
    <w:p w:rsidR="004D08EC" w:rsidRPr="004D08EC" w:rsidRDefault="004D08EC" w:rsidP="004D08EC">
      <w:pPr>
        <w:ind w:firstLine="708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было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очень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интересно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живет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меня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самец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?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случае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помогла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энциклопедия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было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написано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: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Определить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количеству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сегментов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тораксе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(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Торакс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(</w:t>
      </w:r>
      <w:hyperlink r:id="rId31" w:tooltip="Латинский язык" w:history="1">
        <w:r w:rsidRPr="004D08EC">
          <w:rPr>
            <w:rFonts w:ascii="Times New Roman" w:eastAsia="Times New Roman" w:hAnsi="Times New Roman" w:cs="Times New Roman"/>
            <w:i w:val="0"/>
            <w:color w:val="0000FF"/>
            <w:sz w:val="24"/>
            <w:szCs w:val="24"/>
            <w:u w:val="single"/>
            <w:lang w:val="ru-RU" w:eastAsia="ru-RU"/>
          </w:rPr>
          <w:t>лат.</w:t>
        </w:r>
      </w:hyperlink>
      <w:r w:rsidRPr="004D08EC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 </w:t>
      </w:r>
      <w:r w:rsidRPr="004D08EC">
        <w:rPr>
          <w:rFonts w:ascii="Times New Roman" w:eastAsia="Times New Roman" w:hAnsi="Times New Roman" w:cs="Times New Roman"/>
          <w:i w:val="0"/>
          <w:sz w:val="24"/>
          <w:szCs w:val="24"/>
          <w:lang w:val="la-Latn" w:eastAsia="ru-RU"/>
        </w:rPr>
        <w:t>thorax</w:t>
      </w:r>
      <w:r w:rsidRPr="004D08EC">
        <w:rPr>
          <w:rFonts w:ascii="Times New Roman" w:eastAsia="Times New Roman" w:hAnsi="Times New Roman" w:cs="Times New Roman"/>
          <w:i w:val="0"/>
          <w:sz w:val="24"/>
          <w:szCs w:val="24"/>
          <w:lang w:val="ru-RU" w:eastAsia="ru-RU"/>
        </w:rPr>
        <w:t>)</w:t>
      </w:r>
      <w:r w:rsidRPr="004D08EC"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  <w:t> 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грудь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передняя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часть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туловища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спереди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граничащая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головой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сзади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задней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туловищной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частью</w:t>
      </w:r>
      <w:r w:rsidRPr="004D08EC">
        <w:rPr>
          <w:i w:val="0"/>
          <w:sz w:val="32"/>
          <w:szCs w:val="32"/>
          <w:lang w:val="ru-RU"/>
        </w:rPr>
        <w:t xml:space="preserve"> –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брюшной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).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Тело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состоит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шести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сегментов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тело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самца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восьми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своем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насчитал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ровно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шесть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сегментов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пришел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выводу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самка</w:t>
      </w:r>
      <w:r w:rsidRPr="004D08EC">
        <w:rPr>
          <w:i w:val="0"/>
          <w:sz w:val="32"/>
          <w:szCs w:val="32"/>
          <w:lang w:val="ru-RU"/>
        </w:rPr>
        <w:t>.</w:t>
      </w:r>
    </w:p>
    <w:p w:rsidR="004D08EC" w:rsidRPr="004D08EC" w:rsidRDefault="004D08EC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4D08EC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>Выводы</w:t>
      </w:r>
    </w:p>
    <w:p w:rsidR="004D08EC" w:rsidRPr="004D08EC" w:rsidRDefault="004D08EC" w:rsidP="004D08EC">
      <w:pPr>
        <w:ind w:left="709" w:firstLine="707"/>
        <w:jc w:val="both"/>
        <w:rPr>
          <w:i w:val="0"/>
          <w:sz w:val="36"/>
          <w:szCs w:val="36"/>
        </w:rPr>
      </w:pP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Насекомые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самый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многочисленный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класс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всего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животного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мира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нашей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планеты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моём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проекте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хотел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познакомить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всех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удивительным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миром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насекомых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примере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старался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показать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насколько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насекомые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милые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интересные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если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ты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достаточно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знаешь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насекомых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то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ты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пройдешь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мимо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понаблюдаешь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за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ними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proofErr w:type="gramStart"/>
      <w:r w:rsidRPr="004D08EC">
        <w:rPr>
          <w:rFonts w:ascii="Times New Roman" w:hAnsi="Times New Roman" w:cs="Times New Roman"/>
          <w:i w:val="0"/>
          <w:sz w:val="36"/>
          <w:szCs w:val="36"/>
        </w:rPr>
        <w:t>И</w:t>
      </w:r>
      <w:r w:rsidRPr="004D08EC">
        <w:rPr>
          <w:rFonts w:ascii="Brush Script MT" w:hAnsi="Brush Script MT" w:cs="Brush Script MT"/>
          <w:i w:val="0"/>
          <w:sz w:val="36"/>
          <w:szCs w:val="36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6"/>
          <w:szCs w:val="36"/>
        </w:rPr>
        <w:t>никогда</w:t>
      </w:r>
      <w:proofErr w:type="spellEnd"/>
      <w:r w:rsidRPr="004D08EC">
        <w:rPr>
          <w:rFonts w:ascii="Brush Script MT" w:hAnsi="Brush Script MT" w:cs="Brush Script MT"/>
          <w:i w:val="0"/>
          <w:sz w:val="36"/>
          <w:szCs w:val="36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6"/>
          <w:szCs w:val="36"/>
        </w:rPr>
        <w:t>не</w:t>
      </w:r>
      <w:proofErr w:type="spellEnd"/>
      <w:r w:rsidRPr="004D08EC">
        <w:rPr>
          <w:rFonts w:ascii="Brush Script MT" w:hAnsi="Brush Script MT" w:cs="Brush Script MT"/>
          <w:i w:val="0"/>
          <w:sz w:val="36"/>
          <w:szCs w:val="36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6"/>
          <w:szCs w:val="36"/>
        </w:rPr>
        <w:t>обидишь</w:t>
      </w:r>
      <w:proofErr w:type="spellEnd"/>
      <w:r w:rsidRPr="004D08EC">
        <w:rPr>
          <w:rFonts w:ascii="Brush Script MT" w:hAnsi="Brush Script MT" w:cs="Brush Script MT"/>
          <w:i w:val="0"/>
          <w:sz w:val="36"/>
          <w:szCs w:val="36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6"/>
          <w:szCs w:val="36"/>
        </w:rPr>
        <w:t>маленькое</w:t>
      </w:r>
      <w:proofErr w:type="spellEnd"/>
      <w:r w:rsidRPr="004D08EC">
        <w:rPr>
          <w:rFonts w:ascii="Brush Script MT" w:hAnsi="Brush Script MT" w:cs="Brush Script MT"/>
          <w:i w:val="0"/>
          <w:sz w:val="36"/>
          <w:szCs w:val="36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6"/>
          <w:szCs w:val="36"/>
        </w:rPr>
        <w:t>существо</w:t>
      </w:r>
      <w:proofErr w:type="spellEnd"/>
      <w:r w:rsidRPr="004D08EC">
        <w:rPr>
          <w:rFonts w:ascii="Brush Script MT" w:hAnsi="Brush Script MT" w:cs="Brush Script MT"/>
          <w:i w:val="0"/>
          <w:sz w:val="36"/>
          <w:szCs w:val="36"/>
        </w:rPr>
        <w:t>.</w:t>
      </w:r>
      <w:proofErr w:type="gramEnd"/>
      <w:r w:rsidRPr="004D08EC">
        <w:rPr>
          <w:rFonts w:ascii="Brush Script MT" w:hAnsi="Brush Script MT" w:cs="Brush Script MT"/>
          <w:i w:val="0"/>
          <w:sz w:val="36"/>
          <w:szCs w:val="36"/>
        </w:rPr>
        <w:t xml:space="preserve"> </w:t>
      </w:r>
    </w:p>
    <w:p w:rsidR="004D08EC" w:rsidRPr="004D08EC" w:rsidRDefault="004D08EC" w:rsidP="004D08EC">
      <w:pPr>
        <w:ind w:left="709" w:hanging="1"/>
        <w:jc w:val="both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Выдвигаемая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мной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гипотеза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возможности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жизни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насекомого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домашних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условиях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вполне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подтвердилась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Богомол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отказывался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от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еды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чувствовал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себя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превосходно</w:t>
      </w:r>
      <w:r w:rsidRPr="004D08EC">
        <w:rPr>
          <w:i w:val="0"/>
          <w:sz w:val="36"/>
          <w:szCs w:val="36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даже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стал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немного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ручным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Продление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жизни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богомола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домашних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условиях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>,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к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сожалению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осуществилась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>.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природе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практически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нет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врагов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домашних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условиях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него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появились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враги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- </w:t>
      </w:r>
      <w:r w:rsidRPr="004D08EC">
        <w:rPr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маленькие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рыжие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муравьи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от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их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нападения</w:t>
      </w:r>
      <w:r w:rsidRPr="004D08EC">
        <w:rPr>
          <w:i w:val="0"/>
          <w:sz w:val="36"/>
          <w:szCs w:val="36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к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моему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сожалению</w:t>
      </w:r>
      <w:r w:rsidRPr="004D08EC">
        <w:rPr>
          <w:i w:val="0"/>
          <w:sz w:val="36"/>
          <w:szCs w:val="36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я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смог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уберечь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своего</w:t>
      </w:r>
      <w:r w:rsidRPr="004D08EC">
        <w:rPr>
          <w:rFonts w:ascii="Brush Script MT" w:hAnsi="Brush Script MT" w:cs="Brush Script MT"/>
          <w:i w:val="0"/>
          <w:sz w:val="36"/>
          <w:szCs w:val="36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6"/>
          <w:szCs w:val="36"/>
          <w:lang w:val="ru-RU"/>
        </w:rPr>
        <w:t>богомола</w:t>
      </w:r>
      <w:r w:rsidRPr="004D08EC">
        <w:rPr>
          <w:i w:val="0"/>
          <w:sz w:val="36"/>
          <w:szCs w:val="36"/>
          <w:lang w:val="ru-RU"/>
        </w:rPr>
        <w:t>.</w:t>
      </w:r>
    </w:p>
    <w:p w:rsidR="00F81964" w:rsidRPr="005E3EB2" w:rsidRDefault="00F81964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F81964" w:rsidRPr="005E3EB2" w:rsidRDefault="00F81964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F81964" w:rsidRPr="005E3EB2" w:rsidRDefault="00F81964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F81964" w:rsidRPr="005E3EB2" w:rsidRDefault="004D08EC" w:rsidP="004D08E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lastRenderedPageBreak/>
        <w:t>Рекомендации по содержанию Богомола в домашних условиях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Содержать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нужно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небольшом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Минимальный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размер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взрослого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20</w:t>
      </w:r>
      <w:r w:rsidRPr="004D08EC">
        <w:rPr>
          <w:i w:val="0"/>
          <w:sz w:val="32"/>
          <w:szCs w:val="32"/>
          <w:lang w:val="ru-RU"/>
        </w:rPr>
        <w:t xml:space="preserve">*20*20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нуждаются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укрытии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охотиться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сидеть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любят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стеблях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высоких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трав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ветках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кустов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оформить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живыми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растениями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корягами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ветками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того</w:t>
      </w:r>
      <w:proofErr w:type="gramStart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,</w:t>
      </w:r>
      <w:proofErr w:type="gramEnd"/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чтобы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занести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клещей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паразитов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нельзя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использовать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природные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материалы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без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предварительной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обработки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Лучшим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вариантом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было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оформить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декоративными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украшениями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купленными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зоомагазине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будут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безопасны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удобны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время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чистки</w:t>
      </w:r>
      <w:r w:rsidRPr="004D08EC">
        <w:rPr>
          <w:i w:val="0"/>
          <w:sz w:val="32"/>
          <w:szCs w:val="32"/>
          <w:lang w:val="ru-RU"/>
        </w:rPr>
        <w:t xml:space="preserve">. 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Если все-таки, в террариуме использовать живые растения, то надо следить, чтобы не было плесени, грибков, клещей и т.д.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</w:rPr>
      </w:pP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Грунтом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служить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обыкновенный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субстрат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смесь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листовой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земли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коры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или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кокосовая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стружка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субстрат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хорошо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пропускает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воздух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поддерживает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нужный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уровень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влажности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Именно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является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одной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главных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задач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грунта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достаточно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2-3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субстрата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Использовать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качестве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субстрата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обычную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землю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грунт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цветов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рекомендуется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них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могут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содержаться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вредные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бактерии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паразиты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вирусы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химикаты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тому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же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lastRenderedPageBreak/>
        <w:t>повышенной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влажности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способствуют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образованию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плесени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Для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поддержания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определенного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уровня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влажности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(40-60%)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грунт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необходимо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ежедневно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опрыскивать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отстоявшейся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водой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пульверизатора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следует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избегать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лить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много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воды</w:t>
      </w:r>
      <w:r w:rsidRPr="004D08EC">
        <w:rPr>
          <w:i w:val="0"/>
          <w:sz w:val="32"/>
          <w:szCs w:val="32"/>
          <w:lang w:val="ru-RU"/>
        </w:rPr>
        <w:t xml:space="preserve">.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противном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случае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на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стенках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террариума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могут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образоваться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капли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конденсата</w:t>
      </w:r>
      <w:r w:rsidRPr="004D08EC">
        <w:rPr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это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может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привести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образованию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плесени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,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развитию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грибков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,</w:t>
      </w:r>
      <w:r w:rsidRPr="004D08EC">
        <w:rPr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паразитов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клещей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которые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могут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убить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sz w:val="32"/>
          <w:szCs w:val="32"/>
          <w:lang w:val="ru-RU"/>
        </w:rPr>
        <w:t>богомола</w:t>
      </w:r>
      <w:r w:rsidRPr="004D08EC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4D08EC">
        <w:rPr>
          <w:i w:val="0"/>
          <w:sz w:val="32"/>
          <w:szCs w:val="32"/>
          <w:lang w:val="ru-RU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</w:rPr>
        <w:t>Для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</w:rPr>
        <w:t>измерения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</w:rPr>
        <w:t>влажности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</w:rPr>
        <w:t>можно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</w:rPr>
        <w:t xml:space="preserve"> </w:t>
      </w:r>
      <w:proofErr w:type="spellStart"/>
      <w:r w:rsidRPr="004D08EC">
        <w:rPr>
          <w:rFonts w:ascii="Times New Roman" w:hAnsi="Times New Roman" w:cs="Times New Roman"/>
          <w:i w:val="0"/>
          <w:sz w:val="32"/>
          <w:szCs w:val="32"/>
        </w:rPr>
        <w:t>использовать</w:t>
      </w:r>
      <w:proofErr w:type="spellEnd"/>
      <w:r w:rsidRPr="004D08EC">
        <w:rPr>
          <w:rFonts w:ascii="Brush Script MT" w:hAnsi="Brush Script MT" w:cs="Brush Script MT"/>
          <w:i w:val="0"/>
          <w:sz w:val="32"/>
          <w:szCs w:val="32"/>
        </w:rPr>
        <w:t xml:space="preserve"> </w:t>
      </w:r>
      <w:proofErr w:type="spellStart"/>
      <w:proofErr w:type="gramStart"/>
      <w:r w:rsidRPr="004D08EC">
        <w:rPr>
          <w:rFonts w:ascii="Times New Roman" w:hAnsi="Times New Roman" w:cs="Times New Roman"/>
          <w:i w:val="0"/>
          <w:sz w:val="32"/>
          <w:szCs w:val="32"/>
        </w:rPr>
        <w:t>специальный</w:t>
      </w:r>
      <w:proofErr w:type="spellEnd"/>
      <w:r w:rsidRPr="004D08EC">
        <w:rPr>
          <w:i w:val="0"/>
          <w:sz w:val="32"/>
          <w:szCs w:val="32"/>
        </w:rPr>
        <w:t xml:space="preserve">  </w:t>
      </w:r>
      <w:proofErr w:type="spellStart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>гигрометр</w:t>
      </w:r>
      <w:proofErr w:type="spellEnd"/>
      <w:proofErr w:type="gramEnd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 xml:space="preserve"> </w:t>
      </w:r>
      <w:proofErr w:type="spellStart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>для</w:t>
      </w:r>
      <w:proofErr w:type="spellEnd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 xml:space="preserve"> </w:t>
      </w:r>
      <w:proofErr w:type="spellStart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>террариумов</w:t>
      </w:r>
      <w:proofErr w:type="spellEnd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>.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На дно террариума необходимо поставить небольшую поилку, в которой постоянно должна быть свежая отстоянная вода. Также можно использовать декоративную поилку для насекомых, но для того чтобы богомол не утонул в ней, глубина поилки должна быть минимальной. В крайнем случае, может подойти крышка от банки или любая неглубокая емкость.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Богомолы – это насекомые тропического происхождения, </w:t>
      </w:r>
      <w:r w:rsidRPr="004D08EC">
        <w:rPr>
          <w:rFonts w:ascii="Verdana" w:eastAsia="Times New Roman" w:hAnsi="Verdana" w:cs="Times New Roman"/>
          <w:i w:val="0"/>
          <w:color w:val="000000" w:themeColor="text1"/>
          <w:sz w:val="32"/>
          <w:szCs w:val="32"/>
          <w:lang w:val="ru-RU" w:eastAsia="ru-RU"/>
        </w:rPr>
        <w:t xml:space="preserve">поэтому должны содержаться в тепле (20-25'С). Если в </w:t>
      </w:r>
      <w:hyperlink r:id="rId32" w:tgtFrame="_blank" w:history="1">
        <w:r w:rsidRPr="004D08EC">
          <w:rPr>
            <w:rFonts w:ascii="Verdana" w:eastAsia="Times New Roman" w:hAnsi="Verdana" w:cs="Times New Roman"/>
            <w:i w:val="0"/>
            <w:color w:val="000000" w:themeColor="text1"/>
            <w:sz w:val="32"/>
            <w:szCs w:val="32"/>
            <w:lang w:val="ru-RU" w:eastAsia="ru-RU"/>
          </w:rPr>
          <w:t>комнате</w:t>
        </w:r>
      </w:hyperlink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</w:t>
      </w:r>
      <w:proofErr w:type="gramStart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температура</w:t>
      </w:r>
      <w:proofErr w:type="gramEnd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ниже, необходимо использовать </w:t>
      </w:r>
      <w:proofErr w:type="spellStart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термогрелки</w:t>
      </w:r>
      <w:proofErr w:type="spellEnd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для террариумов. Они подходят для всех типов террариумов, т.к. бывают различных размеров. Для того чтобы постоянно отслеживать температуру внутри террариума, можно использовать специальный термометр.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Verdana" w:eastAsia="Times New Roman" w:hAnsi="Verdana" w:cs="Times New Roman"/>
          <w:i w:val="0"/>
          <w:color w:val="000000" w:themeColor="text1"/>
          <w:sz w:val="32"/>
          <w:szCs w:val="32"/>
          <w:lang w:val="ru-RU" w:eastAsia="ru-RU"/>
        </w:rPr>
        <w:t>Богомолам необходимо освещение, т.к. они насекомые дневные. Для этого можно использовать лампы дневного спектра освещения и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лампы лунного света для наблюдения за насекомыми ночью. Также эти лампы могут выполнять обогревательную функцию. Не рекомендуется ставить террариум с богомолом под прямые солнечные лучи.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lastRenderedPageBreak/>
        <w:t>Террариум необходимо периодически чистить, для этого богомола необходимо пересадить в емкость подходящего размера.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Пищей богомолу служит любое существо подходящее ему по размерам.</w:t>
      </w:r>
      <w:r w:rsidRPr="004D08EC">
        <w:rPr>
          <w:i w:val="0"/>
          <w:color w:val="000000" w:themeColor="text1"/>
          <w:sz w:val="32"/>
          <w:szCs w:val="32"/>
          <w:lang w:val="ru-RU"/>
        </w:rPr>
        <w:t xml:space="preserve"> </w:t>
      </w:r>
      <w:r w:rsidRPr="004D08EC">
        <w:rPr>
          <w:rFonts w:ascii="Times New Roman" w:hAnsi="Times New Roman" w:cs="Times New Roman"/>
          <w:i w:val="0"/>
          <w:color w:val="000000" w:themeColor="text1"/>
          <w:sz w:val="32"/>
          <w:szCs w:val="32"/>
          <w:lang w:val="ru-RU"/>
        </w:rPr>
        <w:t>Можно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использовать специальных кормовых насекомых для террариумных животных они подходят для всех стадий развития богомола. </w:t>
      </w:r>
    </w:p>
    <w:p w:rsidR="004D08EC" w:rsidRPr="004D08EC" w:rsidRDefault="004D08EC" w:rsidP="004D08EC">
      <w:pPr>
        <w:pStyle w:val="ac"/>
        <w:numPr>
          <w:ilvl w:val="0"/>
          <w:numId w:val="2"/>
        </w:numPr>
        <w:spacing w:line="276" w:lineRule="auto"/>
        <w:rPr>
          <w:i w:val="0"/>
          <w:sz w:val="32"/>
          <w:szCs w:val="32"/>
          <w:lang w:val="ru-RU"/>
        </w:rPr>
      </w:pP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Богомолы в среднем живут 55–60 дней. У старого богомола на теле появляются темные бурые пятна, его зеленая яркая окраска блекнет. Если в корм богомола добавлять аминокислоты, а так же витамины</w:t>
      </w:r>
      <w:proofErr w:type="gramStart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А</w:t>
      </w:r>
      <w:proofErr w:type="gramEnd"/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,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>D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>,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eastAsia="ru-RU"/>
        </w:rPr>
        <w:t>E</w:t>
      </w:r>
      <w:r w:rsidRPr="004D08EC">
        <w:rPr>
          <w:rFonts w:ascii="Verdana" w:eastAsia="Times New Roman" w:hAnsi="Verdana" w:cs="Times New Roman"/>
          <w:i w:val="0"/>
          <w:color w:val="000000"/>
          <w:sz w:val="32"/>
          <w:szCs w:val="32"/>
          <w:lang w:val="ru-RU" w:eastAsia="ru-RU"/>
        </w:rPr>
        <w:t xml:space="preserve"> и комплекс витаминов группы В – это продлит жизнь богомола на 2-3 месяца по сравнению с обычным сроком.</w:t>
      </w:r>
    </w:p>
    <w:p w:rsidR="00F81964" w:rsidRPr="005E3EB2" w:rsidRDefault="00F81964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F81964" w:rsidRDefault="00F81964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4D08EC" w:rsidRDefault="004D08EC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4D08EC" w:rsidRPr="005E3EB2" w:rsidRDefault="004D08EC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F81964" w:rsidRPr="005E3EB2" w:rsidRDefault="00F81964" w:rsidP="00680F2C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p w:rsidR="00F81964" w:rsidRDefault="00F81964" w:rsidP="00F81964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  <w:r w:rsidRPr="005E3EB2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lastRenderedPageBreak/>
        <w:t>Используемая литература</w:t>
      </w:r>
      <w:r w:rsidR="00666B73"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  <w:t>.</w:t>
      </w:r>
    </w:p>
    <w:p w:rsidR="00666B73" w:rsidRPr="00666B73" w:rsidRDefault="00666B73" w:rsidP="00666B73">
      <w:pPr>
        <w:pStyle w:val="ac"/>
        <w:numPr>
          <w:ilvl w:val="0"/>
          <w:numId w:val="3"/>
        </w:numPr>
        <w:spacing w:line="276" w:lineRule="auto"/>
        <w:rPr>
          <w:i w:val="0"/>
          <w:sz w:val="32"/>
          <w:szCs w:val="32"/>
          <w:lang w:val="ru-RU"/>
        </w:rPr>
      </w:pPr>
      <w:r w:rsidRPr="00666B73">
        <w:rPr>
          <w:i w:val="0"/>
          <w:sz w:val="32"/>
          <w:szCs w:val="32"/>
          <w:lang w:val="ru-RU"/>
        </w:rPr>
        <w:t>«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Иллюстрированная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энциклопедия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насекомых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»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Я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proofErr w:type="spellStart"/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Станек</w:t>
      </w:r>
      <w:proofErr w:type="spellEnd"/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Издательство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proofErr w:type="spellStart"/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Артия</w:t>
      </w:r>
      <w:proofErr w:type="spellEnd"/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,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Прага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1977.</w:t>
      </w:r>
    </w:p>
    <w:p w:rsidR="00666B73" w:rsidRPr="00666B73" w:rsidRDefault="00666B73" w:rsidP="00666B73">
      <w:pPr>
        <w:pStyle w:val="ac"/>
        <w:numPr>
          <w:ilvl w:val="0"/>
          <w:numId w:val="3"/>
        </w:numPr>
        <w:spacing w:line="276" w:lineRule="auto"/>
        <w:rPr>
          <w:i w:val="0"/>
          <w:sz w:val="32"/>
          <w:szCs w:val="32"/>
          <w:lang w:val="ru-RU"/>
        </w:rPr>
      </w:pP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Статьи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и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энциклопедии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в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интернете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>.</w:t>
      </w:r>
    </w:p>
    <w:p w:rsidR="00666B73" w:rsidRPr="00666B73" w:rsidRDefault="00666B73" w:rsidP="00666B73">
      <w:pPr>
        <w:pStyle w:val="ac"/>
        <w:numPr>
          <w:ilvl w:val="0"/>
          <w:numId w:val="3"/>
        </w:numPr>
        <w:spacing w:line="276" w:lineRule="auto"/>
        <w:rPr>
          <w:i w:val="0"/>
          <w:sz w:val="32"/>
          <w:szCs w:val="32"/>
          <w:lang w:val="ru-RU"/>
        </w:rPr>
      </w:pPr>
      <w:r w:rsidRPr="00666B73">
        <w:rPr>
          <w:i w:val="0"/>
          <w:sz w:val="32"/>
          <w:szCs w:val="32"/>
          <w:lang w:val="ru-RU"/>
        </w:rPr>
        <w:t>«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Живая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планета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Такие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разные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животные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.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Иллюстрированная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энциклопедия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» 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Издательство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«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Махаон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», </w:t>
      </w:r>
      <w:r w:rsidRPr="00666B73">
        <w:rPr>
          <w:rFonts w:ascii="Times New Roman" w:hAnsi="Times New Roman" w:cs="Times New Roman"/>
          <w:i w:val="0"/>
          <w:sz w:val="32"/>
          <w:szCs w:val="32"/>
          <w:lang w:val="ru-RU"/>
        </w:rPr>
        <w:t>Москва</w:t>
      </w:r>
      <w:r w:rsidRPr="00666B73">
        <w:rPr>
          <w:rFonts w:ascii="Brush Script MT" w:hAnsi="Brush Script MT" w:cs="Brush Script MT"/>
          <w:i w:val="0"/>
          <w:sz w:val="32"/>
          <w:szCs w:val="32"/>
          <w:lang w:val="ru-RU"/>
        </w:rPr>
        <w:t xml:space="preserve"> 2004</w:t>
      </w:r>
      <w:r w:rsidRPr="00666B73">
        <w:rPr>
          <w:i w:val="0"/>
          <w:sz w:val="32"/>
          <w:szCs w:val="32"/>
          <w:lang w:val="ru-RU"/>
        </w:rPr>
        <w:t>.</w:t>
      </w:r>
    </w:p>
    <w:p w:rsidR="00666B73" w:rsidRPr="005E3EB2" w:rsidRDefault="00666B73" w:rsidP="00F81964">
      <w:pPr>
        <w:ind w:left="708"/>
        <w:jc w:val="center"/>
        <w:rPr>
          <w:rFonts w:ascii="Times New Roman" w:hAnsi="Times New Roman" w:cs="Times New Roman"/>
          <w:b/>
          <w:i w:val="0"/>
          <w:color w:val="000000" w:themeColor="text1"/>
          <w:sz w:val="96"/>
          <w:szCs w:val="96"/>
          <w:lang w:val="ru-RU"/>
        </w:rPr>
      </w:pPr>
    </w:p>
    <w:sectPr w:rsidR="00666B73" w:rsidRPr="005E3EB2" w:rsidSect="00CF0565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43858"/>
    <w:multiLevelType w:val="hybridMultilevel"/>
    <w:tmpl w:val="A896209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49964DA5"/>
    <w:multiLevelType w:val="hybridMultilevel"/>
    <w:tmpl w:val="E8D83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70EE6"/>
    <w:multiLevelType w:val="hybridMultilevel"/>
    <w:tmpl w:val="90FEF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B87B82"/>
    <w:rsid w:val="00086306"/>
    <w:rsid w:val="000B13AF"/>
    <w:rsid w:val="00101D24"/>
    <w:rsid w:val="001E0B2D"/>
    <w:rsid w:val="00212CA5"/>
    <w:rsid w:val="00304201"/>
    <w:rsid w:val="00334DB7"/>
    <w:rsid w:val="003E6579"/>
    <w:rsid w:val="0040108D"/>
    <w:rsid w:val="004D08EC"/>
    <w:rsid w:val="005149D8"/>
    <w:rsid w:val="00544D72"/>
    <w:rsid w:val="005959DE"/>
    <w:rsid w:val="005E3EB2"/>
    <w:rsid w:val="00666B73"/>
    <w:rsid w:val="00680F2C"/>
    <w:rsid w:val="006F1193"/>
    <w:rsid w:val="007648DF"/>
    <w:rsid w:val="00795678"/>
    <w:rsid w:val="007C2222"/>
    <w:rsid w:val="00852CD2"/>
    <w:rsid w:val="0086599F"/>
    <w:rsid w:val="00877118"/>
    <w:rsid w:val="00904186"/>
    <w:rsid w:val="0095073C"/>
    <w:rsid w:val="009B1B7B"/>
    <w:rsid w:val="009D4BCD"/>
    <w:rsid w:val="00A10C7B"/>
    <w:rsid w:val="00A77356"/>
    <w:rsid w:val="00B221B4"/>
    <w:rsid w:val="00B87B82"/>
    <w:rsid w:val="00BD04A9"/>
    <w:rsid w:val="00BF0D91"/>
    <w:rsid w:val="00CF0565"/>
    <w:rsid w:val="00D15315"/>
    <w:rsid w:val="00D71854"/>
    <w:rsid w:val="00D92A76"/>
    <w:rsid w:val="00E71CBF"/>
    <w:rsid w:val="00F14F78"/>
    <w:rsid w:val="00F8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B8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87B8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7B8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7B8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B8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7B8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7B8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7B8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7B8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7B8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87B8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87B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87B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87B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87B8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87B8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87B8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87B8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87B8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87B82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87B8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87B8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87B8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87B8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87B82"/>
    <w:rPr>
      <w:b/>
      <w:bCs/>
      <w:spacing w:val="0"/>
    </w:rPr>
  </w:style>
  <w:style w:type="character" w:styleId="a9">
    <w:name w:val="Emphasis"/>
    <w:uiPriority w:val="20"/>
    <w:qFormat/>
    <w:rsid w:val="00B87B8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B87B82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B87B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7B82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87B82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87B8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B87B8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B87B8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B87B8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B87B82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B87B82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B87B8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B87B82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B87B82"/>
    <w:rPr>
      <w:i/>
      <w:i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8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87B82"/>
    <w:rPr>
      <w:rFonts w:ascii="Tahoma" w:hAnsi="Tahoma" w:cs="Tahoma"/>
      <w:i/>
      <w:iCs/>
      <w:sz w:val="16"/>
      <w:szCs w:val="16"/>
    </w:rPr>
  </w:style>
  <w:style w:type="character" w:customStyle="1" w:styleId="apple-converted-space">
    <w:name w:val="apple-converted-space"/>
    <w:basedOn w:val="a0"/>
    <w:rsid w:val="005E3E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A2%D0%B0%D1%80%D0%B0%D0%BA%D0%B0%D0%BD%D0%BE%D0%BE%D0%B1%D1%80%D0%B0%D0%B7%D0%BD%D1%8B%D0%B5" TargetMode="External"/><Relationship Id="rId18" Type="http://schemas.openxmlformats.org/officeDocument/2006/relationships/hyperlink" Target="http://ru.wikipedia.org/wiki/%D0%91%D0%BE%D0%B3%D0%BE%D0%BC%D0%BE%D0%BB%D1%8B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img15.nnm.ru/e/e/d/6/1/26c7210efe57cc067fe3f91f8d8_prev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://ru.wikipedia.org/wiki/%D0%A4%D0%B0%D0%B9%D0%BB:Mantis_religiosa_01.jpg" TargetMode="External"/><Relationship Id="rId12" Type="http://schemas.openxmlformats.org/officeDocument/2006/relationships/hyperlink" Target="http://ru.wikipedia.org/wiki/%D0%9D%D0%B0%D1%81%D0%B5%D0%BA%D0%BE%D0%BC%D1%8B%D0%B5" TargetMode="External"/><Relationship Id="rId17" Type="http://schemas.openxmlformats.org/officeDocument/2006/relationships/hyperlink" Target="http://ru.wikipedia.org/w/index.php?title=Mantini&amp;action=edit&amp;redlink=1" TargetMode="Externa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/index.php?title=Mantinae&amp;action=edit&amp;redlink=1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%D0%A7%D0%BB%D0%B5%D0%BD%D0%B8%D1%81%D1%82%D0%BE%D0%BD%D0%BE%D0%B3%D0%B8%D0%B5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www.sale-agent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/index.php?title=%D0%9D%D0%B0%D1%81%D1%82%D0%BE%D1%8F%D1%89%D0%B8%D0%B5_%D0%B1%D0%BE%D0%B3%D0%BE%D0%BC%D0%BE%D0%BB%D1%8B&amp;action=edit&amp;redlink=1" TargetMode="External"/><Relationship Id="rId23" Type="http://schemas.openxmlformats.org/officeDocument/2006/relationships/hyperlink" Target="http://macroid.ru/_data/medium/86/63070b.jpg" TargetMode="External"/><Relationship Id="rId28" Type="http://schemas.openxmlformats.org/officeDocument/2006/relationships/image" Target="media/image9.jpeg"/><Relationship Id="rId10" Type="http://schemas.openxmlformats.org/officeDocument/2006/relationships/hyperlink" Target="http://ru.wikipedia.org/wiki/%D0%96%D0%B8%D0%B2%D0%BE%D1%82%D0%BD%D1%8B%D0%B5" TargetMode="External"/><Relationship Id="rId19" Type="http://schemas.openxmlformats.org/officeDocument/2006/relationships/hyperlink" Target="http://s45.radikal.ru/i107/1007/a9/7909391252a8.jpg" TargetMode="External"/><Relationship Id="rId31" Type="http://schemas.openxmlformats.org/officeDocument/2006/relationships/hyperlink" Target="http://ru.wikipedia.org/wiki/%D0%9B%D0%B0%D1%82%D0%B8%D0%BD%D1%81%D0%BA%D0%B8%D0%B9_%D1%8F%D0%B7%D1%8B%D0%B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1%D0%B8%D0%BE%D0%BB%D0%BE%D0%B3%D0%B8%D1%87%D0%B5%D1%81%D0%BA%D0%B0%D1%8F_%D1%81%D0%B8%D1%81%D1%82%D0%B5%D0%BC%D0%B0%D1%82%D0%B8%D0%BA%D0%B0" TargetMode="External"/><Relationship Id="rId14" Type="http://schemas.openxmlformats.org/officeDocument/2006/relationships/hyperlink" Target="http://ru.wikipedia.org/wiki/%D0%91%D0%BE%D0%B3%D0%BE%D0%BC%D0%BE%D0%BB%D0%BE%D0%B2%D1%8B%D0%B5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Brus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BF73A-A769-46AC-8350-FB770D1C9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2109</Words>
  <Characters>12025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Бабашкина</dc:creator>
  <cp:lastModifiedBy>Admin</cp:lastModifiedBy>
  <cp:revision>2</cp:revision>
  <cp:lastPrinted>2011-10-19T06:00:00Z</cp:lastPrinted>
  <dcterms:created xsi:type="dcterms:W3CDTF">2012-01-31T16:26:00Z</dcterms:created>
  <dcterms:modified xsi:type="dcterms:W3CDTF">2012-01-31T16:26:00Z</dcterms:modified>
</cp:coreProperties>
</file>