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8" w:rsidRDefault="00D82618" w:rsidP="00D826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Педагогический проект</w:t>
      </w:r>
    </w:p>
    <w:p w:rsidR="00D82618" w:rsidRDefault="00D82618" w:rsidP="00D826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«Вместе на большой планете»</w:t>
      </w:r>
    </w:p>
    <w:p w:rsidR="00D82618" w:rsidRPr="00A20288" w:rsidRDefault="00D82618" w:rsidP="00D826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</w:t>
      </w:r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Хорошо под небесами,</w:t>
      </w:r>
    </w:p>
    <w:p w:rsidR="00D82618" w:rsidRPr="00A20288" w:rsidRDefault="00D82618" w:rsidP="00D826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Словно в лодке с парусами,</w:t>
      </w:r>
    </w:p>
    <w:p w:rsidR="00D82618" w:rsidRPr="00A20288" w:rsidRDefault="00D82618" w:rsidP="00D826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Вместе с верными друзьями,</w:t>
      </w:r>
    </w:p>
    <w:p w:rsidR="00D82618" w:rsidRDefault="00D82618" w:rsidP="00D826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Плыть куда глаза глядят</w:t>
      </w:r>
      <w:proofErr w:type="gramStart"/>
      <w:r w:rsidRPr="00A2028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..»</w:t>
      </w:r>
      <w:proofErr w:type="gramEnd"/>
    </w:p>
    <w:p w:rsidR="00D82618" w:rsidRPr="00A20288" w:rsidRDefault="00D82618" w:rsidP="00D826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82618" w:rsidRPr="00EC22F6" w:rsidRDefault="00D82618" w:rsidP="00862B2A">
      <w:pPr>
        <w:spacing w:after="0" w:line="240" w:lineRule="auto"/>
        <w:outlineLvl w:val="0"/>
        <w:rPr>
          <w:sz w:val="28"/>
          <w:szCs w:val="28"/>
        </w:rPr>
      </w:pPr>
      <w:r w:rsidRPr="00EC22F6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  </w:t>
      </w:r>
      <w:r w:rsidRPr="00EC22F6">
        <w:rPr>
          <w:b/>
          <w:sz w:val="28"/>
          <w:szCs w:val="28"/>
        </w:rPr>
        <w:t xml:space="preserve">  </w:t>
      </w:r>
      <w:r w:rsidR="00862B2A">
        <w:rPr>
          <w:b/>
          <w:sz w:val="28"/>
          <w:szCs w:val="28"/>
        </w:rPr>
        <w:t xml:space="preserve"> </w:t>
      </w:r>
    </w:p>
    <w:tbl>
      <w:tblPr>
        <w:tblW w:w="5682" w:type="pct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D82618" w:rsidRPr="003527EE" w:rsidTr="00456633">
        <w:trPr>
          <w:tblCellSpacing w:w="0" w:type="dxa"/>
        </w:trPr>
        <w:tc>
          <w:tcPr>
            <w:tcW w:w="5000" w:type="pct"/>
            <w:hideMark/>
          </w:tcPr>
          <w:p w:rsidR="00D82618" w:rsidRPr="003527EE" w:rsidRDefault="00D82618" w:rsidP="0045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4869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48"/>
              <w:gridCol w:w="4211"/>
              <w:gridCol w:w="4993"/>
            </w:tblGrid>
            <w:tr w:rsidR="00D82618" w:rsidRPr="003527EE" w:rsidTr="0045663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82618" w:rsidRPr="003527EE" w:rsidRDefault="00D82618" w:rsidP="00456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1" w:type="pct"/>
                  <w:hideMark/>
                </w:tcPr>
                <w:p w:rsidR="00D82618" w:rsidRPr="003527EE" w:rsidRDefault="00D82618" w:rsidP="00456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04" w:type="pct"/>
                  <w:vAlign w:val="center"/>
                  <w:hideMark/>
                </w:tcPr>
                <w:p w:rsidR="00D82618" w:rsidRPr="003527EE" w:rsidRDefault="00D82618" w:rsidP="00456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82618" w:rsidRPr="003527EE" w:rsidTr="00456633">
              <w:trPr>
                <w:tblCellSpacing w:w="15" w:type="dxa"/>
              </w:trPr>
              <w:tc>
                <w:tcPr>
                  <w:tcW w:w="4971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262"/>
                  </w:tblGrid>
                  <w:tr w:rsidR="00D82618" w:rsidRPr="003527EE" w:rsidTr="0045663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D82618" w:rsidRPr="003527EE" w:rsidTr="00456633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  <w:lang w:eastAsia="ru-RU"/>
                          </w:rPr>
                          <w:t xml:space="preserve">  1.</w:t>
                        </w:r>
                        <w:r w:rsidRPr="00A20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202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  <w:t>Целеполагание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  <w:t>.</w:t>
                        </w:r>
                      </w:p>
                      <w:p w:rsidR="00D82618" w:rsidRPr="00EC468E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C468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Быть гражданином, патриотом — это непременно быть интернационалистом. Поэтому воспитание любви к своему Отечеству, гордости за свою страну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                  </w:r>
                      </w:p>
                      <w:p w:rsidR="00D82618" w:rsidRPr="00EC468E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EC468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Безусловно, гуманное отношение к людям разных национальностей создается у ребенка в первую очередь под влиянием родителей и педагогов, т.е. взрослых, которые находятся рядом с ним. Особенно это актуально в наши дни, когда среди какой-то части взрослого населения возникают противостояния по данным проблемам. Поэтому особенно важно в детском саду поддержать и направить интерес ребенка к людям других национальностей, рассказать, где территориально живет данный народ, о своеобразии природы и климатических условий, от </w:t>
                        </w:r>
                        <w:proofErr w:type="spellStart"/>
                        <w:r w:rsidRPr="00EC468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которы</w:t>
                        </w:r>
                        <w:proofErr w:type="gramStart"/>
                        <w:r w:rsidRPr="00EC468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x</w:t>
                        </w:r>
                        <w:proofErr w:type="spellEnd"/>
                        <w:proofErr w:type="gramEnd"/>
                        <w:r w:rsidRPr="00EC468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зависит его быт, характер труда и т.д.</w:t>
                        </w:r>
                      </w:p>
                      <w:p w:rsidR="00D82618" w:rsidRPr="00EC468E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468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 концу дошкольного периода ребенок должен знать: нашу планету населяют люди разных национальностей; у каждого народа свой язык, обычаи и традиции, искусство и архитектура; каждый народ талантлив и богат умельцами, музыкантами, художниками и т.д.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</w:p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46406">
                          <w:rPr>
                            <w:rFonts w:ascii="Times New Roman" w:eastAsia="Times New Roman" w:hAnsi="Times New Roman" w:cs="Times New Roman"/>
                            <w:b/>
                            <w:iCs/>
                            <w:sz w:val="32"/>
                            <w:szCs w:val="32"/>
                            <w:lang w:eastAsia="ru-RU"/>
                          </w:rPr>
                          <w:t>Участники проекта</w:t>
                        </w:r>
                        <w:r w:rsidRPr="00446406">
                          <w:rPr>
                            <w:rFonts w:ascii="Times New Roman" w:eastAsia="Times New Roman" w:hAnsi="Times New Roman" w:cs="Times New Roman"/>
                            <w:iCs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дети старшей группы, родители, педагоги группы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социальные институты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8D552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Срок реализации проекта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: 1год</w:t>
                        </w:r>
                      </w:p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  <w:lang w:eastAsia="ru-RU"/>
                          </w:rPr>
                        </w:pPr>
                      </w:p>
                      <w:p w:rsidR="00D82618" w:rsidRPr="004E33C2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  <w:lang w:eastAsia="ru-RU"/>
                          </w:rPr>
                        </w:pPr>
                        <w:r w:rsidRPr="004E33C2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  <w:lang w:eastAsia="ru-RU"/>
                          </w:rPr>
                          <w:t>Этапы реализации проекта:</w:t>
                        </w:r>
                      </w:p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1.Подготовительный</w:t>
                        </w:r>
                      </w:p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Продуктивный</w:t>
                        </w:r>
                      </w:p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3. Заключительный, итоговый.</w:t>
                        </w:r>
                      </w:p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46406">
                          <w:rPr>
                            <w:rFonts w:ascii="Times New Roman" w:eastAsia="Times New Roman" w:hAnsi="Times New Roman" w:cs="Times New Roman"/>
                            <w:b/>
                            <w:iCs/>
                            <w:sz w:val="32"/>
                            <w:szCs w:val="32"/>
                            <w:lang w:eastAsia="ru-RU"/>
                          </w:rPr>
                          <w:t>Цель</w:t>
                        </w:r>
                        <w:r w:rsidRPr="00446406">
                          <w:rPr>
                            <w:rFonts w:ascii="Times New Roman" w:eastAsia="Times New Roman" w:hAnsi="Times New Roman" w:cs="Times New Roman"/>
                            <w:iCs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446406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>воспитание национального самосознания, формирования культуры межнационального общения через приобщения детей к национальным культурам.</w:t>
                        </w:r>
                      </w:p>
                      <w:p w:rsidR="00D82618" w:rsidRPr="007D13E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b/>
                            <w:iCs/>
                            <w:sz w:val="32"/>
                            <w:szCs w:val="32"/>
                            <w:lang w:eastAsia="ru-RU"/>
                          </w:rPr>
                          <w:t>Задачи:</w:t>
                        </w:r>
                      </w:p>
                      <w:p w:rsidR="00D82618" w:rsidRPr="007D13E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--  Воспитывать у детей интерес к истории России, национальную гордость, любовь и уважение к традициям, обычаем своего народа, учить проявлять заботу о родных людях. </w:t>
                        </w:r>
                      </w:p>
                      <w:p w:rsidR="00D82618" w:rsidRPr="007D13E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--  Развитие интереса к русским традициям и промыслам.</w:t>
                        </w:r>
                      </w:p>
                      <w:p w:rsidR="00D82618" w:rsidRPr="007D13E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82618" w:rsidRPr="007D13E8" w:rsidRDefault="00D82618" w:rsidP="00456633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-- Формирование бережного отношения к природе и всему живому.</w:t>
                        </w:r>
                      </w:p>
                      <w:p w:rsidR="00D82618" w:rsidRPr="007D13E8" w:rsidRDefault="00D82618" w:rsidP="00456633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>-- Расширение представлений о городах России.</w:t>
                        </w:r>
                      </w:p>
                      <w:p w:rsidR="00D82618" w:rsidRPr="007D13E8" w:rsidRDefault="00D82618" w:rsidP="00456633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-- </w:t>
                        </w:r>
                        <w:r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Развитие чувства ответственности и гордости за достижения страны.</w:t>
                        </w:r>
                      </w:p>
                      <w:p w:rsidR="00D82618" w:rsidRPr="007D13E8" w:rsidRDefault="00D82618" w:rsidP="00456633">
                        <w:pPr>
                          <w:spacing w:after="0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>-- Формирование толерантности, чувства уважения к другим народам, их традициям.</w:t>
                        </w:r>
                      </w:p>
                      <w:p w:rsidR="00D82618" w:rsidRPr="007D13E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--  Развивать коммуникативные навыки детей. </w:t>
                        </w:r>
                      </w:p>
                      <w:p w:rsidR="00D82618" w:rsidRDefault="00D82618" w:rsidP="00456633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--  Обогащать детско-родительские отношения опытом совместной творческой деятельности.</w:t>
                        </w:r>
                      </w:p>
                      <w:p w:rsidR="00D82618" w:rsidRPr="008D5524" w:rsidRDefault="00D82618" w:rsidP="00456633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8D5524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1 этап   сентябрь-ноябрь</w:t>
                        </w:r>
                      </w:p>
                      <w:p w:rsidR="00D82618" w:rsidRPr="007D13E8" w:rsidRDefault="00D82618" w:rsidP="00456633">
                        <w:pPr>
                          <w:spacing w:before="100" w:beforeAutospacing="1" w:after="100" w:afterAutospacing="1" w:line="240" w:lineRule="auto"/>
                          <w:outlineLvl w:val="0"/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  <w:lang w:eastAsia="ru-RU"/>
                          </w:rPr>
                          <w:t xml:space="preserve"> 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32"/>
                            <w:szCs w:val="32"/>
                            <w:lang w:eastAsia="ru-RU"/>
                          </w:rPr>
                          <w:t>Пути реализации задач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>: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 беседа, чтение художественных произведений, экскурсии, прогулки, творческая деятельность детей (лепка, рисование, аппликация, конструирования, театрализация, игры, танцы, музыка)</w:t>
                        </w:r>
                        <w:proofErr w:type="gramStart"/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 xml:space="preserve">  совместные  художественные творческие проекты, 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bCs/>
                            <w:kern w:val="36"/>
                            <w:sz w:val="28"/>
                            <w:szCs w:val="28"/>
                            <w:lang w:eastAsia="ru-RU"/>
                          </w:rPr>
                          <w:t>изучение традиций россиян и народов мира.</w:t>
                        </w:r>
                      </w:p>
                      <w:p w:rsidR="00D82618" w:rsidRPr="007D13E8" w:rsidRDefault="00D82618" w:rsidP="004566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  <w:lang w:eastAsia="ru-RU"/>
                          </w:rPr>
                        </w:pPr>
                        <w:r w:rsidRPr="007D13E8">
                          <w:rPr>
                            <w:rFonts w:ascii="Times New Roman" w:eastAsia="Times New Roman" w:hAnsi="Times New Roman" w:cs="Times New Roman"/>
                            <w:b/>
                            <w:iCs/>
                            <w:sz w:val="32"/>
                            <w:szCs w:val="32"/>
                            <w:lang w:eastAsia="ru-RU"/>
                          </w:rPr>
                          <w:t>Предполагаемые итоги реализации проекта:</w:t>
                        </w:r>
                        <w:r w:rsidRPr="007D13E8">
                          <w:rPr>
                            <w:rFonts w:ascii="Times New Roman" w:eastAsia="Times New Roman" w:hAnsi="Times New Roman" w:cs="Times New Roman"/>
                            <w:b/>
                            <w:sz w:val="32"/>
                            <w:szCs w:val="32"/>
                            <w:lang w:eastAsia="ru-RU"/>
                          </w:rPr>
                          <w:t xml:space="preserve"> </w:t>
                        </w:r>
                      </w:p>
                      <w:p w:rsidR="00D82618" w:rsidRPr="00B832CD" w:rsidRDefault="00D82618" w:rsidP="0045663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Знание детьми информации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обычаях и традициях русского народа.</w:t>
                        </w:r>
                      </w:p>
                      <w:p w:rsidR="00D82618" w:rsidRDefault="00D82618" w:rsidP="0045663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Понимание детьм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 причастности к своему народу.</w:t>
                        </w:r>
                      </w:p>
                      <w:p w:rsidR="00D82618" w:rsidRDefault="00D82618" w:rsidP="0045663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Расширение представлений об  окружающем мире.</w:t>
                        </w:r>
                      </w:p>
                      <w:p w:rsidR="00D82618" w:rsidRPr="00424087" w:rsidRDefault="00D82618" w:rsidP="0045663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2408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Умение организовать сюжетно-ролевые игры на основе имеющихся знаний.</w:t>
                        </w:r>
                      </w:p>
                      <w:p w:rsidR="00D82618" w:rsidRDefault="00D82618" w:rsidP="0045663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Проявление заботы и уважения к детям и взрослым.</w:t>
                        </w:r>
                      </w:p>
                      <w:p w:rsidR="00D82618" w:rsidRDefault="00D82618" w:rsidP="00456633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Повышение активности родителей и детей к изучению национальной культуры своего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народа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а так же народов мира.</w:t>
                        </w:r>
                      </w:p>
                      <w:p w:rsidR="00D82618" w:rsidRPr="00794E9F" w:rsidRDefault="00D82618" w:rsidP="00456633">
                        <w:pPr>
                          <w:spacing w:before="100" w:beforeAutospacing="1" w:after="100" w:afterAutospacing="1" w:line="240" w:lineRule="auto"/>
                          <w:ind w:left="36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794E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  <w:t>II. Разработка проекта</w:t>
                        </w:r>
                      </w:p>
                      <w:p w:rsidR="00D82618" w:rsidRPr="00B832CD" w:rsidRDefault="00D82618" w:rsidP="00456633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Донести до участников проекта важность данной темы.</w:t>
                        </w:r>
                      </w:p>
                      <w:p w:rsidR="00D82618" w:rsidRPr="00B832CD" w:rsidRDefault="00D82618" w:rsidP="00456633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Создать развивающую среду: подобрать материалы, игрушки, атрибуты, для игровой, театрализованной деятельности; дидактические игры, иллюстрированный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 энциклопедически - познавательный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материал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</w:t>
                        </w:r>
                        <w:proofErr w:type="gramEnd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художественную литературу по теме .</w:t>
                        </w:r>
                      </w:p>
                      <w:p w:rsidR="00D82618" w:rsidRPr="00B832CD" w:rsidRDefault="00D82618" w:rsidP="00456633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Подобрать материа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 для продуктивной деятельности: различные виды конструктора,   уголок творчества для изучения народных промыслов, экспериментальный уголок.     </w:t>
                        </w:r>
                      </w:p>
                      <w:p w:rsidR="00D82618" w:rsidRDefault="00D82618" w:rsidP="00456633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Составить перспективный план мероприятий.</w:t>
                        </w:r>
                      </w:p>
                      <w:p w:rsidR="00D82618" w:rsidRPr="004E33C2" w:rsidRDefault="00D82618" w:rsidP="00D82618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32"/>
                            <w:szCs w:val="32"/>
                            <w:lang w:eastAsia="ru-RU"/>
                          </w:rPr>
                        </w:pPr>
                        <w:r w:rsidRPr="008D5524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2 этап декабрь-апрель</w:t>
                        </w:r>
                        <w:r w:rsidRPr="00794E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  <w:t xml:space="preserve"> </w:t>
                        </w:r>
                        <w:r w:rsidRPr="004E33C2">
                          <w:rPr>
                            <w:rFonts w:ascii="Times New Roman" w:eastAsia="Times New Roman" w:hAnsi="Times New Roman" w:cs="Times New Roman"/>
                            <w:bCs/>
                            <w:sz w:val="32"/>
                            <w:szCs w:val="32"/>
                            <w:lang w:eastAsia="ru-RU"/>
                          </w:rPr>
                          <w:t>Выполнение проекта происходит через различные виды деятельности.</w:t>
                        </w:r>
                      </w:p>
                      <w:p w:rsidR="00D82618" w:rsidRPr="008D5524" w:rsidRDefault="00D82618" w:rsidP="00456633">
                        <w:pPr>
                          <w:spacing w:before="100" w:beforeAutospacing="1" w:after="100" w:afterAutospacing="1" w:line="240" w:lineRule="auto"/>
                          <w:outlineLvl w:val="2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  <w:lang w:eastAsia="ru-RU"/>
                          </w:rPr>
                          <w:t xml:space="preserve"> 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Игровая деятельность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Сюжет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но-ролевые игры 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«Зимним вечером в крестьянской русской избе», «Добро пожаловать», «Наша хата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утехами богата», «Путешественники».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Дидактические игры «Кем быть», «Кому что нужно для работы», «Чьи детки?»</w:t>
                        </w:r>
                        <w:proofErr w:type="gram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Игры-драматизации по сказкам «</w:t>
                        </w:r>
                        <w:proofErr w:type="spell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Морозко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», разыгрывание сюжетов русских народных сказок в традиции народов других стран (по-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китайски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по-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индийски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 т.д.)</w:t>
                        </w:r>
                        <w:proofErr w:type="gram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Инсценировки «Веселые </w:t>
                        </w:r>
                        <w:proofErr w:type="spell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потешки</w:t>
                        </w:r>
                        <w:proofErr w:type="spellEnd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», «Сказка бабушки Агафьи». </w:t>
                        </w:r>
                      </w:p>
                      <w:p w:rsidR="00D8261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Строительные игры «Мебель для дома»</w:t>
                        </w:r>
                        <w:proofErr w:type="gramStart"/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D8261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Изучение русских народных игр и игр народов мира ( «растеряхи» русская;  «аист и лягушка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»-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японская; «поймай дракона»-китайская;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кабадди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»- индийская).</w:t>
                        </w:r>
                      </w:p>
                      <w:p w:rsidR="00D8261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Познавательн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ая деятельность.</w:t>
                        </w:r>
                      </w:p>
                      <w:p w:rsidR="00D82618" w:rsidRPr="00794E9F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Тематические занятия «Как встречают Новый год в разных странах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», «Моё имя», «Путешествие по земному шару», «Мы жители планеты Земля», «Птицы разных стран», «Какие бывают приветствия», «С чего начинается Родина».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Знакомство с русским фолькл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ром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.</w:t>
                        </w:r>
                        <w:proofErr w:type="gramEnd"/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Классификация (мебель, посуда, предметы быта, продукты питания). </w:t>
                        </w:r>
                      </w:p>
                      <w:p w:rsidR="00D82618" w:rsidRPr="00B832CD" w:rsidRDefault="00D82618" w:rsidP="00456633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Речевое развитие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Составление творческих сказок на тему «Моя семья», «Как дружба в беде помогала», «Добро добром обернется». </w:t>
                        </w:r>
                      </w:p>
                      <w:p w:rsidR="00D8261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Чтение художественной литературы</w:t>
                        </w:r>
                        <w:proofErr w:type="gram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сказки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«Двенадцать месяцев», 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«Сестрица </w:t>
                        </w:r>
                        <w:proofErr w:type="spell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Алёнушка</w:t>
                        </w:r>
                        <w:proofErr w:type="spellEnd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 братец Иванушка»,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«Гуси – лебед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и»,  «Кукушка»,  «Конек-горбунок»,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Синбад-мореход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», «Аладдин и волшебная лампа», «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Али-Баба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 сорок разбойников».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Чтение М.Годунова «Фиолетовый змей» и «Волшебная птица Бая», О.Гурьян «Рассказы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»,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Ю.Рытхэу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«Повелитель ветров», М.Горький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Пепе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»,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Т.Кондакова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«Как бабушка была паровозиком»,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Б.Бондопадхай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«Манговая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дудочка».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Разучивание </w:t>
                        </w:r>
                        <w:proofErr w:type="spell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потешек</w:t>
                        </w:r>
                        <w:proofErr w:type="spellEnd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дразнилок, </w:t>
                        </w:r>
                        <w:proofErr w:type="spell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закличек</w:t>
                        </w:r>
                        <w:proofErr w:type="spellEnd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Беседы на тему «Свой дом всегда краше», «Что за домом», «Чудесные птицы и звери»</w:t>
                        </w:r>
                        <w:proofErr w:type="gramStart"/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« Это – Я, это – Мы».</w:t>
                        </w:r>
                      </w:p>
                      <w:p w:rsidR="00D82618" w:rsidRPr="00B832CD" w:rsidRDefault="00D82618" w:rsidP="00456633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Продуктивная деятельность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Рисование на темы «В гостях у народных мастеров», «Зим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ний вечер», «Диковинные дары природы», «Национальные костюмы народов мира».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Изготовление рождественских, пасхальных подарков.</w:t>
                        </w:r>
                      </w:p>
                      <w:p w:rsidR="00D8261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Фотовыставка «Семейные увлечения».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Создание альбомов «Игрушки наших бабушек», «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ромыслы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народов мира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». </w:t>
                        </w:r>
                      </w:p>
                      <w:p w:rsidR="00D82618" w:rsidRPr="00B832CD" w:rsidRDefault="00D82618" w:rsidP="00456633">
                        <w:pPr>
                          <w:spacing w:before="100" w:beforeAutospacing="1" w:after="100" w:afterAutospacing="1" w:line="240" w:lineRule="auto"/>
                          <w:outlineLvl w:val="3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Работа с родителями</w:t>
                        </w:r>
                      </w:p>
                      <w:p w:rsidR="00D8261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Встречи с интересными людьми: Рассказы родителей о своей профессии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Анкета для родителей «Что такое патриотическое воспитание?», «Что мы знаем о национальной культуре», «Знаешь ли ты свою малую родину?»</w:t>
                        </w:r>
                        <w:r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 xml:space="preserve">.  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Проект «Счастливый выходной день».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Консультация «Мама, папа, я – счастливая семья или незабываемый выходной». </w:t>
                        </w:r>
                      </w:p>
                      <w:p w:rsidR="00D82618" w:rsidRPr="003372F9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Изготовление коллажа к 8марта </w:t>
                        </w:r>
                        <w:r w:rsidRPr="003372F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</w:t>
                        </w:r>
                        <w:r w:rsidRPr="003372F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Знает пусть весь белый свет,</w:t>
                        </w:r>
                        <w:r w:rsidRPr="003372F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br/>
                          <w:t>что родней бабули нет!»</w:t>
                        </w:r>
                        <w:r w:rsidRPr="003372F9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D8261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Мир семейных увлечений: создание коллекций тканей, фантик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ов, пуговиц, значков, открыток из различных стран.</w:t>
                        </w:r>
                      </w:p>
                      <w:p w:rsidR="00D82618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D82618" w:rsidRPr="00BC0EDC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</w:pPr>
                        <w:r w:rsidRPr="00BC0EDC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8"/>
                            <w:szCs w:val="28"/>
                            <w:lang w:eastAsia="ru-RU"/>
                          </w:rPr>
                          <w:t>3 этап май</w:t>
                        </w:r>
                      </w:p>
                      <w:p w:rsidR="00D82618" w:rsidRPr="00B832CD" w:rsidRDefault="00D82618" w:rsidP="00456633">
                        <w:pPr>
                          <w:spacing w:before="100" w:beforeAutospacing="1" w:after="100" w:afterAutospacing="1" w:line="240" w:lineRule="auto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IV. Презентация проекта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Открытое занятие «Путешествие в Индию».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Совместный художественно-творческий 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проект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с родителями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«Птица счастья». </w:t>
                        </w:r>
                      </w:p>
                      <w:p w:rsidR="00D82618" w:rsidRPr="00B832CD" w:rsidRDefault="00D82618" w:rsidP="004566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Выставка рисунков «Мамины колыбельные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». </w:t>
                        </w:r>
                      </w:p>
                      <w:p w:rsidR="00D82618" w:rsidRPr="00B832CD" w:rsidRDefault="00D82618" w:rsidP="00456633">
                        <w:pPr>
                          <w:spacing w:before="100" w:beforeAutospacing="1" w:after="100" w:afterAutospacing="1" w:line="240" w:lineRule="auto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V. Постановка новой задачи</w:t>
                        </w:r>
                      </w:p>
                      <w:p w:rsidR="00D82618" w:rsidRPr="00B832CD" w:rsidRDefault="00D82618" w:rsidP="00862B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B832CD">
                          <w:rPr>
                            <w:rFonts w:ascii="Times New Roman" w:eastAsia="Times New Roman" w:hAnsi="Symbol" w:cs="Times New Roman"/>
                            <w:sz w:val="28"/>
                            <w:szCs w:val="28"/>
                            <w:lang w:eastAsia="ru-RU"/>
                          </w:rPr>
                          <w:t></w:t>
                        </w:r>
                        <w:r w:rsidRPr="00B832CD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Составление генеалогического древа семьи. </w:t>
                        </w:r>
                      </w:p>
                    </w:tc>
                  </w:tr>
                </w:tbl>
                <w:p w:rsidR="00D82618" w:rsidRPr="003527EE" w:rsidRDefault="00D82618" w:rsidP="004566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82618" w:rsidRPr="003527EE" w:rsidRDefault="00D82618" w:rsidP="0045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618" w:rsidRDefault="00D82618" w:rsidP="00D82618"/>
    <w:p w:rsidR="008439A0" w:rsidRDefault="00862B2A"/>
    <w:sectPr w:rsidR="008439A0" w:rsidSect="0047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67FD6"/>
    <w:multiLevelType w:val="multilevel"/>
    <w:tmpl w:val="DBBC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C23E0"/>
    <w:multiLevelType w:val="multilevel"/>
    <w:tmpl w:val="23F2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60A38"/>
    <w:multiLevelType w:val="multilevel"/>
    <w:tmpl w:val="9372F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82618"/>
    <w:rsid w:val="00063B5F"/>
    <w:rsid w:val="00751070"/>
    <w:rsid w:val="00862B2A"/>
    <w:rsid w:val="009C0BE3"/>
    <w:rsid w:val="00A816B5"/>
    <w:rsid w:val="00D8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5828</Characters>
  <Application>Microsoft Office Word</Application>
  <DocSecurity>0</DocSecurity>
  <Lines>48</Lines>
  <Paragraphs>13</Paragraphs>
  <ScaleCrop>false</ScaleCrop>
  <Company>Home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ds40</cp:lastModifiedBy>
  <cp:revision>3</cp:revision>
  <dcterms:created xsi:type="dcterms:W3CDTF">2012-03-13T06:41:00Z</dcterms:created>
  <dcterms:modified xsi:type="dcterms:W3CDTF">2014-11-24T04:51:00Z</dcterms:modified>
</cp:coreProperties>
</file>