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337ACA" w:rsidTr="004D7F60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337ACA" w:rsidRPr="00F03B29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3B29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337ACA" w:rsidRPr="00F03B29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лето! Здравствуй, детский сад!»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37ACA" w:rsidTr="004D7F60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337ACA" w:rsidRDefault="00337ACA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Тема: Я и моя группа</w:t>
            </w:r>
          </w:p>
          <w:p w:rsidR="00337ACA" w:rsidRPr="009155D4" w:rsidRDefault="00337ACA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B78B5">
              <w:rPr>
                <w:color w:val="000000"/>
                <w:shd w:val="clear" w:color="auto" w:fill="FFFFFF"/>
              </w:rPr>
              <w:t>Формировать умение правильно вести себя в группе, спальне, раздевалке.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337ACA" w:rsidRPr="001F3718" w:rsidRDefault="00337ACA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1F3718">
              <w:rPr>
                <w:color w:val="000000"/>
              </w:rPr>
              <w:t xml:space="preserve">Расскажем </w:t>
            </w:r>
            <w:proofErr w:type="spellStart"/>
            <w:r w:rsidRPr="001F3718">
              <w:rPr>
                <w:color w:val="000000"/>
              </w:rPr>
              <w:t>Карлсону</w:t>
            </w:r>
            <w:proofErr w:type="spellEnd"/>
            <w:r w:rsidRPr="001F3718">
              <w:rPr>
                <w:color w:val="000000"/>
              </w:rPr>
              <w:t xml:space="preserve"> как одеваться, укладываться спать.</w:t>
            </w:r>
          </w:p>
          <w:p w:rsidR="00337ACA" w:rsidRPr="009155D4" w:rsidRDefault="00337ACA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1F3718">
              <w:rPr>
                <w:color w:val="000000"/>
              </w:rPr>
              <w:t>С</w:t>
            </w:r>
            <w:r>
              <w:rPr>
                <w:color w:val="000000"/>
              </w:rPr>
              <w:t>южетно</w:t>
            </w:r>
            <w:r w:rsidRPr="001F3718">
              <w:rPr>
                <w:color w:val="000000"/>
              </w:rPr>
              <w:t>-р</w:t>
            </w:r>
            <w:r>
              <w:rPr>
                <w:color w:val="000000"/>
              </w:rPr>
              <w:t xml:space="preserve">олевая </w:t>
            </w:r>
            <w:r w:rsidRPr="001F3718">
              <w:rPr>
                <w:color w:val="000000"/>
              </w:rPr>
              <w:t xml:space="preserve"> игра «Детский сад»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337ACA" w:rsidRPr="00EA7EE8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Тема: Мой любимый детский сад</w:t>
            </w:r>
          </w:p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Помочь детям лучше узнать детский сад, полюбить его</w:t>
            </w:r>
          </w:p>
        </w:tc>
      </w:tr>
      <w:tr w:rsidR="00337ACA" w:rsidTr="004D7F60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337ACA" w:rsidRPr="00352C8F" w:rsidRDefault="00337ACA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333333"/>
              </w:rPr>
            </w:pPr>
            <w:r w:rsidRPr="00352C8F">
              <w:rPr>
                <w:color w:val="333333"/>
              </w:rPr>
              <w:t>Тема: «Да здравствует мыло душистое»</w:t>
            </w:r>
          </w:p>
          <w:p w:rsidR="00337ACA" w:rsidRPr="00352C8F" w:rsidRDefault="00337ACA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333333"/>
              </w:rPr>
            </w:pPr>
            <w:r w:rsidRPr="00352C8F">
              <w:rPr>
                <w:color w:val="333333"/>
              </w:rPr>
              <w:t>Познакомить детей с предметами личной гигиены (мыло)</w:t>
            </w:r>
            <w:proofErr w:type="gramStart"/>
            <w:r w:rsidRPr="00352C8F">
              <w:rPr>
                <w:color w:val="333333"/>
              </w:rPr>
              <w:t xml:space="preserve"> .</w:t>
            </w:r>
            <w:proofErr w:type="gramEnd"/>
            <w:r w:rsidRPr="002C74DF">
              <w:t xml:space="preserve"> </w:t>
            </w:r>
          </w:p>
        </w:tc>
      </w:tr>
      <w:tr w:rsidR="00337ACA" w:rsidTr="004D7F60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«Взаимная забота и помощь в семье»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 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шар (шарик) и куб (кубик) независимо от цвета и величины фигур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11 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337ACA" w:rsidRPr="006C10C2" w:rsidRDefault="00337ACA" w:rsidP="004D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Опыт «У воды нет запаха» (Карточка № 3,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37ACA" w:rsidRPr="006C69A8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  <w:r w:rsidRPr="00DA0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 стр. 19-20</w:t>
            </w:r>
          </w:p>
        </w:tc>
      </w:tr>
      <w:tr w:rsidR="00337ACA" w:rsidTr="004D7F60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337ACA" w:rsidRPr="00556A99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с огорода»  стр. 25</w:t>
            </w:r>
          </w:p>
        </w:tc>
      </w:tr>
      <w:tr w:rsidR="00337ACA" w:rsidTr="004D7F60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"Кто у нас хороший, кто у нас пригожий". Чтение стихотворения С. Черного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 Стр. 28-31.</w:t>
            </w:r>
          </w:p>
        </w:tc>
      </w:tr>
      <w:tr w:rsidR="00337ACA" w:rsidTr="004D7F60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337ACA" w:rsidRPr="00362629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С.Черный.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Г.Цыферов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друзей», «Когда не хватает игрушек» (из книги «Про цыпленка, солнце и медвежонка»); «Два жадных медвежонка» (венг.; обр. А.Краснова,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В.Важдаева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«Пальчик-мальчик…».</w:t>
            </w:r>
            <w:r w:rsidRPr="0036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337ACA" w:rsidRPr="0019350C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Язык изобразительного искусства (цвет, линия, форма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</w:p>
        </w:tc>
      </w:tr>
      <w:tr w:rsidR="00337ACA" w:rsidTr="004D7F60">
        <w:trPr>
          <w:trHeight w:val="922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деятельность</w:t>
            </w:r>
          </w:p>
        </w:tc>
        <w:tc>
          <w:tcPr>
            <w:tcW w:w="1985" w:type="dxa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337ACA" w:rsidRPr="0025037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карандашом и бумагой»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тр.45</w:t>
            </w:r>
          </w:p>
        </w:tc>
      </w:tr>
      <w:tr w:rsidR="00337ACA" w:rsidTr="004D7F60">
        <w:trPr>
          <w:trHeight w:val="835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350" w:type="dxa"/>
            <w:gridSpan w:val="2"/>
            <w:vAlign w:val="center"/>
          </w:tcPr>
          <w:p w:rsidR="00337ACA" w:rsidRP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глиной, пластилином» стр. 46</w:t>
            </w:r>
          </w:p>
          <w:p w:rsidR="00337ACA" w:rsidRP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CA" w:rsidRP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CA" w:rsidRP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«Горка с лесенкой».</w:t>
            </w:r>
          </w:p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CA" w:rsidTr="004D7F60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репертуар по выбору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«Грустный дождик», «Вальс», муз.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«Листопад», муз.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умения и желания слушать музыку.</w:t>
            </w:r>
          </w:p>
        </w:tc>
      </w:tr>
      <w:tr w:rsidR="00337ACA" w:rsidTr="004D7F60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337ACA" w:rsidRPr="007C476A" w:rsidRDefault="00337ACA" w:rsidP="004D7F6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Чтение «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Мойдодыр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»</w:t>
            </w:r>
            <w:r w:rsidRPr="007C476A">
              <w:rPr>
                <w:rStyle w:val="c2"/>
                <w:color w:val="000000"/>
                <w:shd w:val="clear" w:color="auto" w:fill="FFFFFF"/>
              </w:rPr>
              <w:t xml:space="preserve"> К. Чуковского.</w:t>
            </w:r>
          </w:p>
          <w:p w:rsidR="00337ACA" w:rsidRPr="007C476A" w:rsidRDefault="00337ACA" w:rsidP="004D7F6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7C476A">
              <w:rPr>
                <w:rStyle w:val="c2"/>
                <w:color w:val="000000"/>
                <w:shd w:val="clear" w:color="auto" w:fill="FFFFFF"/>
              </w:rPr>
              <w:t> Дать элементарное понятие о личной гигиене.</w:t>
            </w:r>
          </w:p>
          <w:p w:rsidR="00337ACA" w:rsidRPr="007C476A" w:rsidRDefault="00337ACA" w:rsidP="004D7F6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  Д/и «</w:t>
            </w:r>
            <w:r w:rsidRPr="007C476A">
              <w:rPr>
                <w:rStyle w:val="c2"/>
                <w:color w:val="000000"/>
                <w:shd w:val="clear" w:color="auto" w:fill="FFFFFF"/>
              </w:rPr>
              <w:t>Водичка, водичка,</w:t>
            </w:r>
            <w:r>
              <w:rPr>
                <w:color w:val="000000"/>
              </w:rPr>
              <w:t xml:space="preserve"> </w:t>
            </w:r>
            <w:r>
              <w:rPr>
                <w:rStyle w:val="c2"/>
                <w:color w:val="000000"/>
                <w:shd w:val="clear" w:color="auto" w:fill="FFFFFF"/>
              </w:rPr>
              <w:t>Умой моё личико»</w:t>
            </w:r>
            <w:r w:rsidRPr="007C476A">
              <w:rPr>
                <w:rStyle w:val="c2"/>
                <w:color w:val="000000"/>
                <w:shd w:val="clear" w:color="auto" w:fill="FFFFFF"/>
              </w:rPr>
              <w:t>.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свой домик», «Осенние листья», «Бегите ко мне!», «Птички и птенчики», «Мыши и кот».</w:t>
            </w:r>
          </w:p>
        </w:tc>
      </w:tr>
      <w:tr w:rsidR="00337ACA" w:rsidTr="004D7F60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337ACA" w:rsidRPr="004E67A3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и бег небольшими группами в прямом направлении за педагогом.</w:t>
            </w:r>
          </w:p>
          <w:p w:rsidR="00337ACA" w:rsidRPr="004E67A3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между двумя линиями (расстояние 25 см).</w:t>
            </w:r>
          </w:p>
          <w:p w:rsidR="00337ACA" w:rsidRPr="004E67A3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стайкой за педагогом в обход зала.  </w:t>
            </w:r>
          </w:p>
          <w:p w:rsidR="00337ACA" w:rsidRPr="004E67A3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Игровое упражнение «Пронеси – не урони». Эстафета с мячом.</w:t>
            </w:r>
          </w:p>
          <w:p w:rsidR="00337ACA" w:rsidRPr="004E67A3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Игровое упражнение «Веселые зайки». Прыжки «как зайки».</w:t>
            </w:r>
          </w:p>
          <w:p w:rsidR="00337ACA" w:rsidRPr="004E67A3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Игра «Найди свой домик». Стр.23-24</w:t>
            </w:r>
          </w:p>
        </w:tc>
      </w:tr>
      <w:tr w:rsidR="00337ACA" w:rsidTr="004D7F60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337ACA" w:rsidRPr="007574DD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DD">
              <w:rPr>
                <w:rFonts w:ascii="Times New Roman" w:hAnsi="Times New Roman" w:cs="Times New Roman"/>
                <w:sz w:val="24"/>
                <w:szCs w:val="24"/>
              </w:rPr>
              <w:t>Знакомство с семьей: встречи – знакомства, анкетирование семей.</w:t>
            </w:r>
          </w:p>
          <w:p w:rsidR="00337ACA" w:rsidRPr="00E844BE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D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процесса: дни открытых дверей, индивидуальные и групповые консультации, оформление информационных стендов.</w:t>
            </w:r>
          </w:p>
          <w:p w:rsidR="00337ACA" w:rsidRPr="00E844BE" w:rsidRDefault="00337ACA" w:rsidP="004D7F60">
            <w:pPr>
              <w:pStyle w:val="Standard"/>
              <w:jc w:val="both"/>
            </w:pPr>
            <w:r w:rsidRPr="00E844BE">
              <w:t>Обновление стенда: информация для родителей: игры на развития речи.</w:t>
            </w:r>
          </w:p>
          <w:p w:rsidR="00337ACA" w:rsidRPr="007574DD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DD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достижениями и трудностями общественного воспитания в детском саду.</w:t>
            </w:r>
          </w:p>
          <w:p w:rsidR="00337ACA" w:rsidRPr="007574DD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DD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337ACA" w:rsidRPr="007574DD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D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по домашнему чтению. </w:t>
            </w:r>
          </w:p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CA" w:rsidTr="004D7F60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337ACA" w:rsidRPr="00715810" w:rsidRDefault="00337ACA" w:rsidP="004D7F6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5810">
              <w:rPr>
                <w:rFonts w:ascii="Times New Roman" w:hAnsi="Times New Roman" w:cs="Times New Roman"/>
                <w:iCs/>
                <w:sz w:val="24"/>
                <w:szCs w:val="24"/>
              </w:rPr>
              <w:t>До свидания, лето,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 w:cs="Times New Roman"/>
                <w:iCs/>
                <w:sz w:val="24"/>
                <w:szCs w:val="24"/>
              </w:rPr>
              <w:t>здравствуй,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 w:cs="Times New Roman"/>
                <w:iCs/>
                <w:sz w:val="24"/>
                <w:szCs w:val="24"/>
              </w:rPr>
              <w:t>детский сад!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337ACA" w:rsidRPr="00715810" w:rsidRDefault="00337ACA" w:rsidP="004D7F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детей, организованное</w:t>
            </w:r>
          </w:p>
          <w:p w:rsidR="00337ACA" w:rsidRPr="00715810" w:rsidRDefault="00337ACA" w:rsidP="004D7F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сотрудниками детского сада с участием родителей.</w:t>
            </w:r>
          </w:p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3E1" w:rsidRDefault="00E563E1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709"/>
        <w:gridCol w:w="1843"/>
        <w:gridCol w:w="6344"/>
        <w:gridCol w:w="6"/>
      </w:tblGrid>
      <w:tr w:rsidR="00337ACA" w:rsidTr="004D7F60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337ACA" w:rsidRPr="00F03B29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3B2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СЕНТЯБРЬ</w:t>
            </w:r>
          </w:p>
          <w:p w:rsidR="00337ACA" w:rsidRPr="00F03B29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37ACA" w:rsidTr="004D7F60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337ACA" w:rsidRDefault="00337ACA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Тема: Я и мои игрушки</w:t>
            </w:r>
          </w:p>
          <w:p w:rsidR="00337ACA" w:rsidRPr="001F3718" w:rsidRDefault="00337ACA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F3718">
              <w:rPr>
                <w:color w:val="000000"/>
              </w:rPr>
              <w:t>Воспитывать бережное отношение к игрушкам, убирать их на место, делиться игрушками.</w:t>
            </w:r>
          </w:p>
          <w:p w:rsidR="00337ACA" w:rsidRPr="001F3718" w:rsidRDefault="00337ACA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F3718">
              <w:rPr>
                <w:color w:val="000000"/>
              </w:rPr>
              <w:t>Передавать в игре действия, характерные для персонажа.</w:t>
            </w:r>
          </w:p>
          <w:p w:rsidR="00337ACA" w:rsidRPr="001F3718" w:rsidRDefault="00337ACA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F3718">
              <w:rPr>
                <w:color w:val="000000"/>
              </w:rPr>
              <w:t xml:space="preserve">Игровая ситуация «Кукла Таня у нас в гостях», </w:t>
            </w:r>
            <w:proofErr w:type="spellStart"/>
            <w:r w:rsidRPr="001F3718">
              <w:rPr>
                <w:color w:val="000000"/>
              </w:rPr>
              <w:t>практиче</w:t>
            </w:r>
            <w:r>
              <w:rPr>
                <w:color w:val="000000"/>
              </w:rPr>
              <w:t>с</w:t>
            </w:r>
            <w:r w:rsidRPr="001F3718">
              <w:rPr>
                <w:color w:val="000000"/>
              </w:rPr>
              <w:t>ская</w:t>
            </w:r>
            <w:proofErr w:type="spellEnd"/>
            <w:r w:rsidRPr="001F3718">
              <w:rPr>
                <w:color w:val="000000"/>
              </w:rPr>
              <w:t xml:space="preserve"> ситуация «Научим Буратино убирать игрушки», Чтение Б. </w:t>
            </w:r>
            <w:proofErr w:type="spellStart"/>
            <w:r w:rsidRPr="001F3718">
              <w:rPr>
                <w:color w:val="000000"/>
              </w:rPr>
              <w:t>Захо</w:t>
            </w:r>
            <w:r>
              <w:rPr>
                <w:color w:val="000000"/>
              </w:rPr>
              <w:t>дер</w:t>
            </w:r>
            <w:proofErr w:type="spellEnd"/>
            <w:r>
              <w:rPr>
                <w:color w:val="000000"/>
              </w:rPr>
              <w:t xml:space="preserve"> «Песня игрушек».</w:t>
            </w:r>
          </w:p>
          <w:p w:rsidR="00337ACA" w:rsidRPr="001F3718" w:rsidRDefault="00337ACA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F3718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южетно – ролевая </w:t>
            </w:r>
            <w:r w:rsidRPr="001F3718">
              <w:rPr>
                <w:color w:val="000000"/>
              </w:rPr>
              <w:t xml:space="preserve">игра «Магазин игрушек», и/с «Игрушки» 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337ACA" w:rsidRPr="00EA7EE8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Тема: Мой любимый детский сад</w:t>
            </w:r>
          </w:p>
          <w:p w:rsidR="00337ACA" w:rsidRPr="002C74DF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Помочь детям лучше узнать детский сад, полюбить его</w:t>
            </w:r>
          </w:p>
        </w:tc>
      </w:tr>
      <w:tr w:rsidR="00337ACA" w:rsidTr="004D7F60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337ACA" w:rsidRPr="00D169BA" w:rsidRDefault="00337ACA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000000"/>
                <w:shd w:val="clear" w:color="auto" w:fill="FFFFFF"/>
              </w:rPr>
            </w:pPr>
            <w:r w:rsidRPr="00D169BA">
              <w:t>Тема:</w:t>
            </w:r>
            <w:r w:rsidRPr="00D169BA">
              <w:rPr>
                <w:color w:val="333333"/>
              </w:rPr>
              <w:t xml:space="preserve"> </w:t>
            </w:r>
            <w:r w:rsidRPr="00D169BA">
              <w:rPr>
                <w:color w:val="000000"/>
                <w:shd w:val="clear" w:color="auto" w:fill="FFFFFF"/>
              </w:rPr>
              <w:t>Труд в природе: полив растений на участке.</w:t>
            </w:r>
          </w:p>
          <w:p w:rsidR="00337ACA" w:rsidRPr="00352C8F" w:rsidRDefault="00337ACA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333333"/>
              </w:rPr>
            </w:pPr>
            <w:r w:rsidRPr="00D169BA">
              <w:rPr>
                <w:color w:val="000000"/>
                <w:shd w:val="clear" w:color="auto" w:fill="FFFFFF"/>
              </w:rPr>
              <w:t>Научить поливать растения на участке, помогать взрослому; сформировать желание ухаживать за растениями.</w:t>
            </w:r>
          </w:p>
        </w:tc>
      </w:tr>
      <w:tr w:rsidR="00337ACA" w:rsidTr="004D7F60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«Опасные предметы» стр. 11-13.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шар (шарик) и куб (кубик) независимо от цвета и величины фигур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11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«Волны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» (Карточка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 стр. 20-21</w:t>
            </w:r>
          </w:p>
        </w:tc>
      </w:tr>
      <w:tr w:rsidR="00337ACA" w:rsidTr="004D7F60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с огорода» стр.25</w:t>
            </w:r>
          </w:p>
        </w:tc>
      </w:tr>
      <w:tr w:rsidR="00337ACA" w:rsidTr="004D7F60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«Кот, петух и лиса» стр. 31-32</w:t>
            </w:r>
          </w:p>
        </w:tc>
      </w:tr>
      <w:tr w:rsidR="00337ACA" w:rsidTr="004D7F60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337ACA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«Кот, петух и лиса»,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М.Боголюбской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К. Бальмонт. «Осень»; А.Н.Толстой. «Еж»; К. Ушинский.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«Петушок с семьей»; «Заинька, попляши…»; «Волк и козлята», обр. А.Н.Толстого; «Рукавичка»,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обр. Е.Благининой; К. Чуковский.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«Путаница»; Б.Житков. «Как мы ездили в зоологический сад» (из книги «Что я видел»); М.Зощенко. «Умная птичка»; «Хитрый ежик»,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С.Маршака;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Н.Саконская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мой пальчик?».</w:t>
            </w:r>
          </w:p>
          <w:p w:rsidR="00337ACA" w:rsidRPr="002C74DF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графика Ю.А. Васнецов</w:t>
            </w:r>
          </w:p>
        </w:tc>
      </w:tr>
      <w:tr w:rsidR="00337ACA" w:rsidTr="004D7F60">
        <w:trPr>
          <w:trHeight w:val="908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деятельность</w:t>
            </w:r>
          </w:p>
        </w:tc>
        <w:tc>
          <w:tcPr>
            <w:tcW w:w="1843" w:type="dxa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«Идёт дождь» стр. 46</w:t>
            </w:r>
          </w:p>
        </w:tc>
      </w:tr>
      <w:tr w:rsidR="00337ACA" w:rsidTr="004D7F60">
        <w:trPr>
          <w:trHeight w:val="836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350" w:type="dxa"/>
            <w:gridSpan w:val="2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мячи» стр. 47-48 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</w:t>
            </w:r>
          </w:p>
        </w:tc>
      </w:tr>
      <w:tr w:rsidR="00337ACA" w:rsidTr="004D7F60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337ACA" w:rsidRDefault="00337ACA" w:rsidP="004D7F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по выбору педагога.</w:t>
            </w:r>
          </w:p>
          <w:p w:rsidR="00337ACA" w:rsidRPr="00A068FF" w:rsidRDefault="00337ACA" w:rsidP="004D7F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8F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«Осенью», муз. С. </w:t>
            </w:r>
            <w:proofErr w:type="spellStart"/>
            <w:r w:rsidRPr="00A068FF">
              <w:rPr>
                <w:rFonts w:ascii="Times New Roman" w:hAnsi="Times New Roman" w:cs="Times New Roman"/>
                <w:sz w:val="24"/>
                <w:szCs w:val="24"/>
              </w:rPr>
              <w:t>Майкопара</w:t>
            </w:r>
            <w:proofErr w:type="spellEnd"/>
            <w:r w:rsidRPr="00A068FF">
              <w:rPr>
                <w:rFonts w:ascii="Times New Roman" w:hAnsi="Times New Roman" w:cs="Times New Roman"/>
                <w:sz w:val="24"/>
                <w:szCs w:val="24"/>
              </w:rPr>
              <w:t xml:space="preserve">; «Вальс», муз. Д. </w:t>
            </w:r>
            <w:proofErr w:type="spellStart"/>
            <w:r w:rsidRPr="00A068FF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A068FF">
              <w:rPr>
                <w:rFonts w:ascii="Times New Roman" w:hAnsi="Times New Roman" w:cs="Times New Roman"/>
                <w:sz w:val="24"/>
                <w:szCs w:val="24"/>
              </w:rPr>
              <w:t xml:space="preserve">; «Листопад», муз. Т. </w:t>
            </w:r>
            <w:proofErr w:type="spellStart"/>
            <w:r w:rsidRPr="00A068FF">
              <w:rPr>
                <w:rFonts w:ascii="Times New Roman" w:hAnsi="Times New Roman" w:cs="Times New Roman"/>
                <w:sz w:val="24"/>
                <w:szCs w:val="24"/>
              </w:rPr>
              <w:t>Потапенко</w:t>
            </w:r>
            <w:proofErr w:type="spellEnd"/>
            <w:r w:rsidRPr="00A068FF">
              <w:rPr>
                <w:rFonts w:ascii="Times New Roman" w:hAnsi="Times New Roman" w:cs="Times New Roman"/>
                <w:sz w:val="24"/>
                <w:szCs w:val="24"/>
              </w:rPr>
              <w:t>; «Марш», муз. М. Журбина.</w:t>
            </w:r>
          </w:p>
          <w:p w:rsidR="00337ACA" w:rsidRPr="00A068F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8FF">
              <w:rPr>
                <w:rFonts w:ascii="Times New Roman" w:hAnsi="Times New Roman" w:cs="Times New Roman"/>
                <w:sz w:val="24"/>
                <w:szCs w:val="24"/>
              </w:rPr>
              <w:t>Развивать умение высказываться о настроении песни или инструментальной пьесы.</w:t>
            </w:r>
          </w:p>
        </w:tc>
      </w:tr>
      <w:tr w:rsidR="00337ACA" w:rsidTr="004D7F60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337ACA" w:rsidRPr="007C476A" w:rsidRDefault="00337ACA" w:rsidP="004D7F6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Чтение «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Мойдодыр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»</w:t>
            </w:r>
            <w:r w:rsidRPr="007C476A">
              <w:rPr>
                <w:rStyle w:val="c2"/>
                <w:color w:val="000000"/>
                <w:shd w:val="clear" w:color="auto" w:fill="FFFFFF"/>
              </w:rPr>
              <w:t xml:space="preserve"> К. Чуковского.</w:t>
            </w:r>
          </w:p>
          <w:p w:rsidR="00337ACA" w:rsidRPr="007C476A" w:rsidRDefault="00337ACA" w:rsidP="004D7F6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7C476A">
              <w:rPr>
                <w:rStyle w:val="c2"/>
                <w:color w:val="000000"/>
                <w:shd w:val="clear" w:color="auto" w:fill="FFFFFF"/>
              </w:rPr>
              <w:t> Дать элементарное понятие о личной гигиене.</w:t>
            </w:r>
          </w:p>
          <w:p w:rsidR="00337ACA" w:rsidRPr="007C476A" w:rsidRDefault="00337ACA" w:rsidP="004D7F6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  Д/и «</w:t>
            </w:r>
            <w:r w:rsidRPr="007C476A">
              <w:rPr>
                <w:rStyle w:val="c2"/>
                <w:color w:val="000000"/>
                <w:shd w:val="clear" w:color="auto" w:fill="FFFFFF"/>
              </w:rPr>
              <w:t>Водичка, водичка,</w:t>
            </w:r>
            <w:r>
              <w:rPr>
                <w:color w:val="000000"/>
              </w:rPr>
              <w:t xml:space="preserve"> </w:t>
            </w:r>
            <w:r>
              <w:rPr>
                <w:rStyle w:val="c2"/>
                <w:color w:val="000000"/>
                <w:shd w:val="clear" w:color="auto" w:fill="FFFFFF"/>
              </w:rPr>
              <w:t>Умой моё личико»</w:t>
            </w:r>
            <w:r w:rsidRPr="007C476A">
              <w:rPr>
                <w:rStyle w:val="c2"/>
                <w:color w:val="000000"/>
                <w:shd w:val="clear" w:color="auto" w:fill="FFFFFF"/>
              </w:rPr>
              <w:t>.</w:t>
            </w:r>
          </w:p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337ACA" w:rsidRPr="004E67A3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веселый звонкий мяч», «Салки», «Птички и автомобиль», «Воробушки и автомобиль», «Воробушки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кот».</w:t>
            </w:r>
          </w:p>
          <w:p w:rsidR="00337ACA" w:rsidRPr="007F2199" w:rsidRDefault="00337ACA" w:rsidP="004D7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ACA" w:rsidTr="004D7F60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337ACA" w:rsidRPr="006C10C2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и бег всей группой за воспитателем</w:t>
            </w:r>
          </w:p>
          <w:p w:rsidR="00337ACA" w:rsidRPr="006C10C2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часть. </w:t>
            </w:r>
            <w:proofErr w:type="spell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без предметов. </w:t>
            </w:r>
          </w:p>
          <w:p w:rsidR="00337ACA" w:rsidRPr="006C10C2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337ACA" w:rsidRPr="006C10C2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-прыжки на двух ногах на месте (2-3 раза);</w:t>
            </w:r>
          </w:p>
          <w:p w:rsidR="00337ACA" w:rsidRPr="006C10C2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- бег по залу (игровое задание «Птички»).</w:t>
            </w:r>
          </w:p>
          <w:p w:rsidR="00337ACA" w:rsidRPr="006C10C2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Игровое задание «Найдем птичку».</w:t>
            </w:r>
          </w:p>
          <w:p w:rsidR="00337ACA" w:rsidRPr="006C10C2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1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Игровое упражнение «Прокати и </w:t>
            </w:r>
            <w:proofErr w:type="spell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догани</w:t>
            </w:r>
            <w:proofErr w:type="spell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». Прокатывание мяча (большой диаметр) в прямом направлении (дистанция 10 м.). </w:t>
            </w:r>
          </w:p>
          <w:p w:rsidR="00337ACA" w:rsidRPr="006C10C2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Игра «Мой веселый звонкий мяч». Игра с мячом большого диаметра. </w:t>
            </w:r>
          </w:p>
          <w:p w:rsidR="00337ACA" w:rsidRPr="006C10C2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Игра «Салки». Стр.24-25</w:t>
            </w:r>
          </w:p>
        </w:tc>
      </w:tr>
      <w:tr w:rsidR="00337ACA" w:rsidRPr="00EA2E3C" w:rsidTr="004D7F60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337ACA" w:rsidRPr="00EA2E3C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3C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337ACA" w:rsidRP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3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фактах, влияющих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физическое здоровье ребенка (</w:t>
            </w:r>
            <w:r w:rsidRPr="00EA2E3C">
              <w:rPr>
                <w:rFonts w:ascii="Times New Roman" w:hAnsi="Times New Roman" w:cs="Times New Roman"/>
                <w:sz w:val="24"/>
                <w:szCs w:val="24"/>
              </w:rPr>
              <w:t>спокойное общение, питание, закаливание, движения).</w:t>
            </w:r>
          </w:p>
          <w:p w:rsidR="00337ACA" w:rsidRPr="00E844BE" w:rsidRDefault="00337ACA" w:rsidP="004D7F60">
            <w:pPr>
              <w:pStyle w:val="Standard"/>
              <w:jc w:val="both"/>
            </w:pPr>
            <w:r w:rsidRPr="00E844BE">
              <w:t>Консультация для родителей: «Режим дня и его значение. Создание условий дома для полноценного отдыха и развития детей».</w:t>
            </w:r>
          </w:p>
          <w:p w:rsidR="00337ACA" w:rsidRPr="00EA2E3C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3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с детьми наблюдениям за осенней природой, погодой, явлениями, изменениями в природе.</w:t>
            </w:r>
          </w:p>
          <w:p w:rsidR="00337ACA" w:rsidRPr="00EA2E3C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3C">
              <w:rPr>
                <w:rFonts w:ascii="Times New Roman" w:hAnsi="Times New Roman" w:cs="Times New Roman"/>
                <w:sz w:val="24"/>
                <w:szCs w:val="24"/>
              </w:rPr>
              <w:t>Беседы о пользе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      </w:r>
          </w:p>
          <w:p w:rsidR="00337ACA" w:rsidRPr="00EA2E3C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3C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чтению.</w:t>
            </w:r>
          </w:p>
        </w:tc>
      </w:tr>
      <w:tr w:rsidR="00337ACA" w:rsidTr="004D7F60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337ACA" w:rsidRPr="00715810" w:rsidRDefault="00337ACA" w:rsidP="004D7F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«Осень». Выставка детского </w:t>
            </w:r>
            <w:r w:rsidRPr="00715810">
              <w:rPr>
                <w:sz w:val="24"/>
                <w:szCs w:val="24"/>
              </w:rPr>
              <w:t>творчества.</w:t>
            </w:r>
          </w:p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ACA" w:rsidRDefault="00337ACA"/>
    <w:p w:rsidR="00337ACA" w:rsidRDefault="00337ACA"/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337ACA" w:rsidTr="004D7F60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337ACA" w:rsidRPr="00F03B29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3B29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337ACA" w:rsidRPr="00F03B29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«Осень» (продолжение)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37ACA" w:rsidTr="004D7F60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337ACA" w:rsidRDefault="00337ACA" w:rsidP="004D7F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Труд помощника воспитателя</w:t>
            </w:r>
          </w:p>
          <w:p w:rsidR="00337ACA" w:rsidRPr="001F3718" w:rsidRDefault="00337ACA" w:rsidP="004D7F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3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уважение к труду взрослых, желание соблюдать чистоту и порядок в группе.</w:t>
            </w:r>
          </w:p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Ситуация общения «Чем порадовать няню», практическая ситуация «Научим </w:t>
            </w:r>
            <w:proofErr w:type="spellStart"/>
            <w:r w:rsidRPr="001F3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Чебурашку</w:t>
            </w:r>
            <w:proofErr w:type="spellEnd"/>
            <w:r w:rsidRPr="001F3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сервировать стол», «Как в шкафу поселился фантик и огрызок»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337ACA" w:rsidRPr="00EA7EE8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Тема: Осень золотая</w:t>
            </w:r>
          </w:p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Познакомить с явлениями осенней природы; воспитывать любовь к природе родного края</w:t>
            </w:r>
          </w:p>
        </w:tc>
      </w:tr>
      <w:tr w:rsidR="00337ACA" w:rsidTr="004D7F60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337ACA" w:rsidRPr="00D169BA" w:rsidRDefault="00337ACA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000000"/>
                <w:shd w:val="clear" w:color="auto" w:fill="FFFFFF"/>
              </w:rPr>
            </w:pPr>
            <w:r w:rsidRPr="00D169BA">
              <w:rPr>
                <w:color w:val="333333"/>
              </w:rPr>
              <w:t xml:space="preserve">Тема: </w:t>
            </w:r>
            <w:r w:rsidRPr="00D169BA">
              <w:rPr>
                <w:color w:val="000000"/>
                <w:shd w:val="clear" w:color="auto" w:fill="FFFFFF"/>
              </w:rPr>
              <w:t xml:space="preserve">Совместный труд </w:t>
            </w:r>
            <w:proofErr w:type="gramStart"/>
            <w:r w:rsidRPr="00D169BA">
              <w:rPr>
                <w:color w:val="000000"/>
                <w:shd w:val="clear" w:color="auto" w:fill="FFFFFF"/>
              </w:rPr>
              <w:t>со</w:t>
            </w:r>
            <w:proofErr w:type="gramEnd"/>
            <w:r w:rsidRPr="00D169BA">
              <w:rPr>
                <w:color w:val="000000"/>
                <w:shd w:val="clear" w:color="auto" w:fill="FFFFFF"/>
              </w:rPr>
              <w:t xml:space="preserve"> взрослым: развешивание полотенец в умывальной комнате.</w:t>
            </w:r>
          </w:p>
          <w:p w:rsidR="00337ACA" w:rsidRPr="00D169BA" w:rsidRDefault="00337ACA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333333"/>
              </w:rPr>
            </w:pPr>
            <w:r w:rsidRPr="00D169BA">
              <w:rPr>
                <w:color w:val="000000"/>
                <w:shd w:val="clear" w:color="auto" w:fill="FFFFFF"/>
              </w:rPr>
              <w:t>Желание участвовать в совместной трудовой деятельности.</w:t>
            </w:r>
          </w:p>
        </w:tc>
      </w:tr>
      <w:tr w:rsidR="00337ACA" w:rsidTr="004D7F60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«Опасные ситуации дома» стр. 13-15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различать контрастные по величине предметы, используя при этом слова </w:t>
            </w:r>
            <w:r w:rsidRPr="00D35974">
              <w:rPr>
                <w:rFonts w:ascii="Times New Roman" w:hAnsi="Times New Roman" w:cs="Times New Roman"/>
                <w:i/>
                <w:sz w:val="24"/>
                <w:szCs w:val="24"/>
              </w:rPr>
              <w:t>большой, маленький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12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Опыт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Вода – жидкая, может течь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» (Карточка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семья» стр. 21-22</w:t>
            </w:r>
          </w:p>
        </w:tc>
      </w:tr>
      <w:tr w:rsidR="00337ACA" w:rsidTr="004D7F60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с огорода» стр. 25</w:t>
            </w:r>
          </w:p>
        </w:tc>
      </w:tr>
      <w:tr w:rsidR="00337ACA" w:rsidTr="004D7F60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а, у. Дидактическая игра «Не ошибись» стр. 32-33.</w:t>
            </w:r>
          </w:p>
        </w:tc>
      </w:tr>
      <w:tr w:rsidR="00337ACA" w:rsidTr="004D7F60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«Заинька, попляши…»; «Помогите!»,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Маршака; «Упрямые козы»,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обр.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А. Пушкин. «Ветер, ветер! Ты могуч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!...»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«Сказки о мертвой царевне и о семи богатырях»); К. Чуковский «Краденое солнце»; Т. Александрова. «Медвежонок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К. Чуковский. «Так и не так»;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«Крошка Енот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от, кто сидит в пруду»,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О.Образцовой; «Мыши водят хоровод…»,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песенка. </w:t>
            </w:r>
          </w:p>
          <w:p w:rsidR="00337ACA" w:rsidRP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  <w:p w:rsidR="00337ACA" w:rsidRP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CA" w:rsidRP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CA" w:rsidRP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CA" w:rsidRP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графика Ю.А. Васнецов</w:t>
            </w:r>
          </w:p>
        </w:tc>
      </w:tr>
      <w:tr w:rsidR="00337ACA" w:rsidTr="004D7F60">
        <w:trPr>
          <w:trHeight w:val="913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деятельность</w:t>
            </w:r>
          </w:p>
        </w:tc>
        <w:tc>
          <w:tcPr>
            <w:tcW w:w="1985" w:type="dxa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«Привяжем к шарикам цветные ниточки» стр.48</w:t>
            </w:r>
          </w:p>
        </w:tc>
      </w:tr>
      <w:tr w:rsidR="00337ACA" w:rsidTr="004D7F60">
        <w:trPr>
          <w:trHeight w:val="840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350" w:type="dxa"/>
            <w:gridSpan w:val="2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«Конфетки» стр. 47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«Горка».</w:t>
            </w:r>
          </w:p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побуждать детей сооружать горки. Учить строить горку с двумя спусками из четырех кубиков, стоящих по два плотно друг к другу, и двух больших призм, приставленных с двух сторон. Учить преобразовывать спуски в длину способом прикладывания фанерных (картонных) пластин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длинны.</w:t>
            </w:r>
          </w:p>
        </w:tc>
      </w:tr>
      <w:tr w:rsidR="00337ACA" w:rsidTr="004D7F60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по выбору педагога.</w:t>
            </w:r>
          </w:p>
          <w:p w:rsid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 Слушание. «Осенью», муз.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«Вальс», муз.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«Листопад», муз.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«Марш», муз. М. Журбина.</w:t>
            </w:r>
          </w:p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 желание слушать музыку.</w:t>
            </w:r>
          </w:p>
        </w:tc>
      </w:tr>
      <w:tr w:rsidR="00337ACA" w:rsidTr="004D7F60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337ACA" w:rsidRPr="00C21596" w:rsidRDefault="00337ACA" w:rsidP="004D7F6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Беседа «Каждой вещи своё место»</w:t>
            </w:r>
            <w:r w:rsidRPr="00C21596">
              <w:rPr>
                <w:rStyle w:val="c2"/>
                <w:color w:val="000000"/>
                <w:shd w:val="clear" w:color="auto" w:fill="FFFFFF"/>
              </w:rPr>
              <w:t>.</w:t>
            </w:r>
          </w:p>
          <w:p w:rsidR="00337ACA" w:rsidRPr="00C21596" w:rsidRDefault="00337ACA" w:rsidP="004D7F6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C21596">
              <w:rPr>
                <w:rStyle w:val="c2"/>
                <w:color w:val="000000"/>
                <w:shd w:val="clear" w:color="auto" w:fill="FFFFFF"/>
              </w:rPr>
              <w:t>Показать детям необходимость убирать свои вещи, игрушки после использования на места.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воробушки», «Самолеты», «Поймай комара», «Мы осенние листочки», «Найди такой же лист», «Найди и принеси красный (желтый, зеленый) лист».</w:t>
            </w:r>
          </w:p>
        </w:tc>
      </w:tr>
      <w:tr w:rsidR="00337ACA" w:rsidTr="004D7F60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337ACA" w:rsidRPr="00523A55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3A55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одному, по сигналу воспитателя.</w:t>
            </w:r>
          </w:p>
          <w:p w:rsidR="00337ACA" w:rsidRPr="00523A55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3A55">
              <w:rPr>
                <w:rFonts w:ascii="Times New Roman" w:hAnsi="Times New Roman" w:cs="Times New Roman"/>
                <w:sz w:val="24"/>
                <w:szCs w:val="24"/>
              </w:rPr>
              <w:t xml:space="preserve"> часть. </w:t>
            </w:r>
            <w:proofErr w:type="spellStart"/>
            <w:r w:rsidRPr="00523A55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523A5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мячом.</w:t>
            </w:r>
          </w:p>
          <w:p w:rsidR="00337ACA" w:rsidRPr="00523A55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55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337ACA" w:rsidRPr="00523A55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55">
              <w:rPr>
                <w:rFonts w:ascii="Times New Roman" w:hAnsi="Times New Roman" w:cs="Times New Roman"/>
                <w:sz w:val="24"/>
                <w:szCs w:val="24"/>
              </w:rPr>
              <w:t>-прокатывание мячей;</w:t>
            </w:r>
          </w:p>
          <w:p w:rsidR="00337ACA" w:rsidRPr="00523A55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55">
              <w:rPr>
                <w:rFonts w:ascii="Times New Roman" w:hAnsi="Times New Roman" w:cs="Times New Roman"/>
                <w:sz w:val="24"/>
                <w:szCs w:val="24"/>
              </w:rPr>
              <w:t>-подвижная игра «Кот и воробышки».</w:t>
            </w:r>
          </w:p>
          <w:p w:rsidR="00337ACA" w:rsidRPr="00523A55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3A55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одному.</w:t>
            </w:r>
          </w:p>
          <w:p w:rsidR="00337ACA" w:rsidRPr="00523A55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3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3A55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Игра «Самолеты». </w:t>
            </w:r>
          </w:p>
          <w:p w:rsidR="00337ACA" w:rsidRPr="00523A55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3A55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Игровое упражнение «Прокати и поймай». Прокатывание мячей (большой диаметр) друг другу.</w:t>
            </w:r>
          </w:p>
          <w:p w:rsidR="00337ACA" w:rsidRPr="00523A55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3A55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Игра «Поймай комара».  Стр.25-26</w:t>
            </w:r>
          </w:p>
        </w:tc>
      </w:tr>
      <w:tr w:rsidR="00337ACA" w:rsidTr="004D7F60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337ACA" w:rsidRP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337ACA" w:rsidRPr="00E844BE" w:rsidRDefault="00337ACA" w:rsidP="004D7F60">
            <w:pPr>
              <w:pStyle w:val="Standard"/>
              <w:jc w:val="both"/>
            </w:pPr>
            <w:r w:rsidRPr="00E844BE">
              <w:t>Консультация для родителей: «Развитие речи детей 3-4 лет».</w:t>
            </w:r>
          </w:p>
          <w:p w:rsidR="00337ACA" w:rsidRPr="00EA2E3C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чтению.</w:t>
            </w:r>
            <w:r w:rsidRPr="00EA2E3C">
              <w:rPr>
                <w:rFonts w:ascii="Times New Roman" w:hAnsi="Times New Roman" w:cs="Times New Roman"/>
                <w:sz w:val="24"/>
                <w:szCs w:val="24"/>
              </w:rPr>
              <w:t xml:space="preserve"> Беседы о пользе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      </w:r>
          </w:p>
          <w:p w:rsid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CA" w:rsidRPr="00523A55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CA" w:rsidTr="004D7F60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337ACA" w:rsidRPr="00715810" w:rsidRDefault="00337ACA" w:rsidP="004D7F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«Осень». Выставка детского </w:t>
            </w:r>
            <w:r w:rsidRPr="00715810">
              <w:rPr>
                <w:sz w:val="24"/>
                <w:szCs w:val="24"/>
              </w:rPr>
              <w:t>творчества.</w:t>
            </w:r>
          </w:p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p w:rsidR="00337ACA" w:rsidRDefault="00337ACA"/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337ACA" w:rsidTr="004D7F60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337ACA" w:rsidRPr="00F03B29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3B2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СЕНТЯБРЬ</w:t>
            </w:r>
          </w:p>
          <w:p w:rsidR="00337ACA" w:rsidRPr="00F03B29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«Осень» (продолжение)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37ACA" w:rsidTr="004D7F60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337ACA" w:rsidRDefault="00337ACA" w:rsidP="004D7F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Я и мои друзья</w:t>
            </w:r>
          </w:p>
          <w:p w:rsidR="00337ACA" w:rsidRPr="00DD1782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Помогать детям в освоении способов взаимодействия со сверстниками в игре и в повседневном общении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D17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(спокойно играть, обмениваться игрушками) Игра-о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бсуждение «Не поделили игрушки». </w:t>
            </w:r>
            <w:r w:rsidRPr="00DD17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картин из серии «Мы играем». Беседа «Из – </w:t>
            </w:r>
            <w:proofErr w:type="gramStart"/>
            <w:r w:rsidRPr="00DD17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Pr="00DD17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чего поссорились </w:t>
            </w:r>
            <w:proofErr w:type="spellStart"/>
            <w:r w:rsidRPr="00DD17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Хрюша</w:t>
            </w:r>
            <w:proofErr w:type="spellEnd"/>
            <w:r w:rsidRPr="00DD17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DD17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Каркуша</w:t>
            </w:r>
            <w:proofErr w:type="spellEnd"/>
            <w:r w:rsidRPr="00DD17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337ACA" w:rsidRPr="00EA7EE8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Тема: Осень золотая</w:t>
            </w:r>
          </w:p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Познакомить с явлениями осенней природы; воспитывать любовь к природе родного края</w:t>
            </w:r>
          </w:p>
        </w:tc>
      </w:tr>
      <w:tr w:rsidR="00337ACA" w:rsidTr="004D7F60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337ACA" w:rsidRPr="00D169BA" w:rsidRDefault="00337ACA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000000"/>
                <w:shd w:val="clear" w:color="auto" w:fill="FFFFFF"/>
              </w:rPr>
            </w:pPr>
            <w:r w:rsidRPr="00D169BA">
              <w:rPr>
                <w:color w:val="333333"/>
              </w:rPr>
              <w:t xml:space="preserve">Тема: </w:t>
            </w:r>
            <w:r w:rsidRPr="00D169BA">
              <w:rPr>
                <w:color w:val="000000"/>
                <w:shd w:val="clear" w:color="auto" w:fill="FFFFFF"/>
              </w:rPr>
              <w:t>Труд в природе: сбор урожая.</w:t>
            </w:r>
          </w:p>
          <w:p w:rsidR="00337ACA" w:rsidRPr="008A2484" w:rsidRDefault="00337ACA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333333"/>
              </w:rPr>
            </w:pPr>
            <w:r w:rsidRPr="00D169BA">
              <w:rPr>
                <w:color w:val="000000"/>
                <w:shd w:val="clear" w:color="auto" w:fill="FFFFFF"/>
              </w:rPr>
              <w:t>Приучать с помощью взрослого собирать овощи.</w:t>
            </w:r>
          </w:p>
        </w:tc>
      </w:tr>
      <w:tr w:rsidR="00337ACA" w:rsidTr="004D7F60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дома» стр. 15-16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различать контрастные по величине предметы, используя при этом слова </w:t>
            </w:r>
            <w:r w:rsidRPr="00D35974">
              <w:rPr>
                <w:rFonts w:ascii="Times New Roman" w:hAnsi="Times New Roman" w:cs="Times New Roman"/>
                <w:i/>
                <w:sz w:val="24"/>
                <w:szCs w:val="24"/>
              </w:rPr>
              <w:t>большой, маленький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12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Опыт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Растения пьют воду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»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- семья» стр.21-22</w:t>
            </w:r>
          </w:p>
        </w:tc>
      </w:tr>
      <w:tr w:rsidR="00337ACA" w:rsidTr="004D7F60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«Овощи с огорода» стр.25</w:t>
            </w:r>
          </w:p>
        </w:tc>
      </w:tr>
      <w:tr w:rsidR="00337ACA" w:rsidTr="004D7F60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у. стр. 33-35</w:t>
            </w:r>
          </w:p>
        </w:tc>
      </w:tr>
      <w:tr w:rsidR="00337ACA" w:rsidTr="004D7F60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«Еду-еду к бабе, к деду…»; «Кот, петух и лиса», обр.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«Что за грохот», пер. с лат. С. Маршака; К. Бальмонт. «Осень»; А. Майков. «Колыбельная песня»;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«Про Катюшу»;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«Три лисички», пер. с англ.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Н.Слепаковой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«Игры», «Самокат» (из книги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пер. с польск. В. Приходько;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337ACA" w:rsidRP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  <w:p w:rsidR="00337ACA" w:rsidRP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CA" w:rsidRP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CA" w:rsidRP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CA" w:rsidRP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CA" w:rsidRP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(общие представления, предметы, художники)</w:t>
            </w:r>
          </w:p>
        </w:tc>
      </w:tr>
      <w:tr w:rsidR="00337ACA" w:rsidTr="004D7F60">
        <w:trPr>
          <w:trHeight w:val="924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деятельность</w:t>
            </w:r>
          </w:p>
        </w:tc>
        <w:tc>
          <w:tcPr>
            <w:tcW w:w="1985" w:type="dxa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«Красивые лесенки» стр. 49-50</w:t>
            </w:r>
          </w:p>
        </w:tc>
      </w:tr>
      <w:tr w:rsidR="00337ACA" w:rsidTr="004D7F60">
        <w:trPr>
          <w:trHeight w:val="966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350" w:type="dxa"/>
            <w:gridSpan w:val="2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«Шарики катятся по дорожке» стр. 51-52</w:t>
            </w: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игры.</w:t>
            </w:r>
          </w:p>
        </w:tc>
      </w:tr>
      <w:tr w:rsidR="00337ACA" w:rsidTr="004D7F60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по выбору педагога.</w:t>
            </w:r>
          </w:p>
          <w:p w:rsidR="00337ACA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Слушание. «Плясовая», рус. 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елодия; «Колыбельная», муз.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Разаренова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«Листопад», муз.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«Марш», муз. М. Журбина.</w:t>
            </w:r>
          </w:p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плясовой и колыбельной песен.</w:t>
            </w:r>
          </w:p>
        </w:tc>
      </w:tr>
      <w:tr w:rsidR="00337ACA" w:rsidTr="004D7F60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337ACA" w:rsidRPr="00C21596" w:rsidRDefault="00337ACA" w:rsidP="004D7F6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Беседа «Каждой вещи своё место»</w:t>
            </w:r>
            <w:r w:rsidRPr="00C21596">
              <w:rPr>
                <w:rStyle w:val="c2"/>
                <w:color w:val="000000"/>
                <w:shd w:val="clear" w:color="auto" w:fill="FFFFFF"/>
              </w:rPr>
              <w:t>.</w:t>
            </w:r>
          </w:p>
          <w:p w:rsidR="00337ACA" w:rsidRPr="00C21596" w:rsidRDefault="00337ACA" w:rsidP="004D7F6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C21596">
              <w:rPr>
                <w:rStyle w:val="c2"/>
                <w:color w:val="000000"/>
                <w:shd w:val="clear" w:color="auto" w:fill="FFFFFF"/>
              </w:rPr>
              <w:t>Показать детям необходимость убирать свои вещи, игрушки после использования на места.</w:t>
            </w:r>
          </w:p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CA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«Быстро в домик», «Найдем жучка», «Найди свой цвет», «Побежали на травку – убежали с травки», «Мы осенние листочки».</w:t>
            </w:r>
          </w:p>
        </w:tc>
      </w:tr>
      <w:tr w:rsidR="00337ACA" w:rsidTr="004D7F60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7ACA" w:rsidRPr="002C74DF" w:rsidRDefault="00337ACA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337ACA" w:rsidRPr="008C0CEF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0CEF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и бег по кругу.</w:t>
            </w:r>
          </w:p>
          <w:p w:rsidR="00337ACA" w:rsidRPr="008C0CEF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0CEF">
              <w:rPr>
                <w:rFonts w:ascii="Times New Roman" w:hAnsi="Times New Roman" w:cs="Times New Roman"/>
                <w:sz w:val="24"/>
                <w:szCs w:val="24"/>
              </w:rPr>
              <w:t xml:space="preserve"> часть. </w:t>
            </w:r>
            <w:proofErr w:type="spellStart"/>
            <w:r w:rsidRPr="008C0CEF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8C0CE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кубиками.</w:t>
            </w:r>
          </w:p>
          <w:p w:rsidR="00337ACA" w:rsidRPr="008C0CEF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E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движений: </w:t>
            </w:r>
          </w:p>
          <w:p w:rsidR="00337ACA" w:rsidRPr="008C0CEF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EF">
              <w:rPr>
                <w:rFonts w:ascii="Times New Roman" w:hAnsi="Times New Roman" w:cs="Times New Roman"/>
                <w:sz w:val="24"/>
                <w:szCs w:val="24"/>
              </w:rPr>
              <w:t>-ползание с опорой на ладони и колени;</w:t>
            </w:r>
          </w:p>
          <w:p w:rsidR="00337ACA" w:rsidRPr="008C0CEF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EF">
              <w:rPr>
                <w:rFonts w:ascii="Times New Roman" w:hAnsi="Times New Roman" w:cs="Times New Roman"/>
                <w:sz w:val="24"/>
                <w:szCs w:val="24"/>
              </w:rPr>
              <w:t>-подвижная игра «Быстро в домик».</w:t>
            </w:r>
          </w:p>
          <w:p w:rsidR="00337ACA" w:rsidRPr="008C0CEF" w:rsidRDefault="00337ACA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C0CEF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Игра «Найдем жучка»</w:t>
            </w:r>
          </w:p>
          <w:p w:rsidR="00337ACA" w:rsidRPr="007F2199" w:rsidRDefault="00337ACA" w:rsidP="004D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CEF">
              <w:rPr>
                <w:rFonts w:ascii="Times New Roman" w:hAnsi="Times New Roman" w:cs="Times New Roman"/>
                <w:sz w:val="24"/>
                <w:szCs w:val="24"/>
              </w:rPr>
              <w:t>Стр.26-27</w:t>
            </w:r>
          </w:p>
        </w:tc>
      </w:tr>
      <w:tr w:rsidR="00337ACA" w:rsidTr="004D7F60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337ACA" w:rsidRPr="006C10C2" w:rsidRDefault="00337ACA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чтению.</w:t>
            </w:r>
          </w:p>
        </w:tc>
      </w:tr>
      <w:tr w:rsidR="00337ACA" w:rsidTr="004D7F60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337ACA" w:rsidRPr="002C74DF" w:rsidRDefault="00337ACA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337ACA" w:rsidRPr="00715810" w:rsidRDefault="00337ACA" w:rsidP="004D7F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«Осень». Выставка детского </w:t>
            </w:r>
            <w:r w:rsidRPr="00715810">
              <w:rPr>
                <w:sz w:val="24"/>
                <w:szCs w:val="24"/>
              </w:rPr>
              <w:t>творчества.</w:t>
            </w:r>
          </w:p>
          <w:p w:rsidR="00337ACA" w:rsidRPr="002C74DF" w:rsidRDefault="00337ACA" w:rsidP="004D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74F" w:rsidRDefault="00A0374F" w:rsidP="00337ACA">
      <w:pPr>
        <w:rPr>
          <w:rFonts w:ascii="Times New Roman" w:hAnsi="Times New Roman" w:cs="Times New Roman"/>
          <w:sz w:val="28"/>
          <w:szCs w:val="28"/>
        </w:rPr>
      </w:pPr>
    </w:p>
    <w:p w:rsidR="00A0374F" w:rsidRDefault="00A0374F" w:rsidP="00337ACA">
      <w:pPr>
        <w:rPr>
          <w:rFonts w:ascii="Times New Roman" w:hAnsi="Times New Roman" w:cs="Times New Roman"/>
          <w:sz w:val="28"/>
          <w:szCs w:val="28"/>
        </w:rPr>
      </w:pPr>
    </w:p>
    <w:p w:rsidR="00A0374F" w:rsidRDefault="00A0374F" w:rsidP="00337ACA">
      <w:pPr>
        <w:rPr>
          <w:rFonts w:ascii="Times New Roman" w:hAnsi="Times New Roman" w:cs="Times New Roman"/>
          <w:sz w:val="28"/>
          <w:szCs w:val="28"/>
        </w:rPr>
      </w:pPr>
    </w:p>
    <w:p w:rsidR="00A0374F" w:rsidRDefault="00A0374F" w:rsidP="00337ACA">
      <w:pPr>
        <w:rPr>
          <w:rFonts w:ascii="Times New Roman" w:hAnsi="Times New Roman" w:cs="Times New Roman"/>
          <w:sz w:val="28"/>
          <w:szCs w:val="28"/>
        </w:rPr>
      </w:pPr>
    </w:p>
    <w:p w:rsidR="00337ACA" w:rsidRDefault="00337ACA" w:rsidP="00337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предметным и социальным окружением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Младшая группа. (3-4 года)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природой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Младшая группа (3-4 года)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в детском саду. Т.С.Комарова. Младшая группа. (3-4 года) 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безопасности у дошкольников К.Ю.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прогулки для детей 3-4 лет. Г.В. Лаптева</w:t>
      </w:r>
    </w:p>
    <w:p w:rsidR="00337ACA" w:rsidRDefault="00337ACA"/>
    <w:sectPr w:rsidR="00337ACA" w:rsidSect="00E5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3C27"/>
    <w:multiLevelType w:val="hybridMultilevel"/>
    <w:tmpl w:val="DA60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ACA"/>
    <w:rsid w:val="00006FB0"/>
    <w:rsid w:val="000078F1"/>
    <w:rsid w:val="00007C72"/>
    <w:rsid w:val="00011E2E"/>
    <w:rsid w:val="0001290B"/>
    <w:rsid w:val="00021328"/>
    <w:rsid w:val="00021F15"/>
    <w:rsid w:val="000405D1"/>
    <w:rsid w:val="00052450"/>
    <w:rsid w:val="00084464"/>
    <w:rsid w:val="000A337E"/>
    <w:rsid w:val="000B228F"/>
    <w:rsid w:val="000B4D3F"/>
    <w:rsid w:val="000B5863"/>
    <w:rsid w:val="000D0FA0"/>
    <w:rsid w:val="000D19B6"/>
    <w:rsid w:val="000D50D9"/>
    <w:rsid w:val="000D55C5"/>
    <w:rsid w:val="000E178D"/>
    <w:rsid w:val="000F5F2E"/>
    <w:rsid w:val="00112EF5"/>
    <w:rsid w:val="00145D88"/>
    <w:rsid w:val="001462C6"/>
    <w:rsid w:val="00146A8F"/>
    <w:rsid w:val="00147AD8"/>
    <w:rsid w:val="00147E79"/>
    <w:rsid w:val="00153FB7"/>
    <w:rsid w:val="00154EB9"/>
    <w:rsid w:val="00184FF3"/>
    <w:rsid w:val="00194249"/>
    <w:rsid w:val="00194656"/>
    <w:rsid w:val="001C6E7A"/>
    <w:rsid w:val="001D37FB"/>
    <w:rsid w:val="001D4F7A"/>
    <w:rsid w:val="001E15CA"/>
    <w:rsid w:val="002008DE"/>
    <w:rsid w:val="00207185"/>
    <w:rsid w:val="00220700"/>
    <w:rsid w:val="002265D4"/>
    <w:rsid w:val="0023260A"/>
    <w:rsid w:val="00234A2F"/>
    <w:rsid w:val="00240543"/>
    <w:rsid w:val="00241BB1"/>
    <w:rsid w:val="00254158"/>
    <w:rsid w:val="00260FA6"/>
    <w:rsid w:val="00262E01"/>
    <w:rsid w:val="00263CC3"/>
    <w:rsid w:val="002677A7"/>
    <w:rsid w:val="00267978"/>
    <w:rsid w:val="002701EB"/>
    <w:rsid w:val="00273CB9"/>
    <w:rsid w:val="002763C4"/>
    <w:rsid w:val="00277FA8"/>
    <w:rsid w:val="002900FB"/>
    <w:rsid w:val="00294DC6"/>
    <w:rsid w:val="002968B1"/>
    <w:rsid w:val="00297089"/>
    <w:rsid w:val="002A1992"/>
    <w:rsid w:val="002B2A82"/>
    <w:rsid w:val="002C0CC3"/>
    <w:rsid w:val="002C4AE3"/>
    <w:rsid w:val="002D0A63"/>
    <w:rsid w:val="002D6082"/>
    <w:rsid w:val="002F33AF"/>
    <w:rsid w:val="00300B6D"/>
    <w:rsid w:val="003011C2"/>
    <w:rsid w:val="003116DF"/>
    <w:rsid w:val="00313377"/>
    <w:rsid w:val="003171BA"/>
    <w:rsid w:val="00320BD1"/>
    <w:rsid w:val="00326B4F"/>
    <w:rsid w:val="00333248"/>
    <w:rsid w:val="00337ACA"/>
    <w:rsid w:val="003400A2"/>
    <w:rsid w:val="003431C9"/>
    <w:rsid w:val="00345305"/>
    <w:rsid w:val="00352AB5"/>
    <w:rsid w:val="003613F7"/>
    <w:rsid w:val="00363A53"/>
    <w:rsid w:val="00365288"/>
    <w:rsid w:val="00367FC8"/>
    <w:rsid w:val="0038152C"/>
    <w:rsid w:val="0038256A"/>
    <w:rsid w:val="00384F0B"/>
    <w:rsid w:val="00390349"/>
    <w:rsid w:val="003A4C22"/>
    <w:rsid w:val="003A5D48"/>
    <w:rsid w:val="003A61DB"/>
    <w:rsid w:val="003A7BF1"/>
    <w:rsid w:val="003B4FD2"/>
    <w:rsid w:val="003C1429"/>
    <w:rsid w:val="003C28D1"/>
    <w:rsid w:val="003C3B82"/>
    <w:rsid w:val="003D083C"/>
    <w:rsid w:val="003D6F37"/>
    <w:rsid w:val="003E05BB"/>
    <w:rsid w:val="003F57F5"/>
    <w:rsid w:val="004001FC"/>
    <w:rsid w:val="00401425"/>
    <w:rsid w:val="00403A15"/>
    <w:rsid w:val="00404426"/>
    <w:rsid w:val="0040444E"/>
    <w:rsid w:val="00433CD7"/>
    <w:rsid w:val="00440A83"/>
    <w:rsid w:val="00450208"/>
    <w:rsid w:val="00451357"/>
    <w:rsid w:val="00462C63"/>
    <w:rsid w:val="00463D42"/>
    <w:rsid w:val="00463FFF"/>
    <w:rsid w:val="004640C1"/>
    <w:rsid w:val="00464F73"/>
    <w:rsid w:val="00472745"/>
    <w:rsid w:val="0048516E"/>
    <w:rsid w:val="004912BA"/>
    <w:rsid w:val="00496EF4"/>
    <w:rsid w:val="004B0F25"/>
    <w:rsid w:val="004B4E57"/>
    <w:rsid w:val="004C2C37"/>
    <w:rsid w:val="004C2EBC"/>
    <w:rsid w:val="004C3559"/>
    <w:rsid w:val="004C6F56"/>
    <w:rsid w:val="004D19E8"/>
    <w:rsid w:val="004D2933"/>
    <w:rsid w:val="004D5194"/>
    <w:rsid w:val="004D7670"/>
    <w:rsid w:val="004E221E"/>
    <w:rsid w:val="004E29E1"/>
    <w:rsid w:val="004F7E23"/>
    <w:rsid w:val="00502799"/>
    <w:rsid w:val="00503E69"/>
    <w:rsid w:val="005224F3"/>
    <w:rsid w:val="00544099"/>
    <w:rsid w:val="005642D8"/>
    <w:rsid w:val="00570115"/>
    <w:rsid w:val="00571812"/>
    <w:rsid w:val="005744A1"/>
    <w:rsid w:val="005858FC"/>
    <w:rsid w:val="00593A31"/>
    <w:rsid w:val="005967CC"/>
    <w:rsid w:val="005A751A"/>
    <w:rsid w:val="005D69C3"/>
    <w:rsid w:val="00601C20"/>
    <w:rsid w:val="006028A5"/>
    <w:rsid w:val="006061A1"/>
    <w:rsid w:val="0061492B"/>
    <w:rsid w:val="00615DA4"/>
    <w:rsid w:val="0063208D"/>
    <w:rsid w:val="006348BB"/>
    <w:rsid w:val="006360A4"/>
    <w:rsid w:val="00637EEB"/>
    <w:rsid w:val="00644905"/>
    <w:rsid w:val="00647882"/>
    <w:rsid w:val="00681139"/>
    <w:rsid w:val="00684A9F"/>
    <w:rsid w:val="00695F7C"/>
    <w:rsid w:val="006A04B0"/>
    <w:rsid w:val="006A322A"/>
    <w:rsid w:val="006B0463"/>
    <w:rsid w:val="006D2C4E"/>
    <w:rsid w:val="006D4979"/>
    <w:rsid w:val="006E087E"/>
    <w:rsid w:val="00711A0E"/>
    <w:rsid w:val="0071562F"/>
    <w:rsid w:val="0072636C"/>
    <w:rsid w:val="007350C7"/>
    <w:rsid w:val="00741F8D"/>
    <w:rsid w:val="00767738"/>
    <w:rsid w:val="00772BA0"/>
    <w:rsid w:val="007A67F3"/>
    <w:rsid w:val="007B182D"/>
    <w:rsid w:val="007B2E4C"/>
    <w:rsid w:val="007C151A"/>
    <w:rsid w:val="007C36C4"/>
    <w:rsid w:val="007C58CF"/>
    <w:rsid w:val="007D4FAA"/>
    <w:rsid w:val="007F1B64"/>
    <w:rsid w:val="00801429"/>
    <w:rsid w:val="00807E9F"/>
    <w:rsid w:val="00811235"/>
    <w:rsid w:val="00822236"/>
    <w:rsid w:val="00827ABB"/>
    <w:rsid w:val="008340BD"/>
    <w:rsid w:val="008363A0"/>
    <w:rsid w:val="008400B7"/>
    <w:rsid w:val="008416E5"/>
    <w:rsid w:val="008417D5"/>
    <w:rsid w:val="00844634"/>
    <w:rsid w:val="00844914"/>
    <w:rsid w:val="00845FB4"/>
    <w:rsid w:val="008506F9"/>
    <w:rsid w:val="0085414A"/>
    <w:rsid w:val="00855774"/>
    <w:rsid w:val="00855AC8"/>
    <w:rsid w:val="00855C25"/>
    <w:rsid w:val="008616F4"/>
    <w:rsid w:val="00867422"/>
    <w:rsid w:val="00874B18"/>
    <w:rsid w:val="00877B0C"/>
    <w:rsid w:val="00886B18"/>
    <w:rsid w:val="008928EB"/>
    <w:rsid w:val="008B00E9"/>
    <w:rsid w:val="008B5D86"/>
    <w:rsid w:val="008C3FC6"/>
    <w:rsid w:val="008C7DDD"/>
    <w:rsid w:val="008E5897"/>
    <w:rsid w:val="008E65D9"/>
    <w:rsid w:val="008E755D"/>
    <w:rsid w:val="008F315D"/>
    <w:rsid w:val="008F4B5F"/>
    <w:rsid w:val="008F7866"/>
    <w:rsid w:val="00906463"/>
    <w:rsid w:val="009162DE"/>
    <w:rsid w:val="00916372"/>
    <w:rsid w:val="009200F7"/>
    <w:rsid w:val="00930964"/>
    <w:rsid w:val="009441E9"/>
    <w:rsid w:val="00946F60"/>
    <w:rsid w:val="00972E24"/>
    <w:rsid w:val="0098693B"/>
    <w:rsid w:val="009913E4"/>
    <w:rsid w:val="00991B53"/>
    <w:rsid w:val="009951DA"/>
    <w:rsid w:val="0099553C"/>
    <w:rsid w:val="009B55A2"/>
    <w:rsid w:val="009D1A18"/>
    <w:rsid w:val="009D4970"/>
    <w:rsid w:val="00A00D4C"/>
    <w:rsid w:val="00A011EB"/>
    <w:rsid w:val="00A0374F"/>
    <w:rsid w:val="00A041EA"/>
    <w:rsid w:val="00A05CA2"/>
    <w:rsid w:val="00A12416"/>
    <w:rsid w:val="00A13DAD"/>
    <w:rsid w:val="00A317E8"/>
    <w:rsid w:val="00A36F28"/>
    <w:rsid w:val="00A431C7"/>
    <w:rsid w:val="00A46E09"/>
    <w:rsid w:val="00A539E1"/>
    <w:rsid w:val="00A70946"/>
    <w:rsid w:val="00A7734C"/>
    <w:rsid w:val="00A85377"/>
    <w:rsid w:val="00A870F3"/>
    <w:rsid w:val="00AA147F"/>
    <w:rsid w:val="00AA1D5F"/>
    <w:rsid w:val="00AA5198"/>
    <w:rsid w:val="00AB04EA"/>
    <w:rsid w:val="00AB285B"/>
    <w:rsid w:val="00AB347F"/>
    <w:rsid w:val="00AB5CEA"/>
    <w:rsid w:val="00AB7062"/>
    <w:rsid w:val="00AB7444"/>
    <w:rsid w:val="00AB79C9"/>
    <w:rsid w:val="00AC0594"/>
    <w:rsid w:val="00AD4070"/>
    <w:rsid w:val="00AE4775"/>
    <w:rsid w:val="00AF396B"/>
    <w:rsid w:val="00B014FD"/>
    <w:rsid w:val="00B01EF2"/>
    <w:rsid w:val="00B04FED"/>
    <w:rsid w:val="00B05114"/>
    <w:rsid w:val="00B055D9"/>
    <w:rsid w:val="00B15E4F"/>
    <w:rsid w:val="00B174AB"/>
    <w:rsid w:val="00B20029"/>
    <w:rsid w:val="00B20134"/>
    <w:rsid w:val="00B246E2"/>
    <w:rsid w:val="00B36152"/>
    <w:rsid w:val="00B37BE2"/>
    <w:rsid w:val="00B40870"/>
    <w:rsid w:val="00B441A5"/>
    <w:rsid w:val="00B572A0"/>
    <w:rsid w:val="00B62A7B"/>
    <w:rsid w:val="00B64C2C"/>
    <w:rsid w:val="00B64D61"/>
    <w:rsid w:val="00B64E5B"/>
    <w:rsid w:val="00B74D32"/>
    <w:rsid w:val="00B87B78"/>
    <w:rsid w:val="00B90021"/>
    <w:rsid w:val="00B938F0"/>
    <w:rsid w:val="00B94BD6"/>
    <w:rsid w:val="00BA5ACB"/>
    <w:rsid w:val="00BC30BE"/>
    <w:rsid w:val="00BC65EF"/>
    <w:rsid w:val="00BD39AF"/>
    <w:rsid w:val="00BD629E"/>
    <w:rsid w:val="00BD79AB"/>
    <w:rsid w:val="00BE5266"/>
    <w:rsid w:val="00BF2CEC"/>
    <w:rsid w:val="00C01A48"/>
    <w:rsid w:val="00C130F3"/>
    <w:rsid w:val="00C17722"/>
    <w:rsid w:val="00C23A7D"/>
    <w:rsid w:val="00C43869"/>
    <w:rsid w:val="00C52950"/>
    <w:rsid w:val="00C56B89"/>
    <w:rsid w:val="00C62D4C"/>
    <w:rsid w:val="00C935E8"/>
    <w:rsid w:val="00C95010"/>
    <w:rsid w:val="00C96F08"/>
    <w:rsid w:val="00CA05BF"/>
    <w:rsid w:val="00CA3245"/>
    <w:rsid w:val="00CA3D42"/>
    <w:rsid w:val="00CB51D4"/>
    <w:rsid w:val="00CC76D4"/>
    <w:rsid w:val="00CD362C"/>
    <w:rsid w:val="00CD5839"/>
    <w:rsid w:val="00CE652C"/>
    <w:rsid w:val="00CE7211"/>
    <w:rsid w:val="00D07F0F"/>
    <w:rsid w:val="00D2013B"/>
    <w:rsid w:val="00D3704A"/>
    <w:rsid w:val="00D5557D"/>
    <w:rsid w:val="00D6114F"/>
    <w:rsid w:val="00D62A37"/>
    <w:rsid w:val="00D66F4B"/>
    <w:rsid w:val="00D732EA"/>
    <w:rsid w:val="00D817D9"/>
    <w:rsid w:val="00D85317"/>
    <w:rsid w:val="00D91903"/>
    <w:rsid w:val="00D94AD4"/>
    <w:rsid w:val="00DA7991"/>
    <w:rsid w:val="00DA7BC6"/>
    <w:rsid w:val="00DB142D"/>
    <w:rsid w:val="00DB2A7D"/>
    <w:rsid w:val="00DD455C"/>
    <w:rsid w:val="00DD5A6D"/>
    <w:rsid w:val="00DF7A88"/>
    <w:rsid w:val="00E00685"/>
    <w:rsid w:val="00E12023"/>
    <w:rsid w:val="00E331A9"/>
    <w:rsid w:val="00E33A4C"/>
    <w:rsid w:val="00E36CA5"/>
    <w:rsid w:val="00E44EFF"/>
    <w:rsid w:val="00E466D8"/>
    <w:rsid w:val="00E513C7"/>
    <w:rsid w:val="00E563E1"/>
    <w:rsid w:val="00E6269B"/>
    <w:rsid w:val="00E70629"/>
    <w:rsid w:val="00E73DC9"/>
    <w:rsid w:val="00E82F26"/>
    <w:rsid w:val="00E839C9"/>
    <w:rsid w:val="00E872A2"/>
    <w:rsid w:val="00E87EA0"/>
    <w:rsid w:val="00E94964"/>
    <w:rsid w:val="00E96607"/>
    <w:rsid w:val="00EA45FA"/>
    <w:rsid w:val="00EA5368"/>
    <w:rsid w:val="00EA550E"/>
    <w:rsid w:val="00EA6486"/>
    <w:rsid w:val="00ED2384"/>
    <w:rsid w:val="00ED3332"/>
    <w:rsid w:val="00EF3413"/>
    <w:rsid w:val="00EF5505"/>
    <w:rsid w:val="00EF7C25"/>
    <w:rsid w:val="00F0292A"/>
    <w:rsid w:val="00F02A2D"/>
    <w:rsid w:val="00F1521C"/>
    <w:rsid w:val="00F160F9"/>
    <w:rsid w:val="00F17659"/>
    <w:rsid w:val="00F211D8"/>
    <w:rsid w:val="00F21A8E"/>
    <w:rsid w:val="00F30191"/>
    <w:rsid w:val="00F309EA"/>
    <w:rsid w:val="00F3553A"/>
    <w:rsid w:val="00F35AB1"/>
    <w:rsid w:val="00F36E34"/>
    <w:rsid w:val="00F37E0E"/>
    <w:rsid w:val="00F4248E"/>
    <w:rsid w:val="00F51B9F"/>
    <w:rsid w:val="00F522BD"/>
    <w:rsid w:val="00F53D5B"/>
    <w:rsid w:val="00F54C1A"/>
    <w:rsid w:val="00F61A2E"/>
    <w:rsid w:val="00F63525"/>
    <w:rsid w:val="00F73093"/>
    <w:rsid w:val="00F843D2"/>
    <w:rsid w:val="00F94355"/>
    <w:rsid w:val="00F96D90"/>
    <w:rsid w:val="00FA720D"/>
    <w:rsid w:val="00FB0A26"/>
    <w:rsid w:val="00FC7D59"/>
    <w:rsid w:val="00FD19AB"/>
    <w:rsid w:val="00FE3E71"/>
    <w:rsid w:val="00FF1A2F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3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7ACA"/>
  </w:style>
  <w:style w:type="paragraph" w:customStyle="1" w:styleId="Standard">
    <w:name w:val="Standard"/>
    <w:rsid w:val="00337AC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 Spacing"/>
    <w:uiPriority w:val="1"/>
    <w:qFormat/>
    <w:rsid w:val="00337AC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37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2242</Words>
  <Characters>12786</Characters>
  <Application>Microsoft Office Word</Application>
  <DocSecurity>0</DocSecurity>
  <Lines>106</Lines>
  <Paragraphs>29</Paragraphs>
  <ScaleCrop>false</ScaleCrop>
  <Company>RePack by SPecialiST</Company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</dc:creator>
  <cp:lastModifiedBy>HELL</cp:lastModifiedBy>
  <cp:revision>2</cp:revision>
  <dcterms:created xsi:type="dcterms:W3CDTF">2016-02-03T10:08:00Z</dcterms:created>
  <dcterms:modified xsi:type="dcterms:W3CDTF">2016-02-03T10:12:00Z</dcterms:modified>
</cp:coreProperties>
</file>