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5B" w:rsidRDefault="005A095B" w:rsidP="00712F0C">
      <w:pPr>
        <w:rPr>
          <w:sz w:val="22"/>
          <w:szCs w:val="22"/>
        </w:rPr>
      </w:pPr>
    </w:p>
    <w:p w:rsidR="005A095B" w:rsidRDefault="005A095B" w:rsidP="005A095B">
      <w:pPr>
        <w:pStyle w:val="a5"/>
        <w:jc w:val="center"/>
        <w:rPr>
          <w:rFonts w:ascii="Verdana" w:hAnsi="Verdana"/>
          <w:color w:val="000000"/>
        </w:rPr>
      </w:pPr>
      <w:r>
        <w:rPr>
          <w:b/>
          <w:color w:val="000000"/>
          <w:sz w:val="36"/>
          <w:szCs w:val="36"/>
        </w:rPr>
        <w:t>ПОЛОЖЕНИЕ О</w:t>
      </w:r>
    </w:p>
    <w:p w:rsidR="005A095B" w:rsidRDefault="005A095B" w:rsidP="005A095B">
      <w:pPr>
        <w:spacing w:before="30" w:after="30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36"/>
          <w:szCs w:val="36"/>
        </w:rPr>
        <w:t>ШКОЛЬНОМ СОДРУЖЕСТВЕ  «ЮНОСТЬ»</w:t>
      </w:r>
    </w:p>
    <w:p w:rsidR="005A095B" w:rsidRDefault="005A095B" w:rsidP="005A095B">
      <w:pPr>
        <w:spacing w:before="30" w:after="30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36"/>
          <w:szCs w:val="36"/>
        </w:rPr>
        <w:t> </w:t>
      </w:r>
    </w:p>
    <w:p w:rsidR="005A095B" w:rsidRDefault="005A095B" w:rsidP="005A095B">
      <w:pPr>
        <w:tabs>
          <w:tab w:val="num" w:pos="1080"/>
        </w:tabs>
        <w:spacing w:before="30" w:after="30"/>
        <w:ind w:left="1080" w:hanging="720"/>
        <w:jc w:val="center"/>
        <w:rPr>
          <w:color w:val="000000"/>
          <w:sz w:val="20"/>
          <w:szCs w:val="20"/>
        </w:rPr>
      </w:pPr>
      <w:r>
        <w:rPr>
          <w:b/>
          <w:color w:val="000000"/>
        </w:rPr>
        <w:t>I.</w:t>
      </w:r>
      <w:r>
        <w:rPr>
          <w:b/>
          <w:color w:val="000000"/>
          <w:sz w:val="14"/>
          <w:szCs w:val="14"/>
        </w:rPr>
        <w:t xml:space="preserve">                   </w:t>
      </w:r>
      <w:r>
        <w:rPr>
          <w:b/>
          <w:color w:val="000000"/>
        </w:rPr>
        <w:t>Общие положения</w:t>
      </w:r>
    </w:p>
    <w:p w:rsidR="005A095B" w:rsidRDefault="005A095B" w:rsidP="005A095B">
      <w:pPr>
        <w:tabs>
          <w:tab w:val="num" w:pos="360"/>
        </w:tabs>
        <w:spacing w:before="30" w:after="30"/>
        <w:jc w:val="center"/>
        <w:rPr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 xml:space="preserve">            </w:t>
      </w:r>
      <w:r>
        <w:rPr>
          <w:color w:val="000000"/>
        </w:rPr>
        <w:t xml:space="preserve">В целях содействия осуществлению ученического самоуправления, развитию инициативы, повышению самостоятельности учащихся, расширению демократических форм управления школьной жизнью в </w:t>
      </w:r>
      <w:r w:rsidR="006E5362">
        <w:rPr>
          <w:color w:val="000000"/>
        </w:rPr>
        <w:t>школе № 662</w:t>
      </w:r>
      <w:r>
        <w:rPr>
          <w:color w:val="000000"/>
        </w:rPr>
        <w:t xml:space="preserve"> </w:t>
      </w:r>
      <w:r w:rsidR="006E5362">
        <w:rPr>
          <w:color w:val="000000"/>
        </w:rPr>
        <w:t>создано школьное содружество «Юность</w:t>
      </w:r>
      <w:r>
        <w:rPr>
          <w:color w:val="000000"/>
        </w:rPr>
        <w:t>»</w:t>
      </w:r>
      <w:r w:rsidR="006E5362">
        <w:rPr>
          <w:color w:val="000000"/>
        </w:rPr>
        <w:t>, состоящее из трёх классов</w:t>
      </w:r>
      <w:r>
        <w:rPr>
          <w:color w:val="000000"/>
        </w:rPr>
        <w:t>:</w:t>
      </w:r>
      <w:r w:rsidR="006E5362">
        <w:rPr>
          <w:color w:val="000000"/>
        </w:rPr>
        <w:t xml:space="preserve"> 5Б, 8Б и 11А</w:t>
      </w:r>
      <w:r>
        <w:rPr>
          <w:color w:val="000000"/>
        </w:rPr>
        <w:t>.</w:t>
      </w:r>
    </w:p>
    <w:p w:rsidR="005A095B" w:rsidRDefault="005A095B" w:rsidP="005A095B">
      <w:pPr>
        <w:tabs>
          <w:tab w:val="num" w:pos="360"/>
        </w:tabs>
        <w:spacing w:before="30" w:after="30"/>
        <w:jc w:val="center"/>
        <w:rPr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 xml:space="preserve">            </w:t>
      </w:r>
    </w:p>
    <w:p w:rsidR="005A095B" w:rsidRDefault="00C5610A" w:rsidP="005A095B">
      <w:pPr>
        <w:spacing w:before="30" w:after="30"/>
        <w:ind w:left="732" w:firstLine="348"/>
        <w:jc w:val="center"/>
        <w:rPr>
          <w:color w:val="000000"/>
          <w:sz w:val="20"/>
          <w:szCs w:val="20"/>
        </w:rPr>
      </w:pPr>
      <w:r>
        <w:rPr>
          <w:color w:val="000000"/>
        </w:rPr>
        <w:t>Органы самоуправления содружества</w:t>
      </w:r>
      <w:r w:rsidR="005A095B">
        <w:rPr>
          <w:color w:val="000000"/>
        </w:rPr>
        <w:t xml:space="preserve">: </w:t>
      </w:r>
    </w:p>
    <w:p w:rsidR="005A095B" w:rsidRDefault="005A095B" w:rsidP="005A095B">
      <w:pPr>
        <w:tabs>
          <w:tab w:val="num" w:pos="1080"/>
        </w:tabs>
        <w:spacing w:before="30" w:after="30"/>
        <w:ind w:left="1080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 w:rsidR="00C5610A">
        <w:rPr>
          <w:color w:val="000000"/>
        </w:rPr>
        <w:t>президент</w:t>
      </w:r>
      <w:r>
        <w:rPr>
          <w:color w:val="000000"/>
        </w:rPr>
        <w:t>;</w:t>
      </w:r>
    </w:p>
    <w:p w:rsidR="005A095B" w:rsidRDefault="005A095B" w:rsidP="005A095B">
      <w:pPr>
        <w:tabs>
          <w:tab w:val="num" w:pos="1080"/>
        </w:tabs>
        <w:spacing w:before="30" w:after="30"/>
        <w:ind w:left="1080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министры</w:t>
      </w:r>
      <w:r w:rsidR="00C5610A">
        <w:rPr>
          <w:color w:val="000000"/>
        </w:rPr>
        <w:t xml:space="preserve"> 1 и 2</w:t>
      </w:r>
      <w:r>
        <w:rPr>
          <w:color w:val="000000"/>
        </w:rPr>
        <w:t xml:space="preserve"> </w:t>
      </w:r>
      <w:r w:rsidR="00C5610A">
        <w:rPr>
          <w:color w:val="000000"/>
        </w:rPr>
        <w:t>(спорта, культуры и досуга;</w:t>
      </w:r>
      <w:r>
        <w:rPr>
          <w:color w:val="000000"/>
        </w:rPr>
        <w:t xml:space="preserve"> внутренних дел, образования и науки, печати и информации)</w:t>
      </w:r>
      <w:r w:rsidR="00C5610A">
        <w:rPr>
          <w:color w:val="000000"/>
        </w:rPr>
        <w:t>, у которых есть советники</w:t>
      </w:r>
      <w:r>
        <w:rPr>
          <w:color w:val="000000"/>
        </w:rPr>
        <w:t>;</w:t>
      </w:r>
    </w:p>
    <w:p w:rsidR="005A095B" w:rsidRDefault="005A095B" w:rsidP="005A095B">
      <w:pPr>
        <w:tabs>
          <w:tab w:val="num" w:pos="360"/>
        </w:tabs>
        <w:spacing w:before="30" w:after="30"/>
        <w:jc w:val="center"/>
        <w:rPr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 xml:space="preserve">            </w:t>
      </w:r>
      <w:r>
        <w:rPr>
          <w:color w:val="000000"/>
        </w:rPr>
        <w:t>Прав</w:t>
      </w:r>
      <w:r w:rsidR="00C5610A">
        <w:rPr>
          <w:color w:val="000000"/>
        </w:rPr>
        <w:t>а и обязанности граждан школьного содружества «Юность</w:t>
      </w:r>
      <w:r>
        <w:rPr>
          <w:color w:val="000000"/>
        </w:rPr>
        <w:t>» прописаны в Конституции.</w:t>
      </w:r>
    </w:p>
    <w:p w:rsidR="005A095B" w:rsidRDefault="005A095B" w:rsidP="005A095B">
      <w:pPr>
        <w:tabs>
          <w:tab w:val="num" w:pos="360"/>
        </w:tabs>
        <w:spacing w:before="30" w:after="30"/>
        <w:jc w:val="center"/>
        <w:rPr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 xml:space="preserve">            </w:t>
      </w:r>
      <w:r>
        <w:rPr>
          <w:color w:val="000000"/>
        </w:rPr>
        <w:t>Гарантом соблюдения Конституции является президент, избираемый сроком на один год</w:t>
      </w:r>
      <w:r w:rsidR="00C5610A">
        <w:rPr>
          <w:color w:val="000000"/>
        </w:rPr>
        <w:t>, которому помогает премьер-министр.</w:t>
      </w:r>
    </w:p>
    <w:p w:rsidR="005A095B" w:rsidRDefault="005A095B" w:rsidP="005A095B">
      <w:pPr>
        <w:tabs>
          <w:tab w:val="num" w:pos="360"/>
        </w:tabs>
        <w:spacing w:before="30" w:after="30"/>
        <w:jc w:val="center"/>
        <w:rPr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 xml:space="preserve">            </w:t>
      </w:r>
    </w:p>
    <w:p w:rsidR="005A095B" w:rsidRDefault="005A095B" w:rsidP="005A095B">
      <w:pPr>
        <w:spacing w:before="30" w:after="30"/>
        <w:ind w:left="360"/>
        <w:jc w:val="center"/>
        <w:rPr>
          <w:color w:val="000000"/>
          <w:sz w:val="20"/>
          <w:szCs w:val="20"/>
        </w:rPr>
      </w:pPr>
      <w:r>
        <w:rPr>
          <w:color w:val="000000"/>
        </w:rPr>
        <w:tab/>
      </w:r>
    </w:p>
    <w:p w:rsidR="005A095B" w:rsidRDefault="005A095B" w:rsidP="005A095B">
      <w:pPr>
        <w:tabs>
          <w:tab w:val="num" w:pos="1080"/>
        </w:tabs>
        <w:spacing w:before="30" w:after="30"/>
        <w:ind w:left="1080" w:hanging="720"/>
        <w:jc w:val="center"/>
        <w:rPr>
          <w:color w:val="000000"/>
          <w:sz w:val="20"/>
          <w:szCs w:val="20"/>
        </w:rPr>
      </w:pPr>
      <w:r>
        <w:rPr>
          <w:b/>
          <w:color w:val="000000"/>
        </w:rPr>
        <w:t>II.</w:t>
      </w:r>
      <w:r>
        <w:rPr>
          <w:b/>
          <w:color w:val="000000"/>
          <w:sz w:val="14"/>
          <w:szCs w:val="14"/>
        </w:rPr>
        <w:t xml:space="preserve">                </w:t>
      </w:r>
      <w:r>
        <w:rPr>
          <w:b/>
          <w:color w:val="000000"/>
        </w:rPr>
        <w:t>Цели и задачи</w:t>
      </w:r>
    </w:p>
    <w:p w:rsidR="005A095B" w:rsidRDefault="005A095B" w:rsidP="005A095B">
      <w:pPr>
        <w:spacing w:before="30" w:after="30"/>
        <w:ind w:left="36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2.1. Целью </w:t>
      </w:r>
      <w:r w:rsidR="00C5610A">
        <w:rPr>
          <w:color w:val="000000"/>
        </w:rPr>
        <w:t xml:space="preserve">создания школьного содружества </w:t>
      </w:r>
      <w:r>
        <w:rPr>
          <w:color w:val="000000"/>
        </w:rPr>
        <w:t xml:space="preserve"> является обеспечение условий для осуществления само</w:t>
      </w:r>
      <w:r w:rsidR="00C5610A">
        <w:rPr>
          <w:color w:val="000000"/>
        </w:rPr>
        <w:t>управленческих начал школьников</w:t>
      </w:r>
      <w:r>
        <w:rPr>
          <w:color w:val="000000"/>
        </w:rPr>
        <w:t>, развития их гражданской инициативы, повышения самостоятельности учащихся.</w:t>
      </w:r>
    </w:p>
    <w:p w:rsidR="005A095B" w:rsidRDefault="005A095B" w:rsidP="005A095B">
      <w:pPr>
        <w:spacing w:before="30" w:after="30"/>
        <w:ind w:left="360"/>
        <w:jc w:val="center"/>
        <w:rPr>
          <w:color w:val="000000"/>
          <w:sz w:val="20"/>
          <w:szCs w:val="20"/>
        </w:rPr>
      </w:pPr>
      <w:r>
        <w:rPr>
          <w:color w:val="000000"/>
        </w:rPr>
        <w:t>2.2. Задачи:</w:t>
      </w:r>
    </w:p>
    <w:p w:rsidR="005A095B" w:rsidRDefault="005A095B" w:rsidP="005A095B">
      <w:pPr>
        <w:tabs>
          <w:tab w:val="num" w:pos="1425"/>
        </w:tabs>
        <w:spacing w:before="30" w:after="30"/>
        <w:ind w:left="1425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организовать работу органов ученического самоуправле</w:t>
      </w:r>
      <w:r w:rsidR="00C5610A">
        <w:rPr>
          <w:color w:val="000000"/>
        </w:rPr>
        <w:t>ния в соответствии с правилами содружества</w:t>
      </w:r>
      <w:r>
        <w:rPr>
          <w:color w:val="000000"/>
        </w:rPr>
        <w:t xml:space="preserve">; </w:t>
      </w:r>
    </w:p>
    <w:p w:rsidR="005A095B" w:rsidRDefault="005A095B" w:rsidP="005A095B">
      <w:pPr>
        <w:tabs>
          <w:tab w:val="num" w:pos="1425"/>
        </w:tabs>
        <w:spacing w:before="30" w:after="30"/>
        <w:ind w:left="1425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разработать перечень обязанностей и полномочий органов ученического самоуправления (президента, министр</w:t>
      </w:r>
      <w:r w:rsidR="00C5610A">
        <w:rPr>
          <w:color w:val="000000"/>
        </w:rPr>
        <w:t>ов, советников</w:t>
      </w:r>
      <w:r>
        <w:rPr>
          <w:color w:val="000000"/>
        </w:rPr>
        <w:t>);</w:t>
      </w:r>
    </w:p>
    <w:p w:rsidR="005A095B" w:rsidRDefault="005A095B" w:rsidP="005A095B">
      <w:pPr>
        <w:tabs>
          <w:tab w:val="num" w:pos="1425"/>
        </w:tabs>
        <w:spacing w:before="30" w:after="30"/>
        <w:ind w:left="1425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 xml:space="preserve">определить символику </w:t>
      </w:r>
      <w:r w:rsidR="00C5610A">
        <w:rPr>
          <w:color w:val="000000"/>
        </w:rPr>
        <w:t>и принципы деятельности школьного содружества</w:t>
      </w:r>
      <w:r>
        <w:rPr>
          <w:color w:val="000000"/>
        </w:rPr>
        <w:t>.</w:t>
      </w:r>
    </w:p>
    <w:p w:rsidR="005A095B" w:rsidRDefault="005A095B" w:rsidP="005A095B">
      <w:pPr>
        <w:spacing w:before="30" w:after="30"/>
        <w:ind w:left="360"/>
        <w:jc w:val="center"/>
        <w:rPr>
          <w:color w:val="000000"/>
          <w:sz w:val="20"/>
          <w:szCs w:val="20"/>
        </w:rPr>
      </w:pPr>
      <w:r>
        <w:rPr>
          <w:color w:val="000000"/>
        </w:rPr>
        <w:t> </w:t>
      </w:r>
    </w:p>
    <w:p w:rsidR="005A095B" w:rsidRDefault="005A095B" w:rsidP="005A095B">
      <w:pPr>
        <w:tabs>
          <w:tab w:val="num" w:pos="1080"/>
        </w:tabs>
        <w:spacing w:before="30" w:after="30"/>
        <w:ind w:left="1080" w:hanging="720"/>
        <w:jc w:val="center"/>
        <w:rPr>
          <w:b/>
          <w:color w:val="000000"/>
        </w:rPr>
      </w:pPr>
      <w:r>
        <w:rPr>
          <w:b/>
          <w:color w:val="000000"/>
        </w:rPr>
        <w:t>III.</w:t>
      </w:r>
      <w:r>
        <w:rPr>
          <w:b/>
          <w:color w:val="000000"/>
          <w:sz w:val="14"/>
          <w:szCs w:val="14"/>
        </w:rPr>
        <w:t xml:space="preserve">             </w:t>
      </w:r>
      <w:r w:rsidR="00C5610A">
        <w:rPr>
          <w:b/>
          <w:color w:val="000000"/>
        </w:rPr>
        <w:t>Структура школьного содружества</w:t>
      </w:r>
      <w:r>
        <w:rPr>
          <w:b/>
          <w:color w:val="000000"/>
        </w:rPr>
        <w:t xml:space="preserve"> </w:t>
      </w:r>
    </w:p>
    <w:p w:rsidR="00C5610A" w:rsidRPr="00712F0C" w:rsidRDefault="00C5610A" w:rsidP="00C5610A">
      <w:pPr>
        <w:rPr>
          <w:sz w:val="22"/>
          <w:szCs w:val="22"/>
        </w:rPr>
      </w:pPr>
      <w:r w:rsidRPr="00712F0C">
        <w:rPr>
          <w:sz w:val="22"/>
          <w:szCs w:val="22"/>
        </w:rPr>
        <w:t>Содружество 5б, 8б, 11а классов</w:t>
      </w:r>
    </w:p>
    <w:p w:rsidR="00C5610A" w:rsidRPr="00712F0C" w:rsidRDefault="00C5610A" w:rsidP="00C5610A">
      <w:pPr>
        <w:rPr>
          <w:sz w:val="22"/>
          <w:szCs w:val="22"/>
        </w:rPr>
      </w:pPr>
      <w:r w:rsidRPr="00712F0C">
        <w:rPr>
          <w:sz w:val="22"/>
          <w:szCs w:val="22"/>
        </w:rPr>
        <w:t>Название Содружества  - «Юность»</w:t>
      </w:r>
    </w:p>
    <w:p w:rsidR="00C5610A" w:rsidRPr="00712F0C" w:rsidRDefault="00C5610A" w:rsidP="00C5610A">
      <w:pPr>
        <w:rPr>
          <w:sz w:val="22"/>
          <w:szCs w:val="22"/>
        </w:rPr>
      </w:pPr>
      <w:r w:rsidRPr="00712F0C">
        <w:rPr>
          <w:sz w:val="22"/>
          <w:szCs w:val="22"/>
        </w:rPr>
        <w:t>Девиз  «Никогда мы не оставим человека за бортом».</w:t>
      </w:r>
    </w:p>
    <w:p w:rsidR="00C5610A" w:rsidRPr="00712F0C" w:rsidRDefault="00C5610A" w:rsidP="00C5610A">
      <w:pPr>
        <w:rPr>
          <w:rFonts w:cs="Arial"/>
          <w:sz w:val="22"/>
          <w:szCs w:val="22"/>
        </w:rPr>
      </w:pPr>
      <w:r w:rsidRPr="00712F0C">
        <w:rPr>
          <w:sz w:val="22"/>
          <w:szCs w:val="22"/>
        </w:rPr>
        <w:t>Речёвка, кричалка «</w:t>
      </w:r>
      <w:r w:rsidRPr="00712F0C">
        <w:rPr>
          <w:rFonts w:cs="Arial"/>
          <w:sz w:val="22"/>
          <w:szCs w:val="22"/>
        </w:rPr>
        <w:t>Ни шагу назад, ни шагу на месте! Только вперед и только вместе!</w:t>
      </w:r>
    </w:p>
    <w:p w:rsidR="00C5610A" w:rsidRPr="00712F0C" w:rsidRDefault="00C5610A" w:rsidP="00C5610A">
      <w:pPr>
        <w:rPr>
          <w:sz w:val="22"/>
          <w:szCs w:val="22"/>
        </w:rPr>
      </w:pPr>
      <w:r w:rsidRPr="00712F0C">
        <w:rPr>
          <w:sz w:val="22"/>
          <w:szCs w:val="22"/>
        </w:rPr>
        <w:t xml:space="preserve">Отличительные символы                               </w:t>
      </w:r>
      <w:r w:rsidRPr="00712F0C">
        <w:rPr>
          <w:rFonts w:ascii="Arial" w:hAnsi="Arial" w:cs="Arial"/>
          <w:b/>
          <w:bCs/>
          <w:noProof/>
          <w:color w:val="110EA7"/>
          <w:sz w:val="22"/>
          <w:szCs w:val="22"/>
        </w:rPr>
        <w:drawing>
          <wp:inline distT="0" distB="0" distL="0" distR="0">
            <wp:extent cx="1428750" cy="1066800"/>
            <wp:effectExtent l="19050" t="0" r="0" b="0"/>
            <wp:docPr id="2" name="Рисунок 1" descr="http://im0-tub.yandex.net/i?id=332991555-4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.yandex.net/i?id=332991555-44-7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10A" w:rsidRPr="00712F0C" w:rsidRDefault="00C5610A" w:rsidP="00C5610A">
      <w:pPr>
        <w:ind w:left="1416" w:firstLine="708"/>
        <w:rPr>
          <w:b/>
          <w:sz w:val="22"/>
          <w:szCs w:val="22"/>
          <w:u w:val="single"/>
        </w:rPr>
      </w:pPr>
      <w:r w:rsidRPr="00712F0C">
        <w:rPr>
          <w:b/>
          <w:sz w:val="22"/>
          <w:szCs w:val="22"/>
          <w:u w:val="single"/>
        </w:rPr>
        <w:t>Структура Содружества</w:t>
      </w:r>
    </w:p>
    <w:p w:rsidR="00C5610A" w:rsidRPr="00712F0C" w:rsidRDefault="00C5610A" w:rsidP="00C5610A">
      <w:pPr>
        <w:jc w:val="center"/>
        <w:rPr>
          <w:sz w:val="22"/>
          <w:szCs w:val="22"/>
        </w:rPr>
      </w:pPr>
    </w:p>
    <w:p w:rsidR="00C5610A" w:rsidRPr="00712F0C" w:rsidRDefault="00C5610A" w:rsidP="00C5610A">
      <w:pPr>
        <w:jc w:val="center"/>
        <w:rPr>
          <w:sz w:val="22"/>
          <w:szCs w:val="22"/>
        </w:rPr>
      </w:pPr>
      <w:r w:rsidRPr="00712F0C">
        <w:rPr>
          <w:sz w:val="22"/>
          <w:szCs w:val="22"/>
        </w:rPr>
        <w:lastRenderedPageBreak/>
        <w:t xml:space="preserve">Содружество «Юность» </w:t>
      </w:r>
      <w:r w:rsidRPr="00712F0C">
        <w:rPr>
          <w:sz w:val="22"/>
          <w:szCs w:val="22"/>
        </w:rPr>
        <w:pict>
          <v:line id="_x0000_s1059" style="position:absolute;left:0;text-align:left;z-index:251660288;mso-position-horizontal-relative:text;mso-position-vertical-relative:text" from="207pt,273.7pt" to="207.05pt,336.7pt">
            <v:stroke endarrow="block"/>
          </v:line>
        </w:pict>
      </w:r>
      <w:r w:rsidRPr="00712F0C">
        <w:rPr>
          <w:sz w:val="22"/>
          <w:szCs w:val="22"/>
        </w:rPr>
      </w:r>
      <w:r w:rsidRPr="00712F0C">
        <w:rPr>
          <w:sz w:val="22"/>
          <w:szCs w:val="22"/>
        </w:rPr>
        <w:pict>
          <v:group id="_x0000_s1046" editas="canvas" style="width:459pt;height:279pt;mso-position-horizontal-relative:char;mso-position-vertical-relative:line" coordorigin="2279,137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2279;top:1376;width:7200;height:4320" o:preferrelative="f">
              <v:fill o:detectmouseclick="t"/>
              <v:path o:extrusionok="t" o:connecttype="none"/>
            </v:shape>
            <v:line id="_x0000_s1048" style="position:absolute;flip:y" from="3973,1376" to="4679,2351">
              <v:stroke endarrow="block"/>
            </v:line>
            <v:line id="_x0000_s1049" style="position:absolute;flip:y" from="5526,1515" to="5527,2770">
              <v:stroke endarrow="block"/>
            </v:line>
            <v:line id="_x0000_s1050" style="position:absolute;flip:x y" from="6514,1376" to="7503,2491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2844;top:2351;width:1129;height:837">
              <v:textbox style="mso-next-textbox:#_x0000_s1051">
                <w:txbxContent>
                  <w:p w:rsidR="00C5610A" w:rsidRDefault="00C5610A" w:rsidP="00C5610A">
                    <w:pPr>
                      <w:jc w:val="center"/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5б</w:t>
                    </w:r>
                  </w:p>
                </w:txbxContent>
              </v:textbox>
            </v:shape>
            <v:shape id="_x0000_s1052" type="#_x0000_t202" style="position:absolute;left:5103;top:2770;width:1129;height:696">
              <v:textbox style="mso-next-textbox:#_x0000_s1052">
                <w:txbxContent>
                  <w:p w:rsidR="00C5610A" w:rsidRDefault="00C5610A" w:rsidP="00C5610A">
                    <w:pPr>
                      <w:jc w:val="center"/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8б</w:t>
                    </w:r>
                  </w:p>
                </w:txbxContent>
              </v:textbox>
            </v:shape>
            <v:shape id="_x0000_s1053" type="#_x0000_t202" style="position:absolute;left:7220;top:2491;width:988;height:836">
              <v:textbox style="mso-next-textbox:#_x0000_s1053">
                <w:txbxContent>
                  <w:p w:rsidR="00C5610A" w:rsidRDefault="00C5610A" w:rsidP="00C5610A">
                    <w:pPr>
                      <w:jc w:val="center"/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11а</w:t>
                    </w:r>
                  </w:p>
                </w:txbxContent>
              </v:textbox>
            </v:shape>
            <v:line id="_x0000_s1054" style="position:absolute" from="5526,3466" to="5527,4442">
              <v:stroke endarrow="block"/>
            </v:line>
            <v:line id="_x0000_s1055" style="position:absolute;flip:x" from="6514,3327" to="7361,4441">
              <v:stroke endarrow="block"/>
            </v:line>
            <v:line id="_x0000_s1056" style="position:absolute" from="3267,3188" to="4255,4440">
              <v:stroke endarrow="block"/>
            </v:line>
            <v:shape id="_x0000_s1057" type="#_x0000_t202" style="position:absolute;left:3691;top:4442;width:3529;height:1115">
              <v:textbox style="mso-next-textbox:#_x0000_s1057">
                <w:txbxContent>
                  <w:p w:rsidR="00C5610A" w:rsidRDefault="00C5610A" w:rsidP="00C5610A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>
                      <w:rPr>
                        <w:b/>
                        <w:sz w:val="52"/>
                        <w:szCs w:val="52"/>
                      </w:rPr>
                      <w:t>Актив Содружества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610A" w:rsidRPr="00712F0C" w:rsidRDefault="00C5610A" w:rsidP="00C5610A">
      <w:pPr>
        <w:rPr>
          <w:sz w:val="22"/>
          <w:szCs w:val="22"/>
        </w:rPr>
      </w:pPr>
      <w:r w:rsidRPr="00712F0C">
        <w:rPr>
          <w:sz w:val="22"/>
          <w:szCs w:val="22"/>
        </w:rPr>
        <w:pict>
          <v:line id="_x0000_s1058" style="position:absolute;z-index:251661312" from="211.5pt,-144.15pt" to="211.55pt,-81.15pt">
            <v:stroke endarrow="block"/>
          </v:line>
        </w:pict>
      </w:r>
    </w:p>
    <w:p w:rsidR="00C5610A" w:rsidRPr="00712F0C" w:rsidRDefault="00C5610A" w:rsidP="00C5610A">
      <w:pPr>
        <w:rPr>
          <w:sz w:val="22"/>
          <w:szCs w:val="22"/>
        </w:rPr>
      </w:pPr>
    </w:p>
    <w:p w:rsidR="00C5610A" w:rsidRPr="00712F0C" w:rsidRDefault="00C5610A" w:rsidP="00C5610A">
      <w:pPr>
        <w:jc w:val="center"/>
        <w:rPr>
          <w:sz w:val="22"/>
          <w:szCs w:val="22"/>
        </w:rPr>
      </w:pPr>
    </w:p>
    <w:p w:rsidR="00C5610A" w:rsidRPr="00712F0C" w:rsidRDefault="00C5610A" w:rsidP="00C5610A">
      <w:pPr>
        <w:tabs>
          <w:tab w:val="left" w:pos="4080"/>
        </w:tabs>
        <w:jc w:val="center"/>
        <w:rPr>
          <w:sz w:val="22"/>
          <w:szCs w:val="22"/>
        </w:rPr>
      </w:pPr>
      <w:r w:rsidRPr="00712F0C">
        <w:rPr>
          <w:sz w:val="22"/>
          <w:szCs w:val="22"/>
        </w:rPr>
        <w:t xml:space="preserve">Президент Содружества </w:t>
      </w:r>
    </w:p>
    <w:p w:rsidR="00C5610A" w:rsidRPr="00712F0C" w:rsidRDefault="00C5610A" w:rsidP="00C5610A">
      <w:pPr>
        <w:tabs>
          <w:tab w:val="left" w:pos="4080"/>
        </w:tabs>
        <w:jc w:val="center"/>
        <w:rPr>
          <w:sz w:val="22"/>
          <w:szCs w:val="22"/>
        </w:rPr>
      </w:pPr>
    </w:p>
    <w:p w:rsidR="00C5610A" w:rsidRPr="00712F0C" w:rsidRDefault="00C5610A" w:rsidP="00C5610A">
      <w:pPr>
        <w:tabs>
          <w:tab w:val="left" w:pos="4080"/>
        </w:tabs>
        <w:jc w:val="center"/>
        <w:rPr>
          <w:sz w:val="22"/>
          <w:szCs w:val="22"/>
        </w:rPr>
      </w:pPr>
      <w:r w:rsidRPr="00712F0C">
        <w:rPr>
          <w:sz w:val="22"/>
          <w:szCs w:val="22"/>
        </w:rPr>
        <w:pict>
          <v:line id="_x0000_s1063" style="position:absolute;left:0;text-align:left;z-index:251662336" from="351pt,24.1pt" to="378.05pt,69.1pt">
            <v:stroke endarrow="block"/>
          </v:line>
        </w:pict>
      </w:r>
      <w:r w:rsidRPr="00712F0C">
        <w:rPr>
          <w:sz w:val="22"/>
          <w:szCs w:val="22"/>
        </w:rPr>
        <w:pict>
          <v:line id="_x0000_s1060" style="position:absolute;left:0;text-align:left;flip:x;z-index:251663360" from="1in,24.1pt" to="107.95pt,78.1pt">
            <v:stroke endarrow="block"/>
          </v:line>
        </w:pict>
      </w:r>
      <w:r w:rsidRPr="00712F0C">
        <w:rPr>
          <w:sz w:val="22"/>
          <w:szCs w:val="22"/>
        </w:rPr>
        <w:t>Премьер -  Министр (Ярных Е.А.)</w:t>
      </w:r>
    </w:p>
    <w:p w:rsidR="00C5610A" w:rsidRPr="00712F0C" w:rsidRDefault="00C5610A" w:rsidP="00C5610A">
      <w:pPr>
        <w:tabs>
          <w:tab w:val="left" w:pos="4080"/>
        </w:tabs>
        <w:jc w:val="center"/>
        <w:rPr>
          <w:sz w:val="22"/>
          <w:szCs w:val="22"/>
        </w:rPr>
      </w:pPr>
      <w:r w:rsidRPr="00712F0C">
        <w:rPr>
          <w:sz w:val="22"/>
          <w:szCs w:val="22"/>
        </w:rPr>
        <w:pict>
          <v:line id="_x0000_s1061" style="position:absolute;left:0;text-align:left;z-index:251664384" from="198pt,16.8pt" to="198.05pt,52.8pt">
            <v:stroke endarrow="block"/>
          </v:line>
        </w:pict>
      </w:r>
      <w:r w:rsidRPr="00712F0C">
        <w:rPr>
          <w:sz w:val="22"/>
          <w:szCs w:val="22"/>
        </w:rPr>
        <w:pict>
          <v:line id="_x0000_s1062" style="position:absolute;left:0;text-align:left;z-index:251665408" from="270pt,16.8pt" to="270.05pt,52.8pt">
            <v:stroke endarrow="block"/>
          </v:line>
        </w:pict>
      </w:r>
    </w:p>
    <w:p w:rsidR="00C5610A" w:rsidRPr="00712F0C" w:rsidRDefault="00C5610A" w:rsidP="00C5610A">
      <w:pPr>
        <w:rPr>
          <w:sz w:val="22"/>
          <w:szCs w:val="22"/>
        </w:rPr>
      </w:pPr>
    </w:p>
    <w:p w:rsidR="00C5610A" w:rsidRDefault="00C5610A" w:rsidP="00C56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  <w:tab w:val="left" w:pos="5200"/>
          <w:tab w:val="left" w:pos="7700"/>
        </w:tabs>
        <w:ind w:firstLine="708"/>
        <w:rPr>
          <w:sz w:val="22"/>
          <w:szCs w:val="22"/>
        </w:rPr>
      </w:pPr>
    </w:p>
    <w:p w:rsidR="00C5610A" w:rsidRDefault="00C5610A" w:rsidP="00C56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  <w:tab w:val="left" w:pos="5200"/>
          <w:tab w:val="left" w:pos="7700"/>
        </w:tabs>
        <w:ind w:firstLine="708"/>
        <w:rPr>
          <w:sz w:val="22"/>
          <w:szCs w:val="22"/>
        </w:rPr>
      </w:pPr>
    </w:p>
    <w:p w:rsidR="00C5610A" w:rsidRDefault="00C5610A" w:rsidP="00C56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  <w:tab w:val="left" w:pos="5200"/>
          <w:tab w:val="left" w:pos="7700"/>
        </w:tabs>
        <w:ind w:firstLine="708"/>
        <w:rPr>
          <w:sz w:val="22"/>
          <w:szCs w:val="22"/>
        </w:rPr>
      </w:pPr>
    </w:p>
    <w:p w:rsidR="00C5610A" w:rsidRDefault="00C5610A" w:rsidP="00C56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  <w:tab w:val="left" w:pos="5200"/>
          <w:tab w:val="left" w:pos="7700"/>
        </w:tabs>
        <w:ind w:firstLine="708"/>
        <w:rPr>
          <w:sz w:val="22"/>
          <w:szCs w:val="22"/>
        </w:rPr>
      </w:pPr>
    </w:p>
    <w:p w:rsidR="00C5610A" w:rsidRDefault="00C5610A" w:rsidP="00C56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  <w:tab w:val="left" w:pos="5200"/>
          <w:tab w:val="left" w:pos="7700"/>
        </w:tabs>
        <w:ind w:firstLine="708"/>
        <w:rPr>
          <w:sz w:val="22"/>
          <w:szCs w:val="22"/>
        </w:rPr>
      </w:pPr>
      <w:r w:rsidRPr="00712F0C">
        <w:rPr>
          <w:sz w:val="22"/>
          <w:szCs w:val="22"/>
        </w:rPr>
        <w:t>1 министр</w:t>
      </w:r>
    </w:p>
    <w:p w:rsidR="00C5610A" w:rsidRPr="00712F0C" w:rsidRDefault="00C5610A" w:rsidP="00C56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  <w:tab w:val="left" w:pos="5200"/>
          <w:tab w:val="left" w:pos="7700"/>
        </w:tabs>
        <w:ind w:firstLine="708"/>
        <w:rPr>
          <w:sz w:val="22"/>
          <w:szCs w:val="22"/>
        </w:rPr>
      </w:pPr>
      <w:r w:rsidRPr="00712F0C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                      </w:t>
      </w:r>
      <w:r w:rsidRPr="00712F0C">
        <w:rPr>
          <w:sz w:val="22"/>
          <w:szCs w:val="22"/>
        </w:rPr>
        <w:t>1 советник</w:t>
      </w:r>
      <w:r w:rsidRPr="00712F0C">
        <w:rPr>
          <w:sz w:val="22"/>
          <w:szCs w:val="22"/>
        </w:rPr>
        <w:tab/>
        <w:t xml:space="preserve">2 советник         </w:t>
      </w:r>
      <w:r>
        <w:rPr>
          <w:sz w:val="22"/>
          <w:szCs w:val="22"/>
        </w:rPr>
        <w:t xml:space="preserve">             </w:t>
      </w:r>
      <w:r w:rsidRPr="00712F0C">
        <w:rPr>
          <w:sz w:val="22"/>
          <w:szCs w:val="22"/>
        </w:rPr>
        <w:t>2 министр</w:t>
      </w:r>
    </w:p>
    <w:p w:rsidR="00C5610A" w:rsidRDefault="00C5610A" w:rsidP="00C5610A">
      <w:pPr>
        <w:rPr>
          <w:sz w:val="22"/>
          <w:szCs w:val="22"/>
        </w:rPr>
      </w:pPr>
      <w:r w:rsidRPr="00712F0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</w:t>
      </w:r>
      <w:r w:rsidRPr="00712F0C">
        <w:rPr>
          <w:sz w:val="22"/>
          <w:szCs w:val="22"/>
        </w:rPr>
        <w:t xml:space="preserve">Петухова Е.С.   </w:t>
      </w:r>
      <w:proofErr w:type="spellStart"/>
      <w:r w:rsidRPr="00712F0C">
        <w:rPr>
          <w:sz w:val="22"/>
          <w:szCs w:val="22"/>
        </w:rPr>
        <w:t>Дикова</w:t>
      </w:r>
      <w:proofErr w:type="spellEnd"/>
      <w:r w:rsidRPr="00712F0C">
        <w:rPr>
          <w:sz w:val="22"/>
          <w:szCs w:val="22"/>
        </w:rPr>
        <w:t xml:space="preserve"> С.Н.</w:t>
      </w:r>
      <w:r w:rsidRPr="00712F0C">
        <w:rPr>
          <w:sz w:val="22"/>
          <w:szCs w:val="22"/>
        </w:rPr>
        <w:tab/>
      </w:r>
    </w:p>
    <w:p w:rsidR="00C5610A" w:rsidRDefault="00C5610A" w:rsidP="00C5610A">
      <w:pPr>
        <w:rPr>
          <w:sz w:val="22"/>
          <w:szCs w:val="22"/>
        </w:rPr>
      </w:pPr>
    </w:p>
    <w:p w:rsidR="00C5610A" w:rsidRDefault="00C5610A" w:rsidP="00C5610A">
      <w:pPr>
        <w:rPr>
          <w:sz w:val="22"/>
          <w:szCs w:val="22"/>
        </w:rPr>
      </w:pPr>
    </w:p>
    <w:p w:rsidR="00C5610A" w:rsidRDefault="00C5610A" w:rsidP="00C5610A">
      <w:pPr>
        <w:rPr>
          <w:sz w:val="22"/>
          <w:szCs w:val="22"/>
        </w:rPr>
      </w:pPr>
    </w:p>
    <w:p w:rsidR="00C5610A" w:rsidRDefault="00C5610A" w:rsidP="00C5610A">
      <w:pPr>
        <w:rPr>
          <w:sz w:val="22"/>
          <w:szCs w:val="22"/>
        </w:rPr>
      </w:pPr>
    </w:p>
    <w:p w:rsidR="00C5610A" w:rsidRDefault="00C5610A" w:rsidP="00C5610A">
      <w:pPr>
        <w:rPr>
          <w:sz w:val="22"/>
          <w:szCs w:val="22"/>
        </w:rPr>
      </w:pPr>
    </w:p>
    <w:p w:rsidR="00C5610A" w:rsidRDefault="00C5610A" w:rsidP="00C5610A">
      <w:pPr>
        <w:rPr>
          <w:sz w:val="22"/>
          <w:szCs w:val="22"/>
        </w:rPr>
      </w:pPr>
    </w:p>
    <w:p w:rsidR="00C5610A" w:rsidRDefault="00C5610A" w:rsidP="005A095B">
      <w:pPr>
        <w:tabs>
          <w:tab w:val="num" w:pos="1080"/>
        </w:tabs>
        <w:spacing w:before="30" w:after="30"/>
        <w:ind w:left="1080" w:hanging="720"/>
        <w:jc w:val="center"/>
        <w:rPr>
          <w:color w:val="000000"/>
          <w:sz w:val="20"/>
          <w:szCs w:val="20"/>
        </w:rPr>
      </w:pPr>
    </w:p>
    <w:p w:rsidR="005A095B" w:rsidRDefault="005A095B" w:rsidP="005A095B">
      <w:pPr>
        <w:spacing w:before="30" w:after="30"/>
        <w:jc w:val="center"/>
        <w:rPr>
          <w:color w:val="000000"/>
          <w:sz w:val="20"/>
          <w:szCs w:val="20"/>
        </w:rPr>
      </w:pPr>
      <w:r>
        <w:rPr>
          <w:b/>
          <w:color w:val="000000"/>
        </w:rPr>
        <w:t> </w:t>
      </w:r>
    </w:p>
    <w:p w:rsidR="005A095B" w:rsidRDefault="005A095B" w:rsidP="005A095B">
      <w:pPr>
        <w:tabs>
          <w:tab w:val="num" w:pos="1080"/>
        </w:tabs>
        <w:spacing w:before="30" w:after="30"/>
        <w:ind w:left="1080" w:hanging="720"/>
        <w:jc w:val="center"/>
        <w:rPr>
          <w:color w:val="000000"/>
          <w:sz w:val="20"/>
          <w:szCs w:val="20"/>
        </w:rPr>
      </w:pPr>
      <w:r>
        <w:rPr>
          <w:b/>
          <w:color w:val="000000"/>
        </w:rPr>
        <w:t>IV.</w:t>
      </w:r>
      <w:r>
        <w:rPr>
          <w:b/>
          <w:color w:val="000000"/>
          <w:sz w:val="14"/>
          <w:szCs w:val="14"/>
        </w:rPr>
        <w:t xml:space="preserve">             </w:t>
      </w:r>
      <w:r>
        <w:rPr>
          <w:b/>
          <w:color w:val="000000"/>
        </w:rPr>
        <w:t>Символика республики «Друг»</w:t>
      </w:r>
    </w:p>
    <w:p w:rsidR="00C5610A" w:rsidRPr="00712F0C" w:rsidRDefault="005A095B" w:rsidP="00C5610A">
      <w:pPr>
        <w:rPr>
          <w:sz w:val="22"/>
          <w:szCs w:val="22"/>
        </w:rPr>
      </w:pPr>
      <w:r>
        <w:rPr>
          <w:color w:val="000000"/>
          <w:sz w:val="14"/>
          <w:szCs w:val="14"/>
        </w:rPr>
        <w:t>     </w:t>
      </w:r>
      <w:r w:rsidR="00C5610A" w:rsidRPr="00712F0C">
        <w:rPr>
          <w:sz w:val="22"/>
          <w:szCs w:val="22"/>
        </w:rPr>
        <w:t>Девиз  «Никогда мы не оставим человека за бортом».</w:t>
      </w:r>
    </w:p>
    <w:p w:rsidR="00C5610A" w:rsidRPr="00712F0C" w:rsidRDefault="00C5610A" w:rsidP="00C5610A">
      <w:pPr>
        <w:rPr>
          <w:rFonts w:cs="Arial"/>
          <w:sz w:val="22"/>
          <w:szCs w:val="22"/>
        </w:rPr>
      </w:pPr>
      <w:r w:rsidRPr="00712F0C">
        <w:rPr>
          <w:sz w:val="22"/>
          <w:szCs w:val="22"/>
        </w:rPr>
        <w:t>Речёвка, кричалка «</w:t>
      </w:r>
      <w:r w:rsidRPr="00712F0C">
        <w:rPr>
          <w:rFonts w:cs="Arial"/>
          <w:sz w:val="22"/>
          <w:szCs w:val="22"/>
        </w:rPr>
        <w:t>Ни шагу назад, ни шагу на месте! Только вперед и только вместе!</w:t>
      </w:r>
    </w:p>
    <w:p w:rsidR="005A095B" w:rsidRDefault="005A095B" w:rsidP="00C5610A">
      <w:pPr>
        <w:tabs>
          <w:tab w:val="num" w:pos="360"/>
        </w:tabs>
        <w:spacing w:before="30" w:after="30"/>
        <w:jc w:val="center"/>
        <w:rPr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 xml:space="preserve">       </w:t>
      </w:r>
    </w:p>
    <w:p w:rsidR="005A095B" w:rsidRDefault="00C5610A" w:rsidP="005A095B">
      <w:pPr>
        <w:spacing w:before="30" w:after="30"/>
        <w:ind w:left="360"/>
        <w:jc w:val="center"/>
        <w:rPr>
          <w:color w:val="000000"/>
          <w:sz w:val="20"/>
          <w:szCs w:val="20"/>
        </w:rPr>
      </w:pPr>
      <w:r w:rsidRPr="00C5610A">
        <w:rPr>
          <w:b/>
          <w:color w:val="000000"/>
        </w:rPr>
        <w:lastRenderedPageBreak/>
        <w:drawing>
          <wp:inline distT="0" distB="0" distL="0" distR="0">
            <wp:extent cx="1428750" cy="1066800"/>
            <wp:effectExtent l="19050" t="0" r="0" b="0"/>
            <wp:docPr id="3" name="Рисунок 1" descr="http://im0-tub.yandex.net/i?id=332991555-4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.yandex.net/i?id=332991555-44-7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95B">
        <w:rPr>
          <w:b/>
          <w:color w:val="000000"/>
        </w:rPr>
        <w:t> </w:t>
      </w:r>
    </w:p>
    <w:p w:rsidR="005A095B" w:rsidRDefault="005A095B" w:rsidP="00C5610A">
      <w:pPr>
        <w:tabs>
          <w:tab w:val="num" w:pos="1080"/>
        </w:tabs>
        <w:spacing w:before="30" w:after="30"/>
        <w:ind w:left="1080" w:hanging="720"/>
        <w:jc w:val="center"/>
        <w:rPr>
          <w:color w:val="000000"/>
          <w:sz w:val="20"/>
          <w:szCs w:val="20"/>
        </w:rPr>
      </w:pPr>
      <w:r>
        <w:rPr>
          <w:b/>
          <w:color w:val="000000"/>
        </w:rPr>
        <w:t>V.</w:t>
      </w:r>
      <w:r>
        <w:rPr>
          <w:b/>
          <w:color w:val="000000"/>
          <w:sz w:val="14"/>
          <w:szCs w:val="14"/>
        </w:rPr>
        <w:t xml:space="preserve">                </w:t>
      </w:r>
      <w:r w:rsidR="00C5610A" w:rsidRPr="00C5610A">
        <w:rPr>
          <w:b/>
          <w:color w:val="000000"/>
          <w:u w:val="single"/>
        </w:rPr>
        <w:t>Основные принципы деятельности:</w:t>
      </w:r>
    </w:p>
    <w:p w:rsidR="005A095B" w:rsidRDefault="005A095B" w:rsidP="005A095B">
      <w:pPr>
        <w:tabs>
          <w:tab w:val="num" w:pos="360"/>
        </w:tabs>
        <w:spacing w:before="30" w:after="30"/>
        <w:jc w:val="center"/>
        <w:rPr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 xml:space="preserve">            </w:t>
      </w:r>
    </w:p>
    <w:p w:rsidR="005A095B" w:rsidRDefault="005A095B" w:rsidP="005A095B">
      <w:pPr>
        <w:tabs>
          <w:tab w:val="num" w:pos="2130"/>
        </w:tabs>
        <w:spacing w:before="30" w:after="30"/>
        <w:ind w:left="2130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дружно действовать в делах;</w:t>
      </w:r>
    </w:p>
    <w:p w:rsidR="005A095B" w:rsidRDefault="005A095B" w:rsidP="005A095B">
      <w:pPr>
        <w:tabs>
          <w:tab w:val="num" w:pos="2130"/>
        </w:tabs>
        <w:spacing w:before="30" w:after="30"/>
        <w:ind w:left="2130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проявлять инициативу и творчество в организации дел;</w:t>
      </w:r>
    </w:p>
    <w:p w:rsidR="005A095B" w:rsidRDefault="005A095B" w:rsidP="005A095B">
      <w:pPr>
        <w:tabs>
          <w:tab w:val="num" w:pos="2130"/>
        </w:tabs>
        <w:spacing w:before="30" w:after="30"/>
        <w:ind w:left="2130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оказывать взаим</w:t>
      </w:r>
      <w:r w:rsidR="00C5610A">
        <w:rPr>
          <w:color w:val="000000"/>
        </w:rPr>
        <w:t>опомощь в коллективе</w:t>
      </w:r>
      <w:r>
        <w:rPr>
          <w:color w:val="000000"/>
        </w:rPr>
        <w:t>;</w:t>
      </w:r>
    </w:p>
    <w:p w:rsidR="005A095B" w:rsidRDefault="005A095B" w:rsidP="005A095B">
      <w:pPr>
        <w:tabs>
          <w:tab w:val="num" w:pos="2130"/>
        </w:tabs>
        <w:spacing w:before="30" w:after="30"/>
        <w:ind w:left="2130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держать данное слово;</w:t>
      </w:r>
    </w:p>
    <w:p w:rsidR="005A095B" w:rsidRDefault="005A095B" w:rsidP="005A095B">
      <w:pPr>
        <w:tabs>
          <w:tab w:val="num" w:pos="2130"/>
        </w:tabs>
        <w:spacing w:before="30" w:after="30"/>
        <w:ind w:left="2130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выполнять поручения (в дальнейшем развитие самоуправления);</w:t>
      </w:r>
    </w:p>
    <w:p w:rsidR="005A095B" w:rsidRDefault="005A095B" w:rsidP="005A095B">
      <w:pPr>
        <w:tabs>
          <w:tab w:val="num" w:pos="2130"/>
        </w:tabs>
        <w:spacing w:before="30" w:after="30"/>
        <w:ind w:left="2130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радоваться общим успехам;</w:t>
      </w:r>
    </w:p>
    <w:p w:rsidR="005A095B" w:rsidRDefault="005A095B" w:rsidP="005A095B">
      <w:pPr>
        <w:tabs>
          <w:tab w:val="num" w:pos="2130"/>
        </w:tabs>
        <w:spacing w:before="30" w:after="30"/>
        <w:ind w:left="2130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объективно оценивать свою деятельность и своих друзей.</w:t>
      </w:r>
    </w:p>
    <w:p w:rsidR="005A095B" w:rsidRDefault="005A095B" w:rsidP="00C5610A">
      <w:pPr>
        <w:tabs>
          <w:tab w:val="num" w:pos="360"/>
        </w:tabs>
        <w:spacing w:before="30" w:after="30"/>
        <w:jc w:val="both"/>
        <w:rPr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 xml:space="preserve">            </w:t>
      </w:r>
    </w:p>
    <w:p w:rsidR="005A095B" w:rsidRDefault="005A095B" w:rsidP="005A095B">
      <w:pPr>
        <w:tabs>
          <w:tab w:val="num" w:pos="2130"/>
        </w:tabs>
        <w:spacing w:before="30" w:after="30"/>
        <w:ind w:left="2130" w:hanging="360"/>
        <w:jc w:val="both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 xml:space="preserve">Закон дружбы: «Не думай, что ты чем-то выше друзей, </w:t>
      </w:r>
    </w:p>
    <w:p w:rsidR="005A095B" w:rsidRDefault="005A095B" w:rsidP="005A095B">
      <w:pPr>
        <w:spacing w:before="30" w:after="30"/>
        <w:ind w:left="1770"/>
        <w:jc w:val="both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И нос задирать, зазнаваться не смей!»;</w:t>
      </w:r>
    </w:p>
    <w:p w:rsidR="005A095B" w:rsidRDefault="005A095B" w:rsidP="005A095B">
      <w:pPr>
        <w:tabs>
          <w:tab w:val="num" w:pos="2130"/>
        </w:tabs>
        <w:spacing w:before="30" w:after="30"/>
        <w:ind w:left="2130" w:hanging="360"/>
        <w:jc w:val="both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 xml:space="preserve">Закон дела: «Думай, разведывай, предлагай, </w:t>
      </w:r>
    </w:p>
    <w:p w:rsidR="005A095B" w:rsidRDefault="005A095B" w:rsidP="005A095B">
      <w:pPr>
        <w:spacing w:before="30" w:after="30"/>
        <w:ind w:left="1770"/>
        <w:jc w:val="both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Решения и планы свои уважай!»</w:t>
      </w:r>
    </w:p>
    <w:p w:rsidR="005A095B" w:rsidRDefault="005A095B" w:rsidP="005A095B">
      <w:pPr>
        <w:tabs>
          <w:tab w:val="num" w:pos="2130"/>
        </w:tabs>
        <w:spacing w:before="30" w:after="30"/>
        <w:ind w:left="2130" w:hanging="360"/>
        <w:jc w:val="both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Закон песни: «Если кому-то взгрустнётся,</w:t>
      </w:r>
    </w:p>
    <w:p w:rsidR="005A095B" w:rsidRDefault="005A095B" w:rsidP="005A095B">
      <w:pPr>
        <w:spacing w:before="30" w:after="30"/>
        <w:ind w:left="1770"/>
        <w:jc w:val="both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Хорошая песня для друга найдётся!»</w:t>
      </w:r>
    </w:p>
    <w:p w:rsidR="005A095B" w:rsidRPr="00C5610A" w:rsidRDefault="005A095B" w:rsidP="005A095B">
      <w:pPr>
        <w:tabs>
          <w:tab w:val="num" w:pos="1080"/>
        </w:tabs>
        <w:spacing w:before="30" w:after="30"/>
        <w:ind w:left="1080" w:hanging="720"/>
        <w:jc w:val="center"/>
        <w:rPr>
          <w:b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  <w:r w:rsidR="00C5610A">
        <w:rPr>
          <w:b/>
          <w:color w:val="000000"/>
        </w:rPr>
        <w:t>V</w:t>
      </w:r>
      <w:r w:rsidR="00C5610A">
        <w:rPr>
          <w:b/>
          <w:color w:val="000000"/>
          <w:lang w:val="en-US"/>
        </w:rPr>
        <w:t>I</w:t>
      </w:r>
      <w:r w:rsidR="00C5610A">
        <w:rPr>
          <w:b/>
          <w:color w:val="000000"/>
        </w:rPr>
        <w:t>.</w:t>
      </w:r>
      <w:r>
        <w:rPr>
          <w:color w:val="000000"/>
          <w:sz w:val="14"/>
          <w:szCs w:val="14"/>
        </w:rPr>
        <w:t xml:space="preserve">         </w:t>
      </w:r>
      <w:r w:rsidRPr="00C5610A">
        <w:rPr>
          <w:b/>
          <w:color w:val="000000"/>
          <w:u w:val="single"/>
        </w:rPr>
        <w:t>Управление в содружестве:</w:t>
      </w:r>
    </w:p>
    <w:p w:rsidR="005A095B" w:rsidRDefault="005A095B" w:rsidP="005A095B">
      <w:pPr>
        <w:tabs>
          <w:tab w:val="num" w:pos="2130"/>
        </w:tabs>
        <w:spacing w:before="30" w:after="30"/>
        <w:ind w:left="2130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 w:rsidR="00B42F96">
        <w:rPr>
          <w:color w:val="000000"/>
        </w:rPr>
        <w:t>Советники</w:t>
      </w:r>
      <w:r>
        <w:rPr>
          <w:color w:val="000000"/>
        </w:rPr>
        <w:t xml:space="preserve"> – законодательный орган;</w:t>
      </w:r>
    </w:p>
    <w:p w:rsidR="005A095B" w:rsidRDefault="005A095B" w:rsidP="005A095B">
      <w:pPr>
        <w:tabs>
          <w:tab w:val="num" w:pos="2130"/>
        </w:tabs>
        <w:spacing w:before="30" w:after="30"/>
        <w:ind w:left="2130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Кабинет министров – исполнительный орган:</w:t>
      </w:r>
    </w:p>
    <w:p w:rsidR="005A095B" w:rsidRDefault="005A095B" w:rsidP="005A095B">
      <w:pPr>
        <w:spacing w:before="30" w:after="30"/>
        <w:ind w:left="1770"/>
        <w:jc w:val="center"/>
        <w:rPr>
          <w:color w:val="000000"/>
          <w:sz w:val="20"/>
          <w:szCs w:val="20"/>
        </w:rPr>
      </w:pPr>
      <w:r>
        <w:rPr>
          <w:color w:val="000000"/>
        </w:rPr>
        <w:tab/>
        <w:t>- министерство спорта;</w:t>
      </w:r>
    </w:p>
    <w:p w:rsidR="005A095B" w:rsidRDefault="005A095B" w:rsidP="005A095B">
      <w:pPr>
        <w:spacing w:before="30" w:after="30"/>
        <w:ind w:left="1770"/>
        <w:jc w:val="center"/>
        <w:rPr>
          <w:color w:val="000000"/>
          <w:sz w:val="20"/>
          <w:szCs w:val="20"/>
        </w:rPr>
      </w:pPr>
      <w:r>
        <w:rPr>
          <w:color w:val="000000"/>
        </w:rPr>
        <w:tab/>
        <w:t>- министерство культуры и досуга;</w:t>
      </w:r>
    </w:p>
    <w:p w:rsidR="005A095B" w:rsidRDefault="005A095B" w:rsidP="005A095B">
      <w:pPr>
        <w:spacing w:before="30" w:after="30"/>
        <w:ind w:left="1770"/>
        <w:jc w:val="center"/>
        <w:rPr>
          <w:color w:val="000000"/>
          <w:sz w:val="20"/>
          <w:szCs w:val="20"/>
        </w:rPr>
      </w:pPr>
      <w:r>
        <w:rPr>
          <w:color w:val="000000"/>
        </w:rPr>
        <w:tab/>
        <w:t>- министерство образования и науки;</w:t>
      </w:r>
    </w:p>
    <w:p w:rsidR="005A095B" w:rsidRDefault="005A095B" w:rsidP="005A095B">
      <w:pPr>
        <w:spacing w:before="30" w:after="30"/>
        <w:ind w:left="1770"/>
        <w:jc w:val="center"/>
        <w:rPr>
          <w:color w:val="000000"/>
          <w:sz w:val="20"/>
          <w:szCs w:val="20"/>
        </w:rPr>
      </w:pPr>
      <w:r>
        <w:rPr>
          <w:color w:val="000000"/>
        </w:rPr>
        <w:tab/>
        <w:t>- министерство внутренних дел;</w:t>
      </w:r>
    </w:p>
    <w:p w:rsidR="005A095B" w:rsidRDefault="005A095B" w:rsidP="005A095B">
      <w:pPr>
        <w:spacing w:before="30" w:after="30"/>
        <w:ind w:left="1770"/>
        <w:jc w:val="center"/>
        <w:rPr>
          <w:color w:val="000000"/>
          <w:sz w:val="20"/>
          <w:szCs w:val="20"/>
        </w:rPr>
      </w:pPr>
      <w:r>
        <w:rPr>
          <w:color w:val="000000"/>
        </w:rPr>
        <w:tab/>
        <w:t>- министерство печати и информации.</w:t>
      </w:r>
    </w:p>
    <w:p w:rsidR="005A095B" w:rsidRPr="00B42F96" w:rsidRDefault="00B42F96" w:rsidP="005A095B">
      <w:pPr>
        <w:tabs>
          <w:tab w:val="num" w:pos="1080"/>
        </w:tabs>
        <w:spacing w:before="30" w:after="30"/>
        <w:ind w:left="1080" w:hanging="720"/>
        <w:jc w:val="center"/>
        <w:rPr>
          <w:color w:val="000000"/>
          <w:sz w:val="20"/>
          <w:szCs w:val="20"/>
        </w:rPr>
      </w:pPr>
      <w:r>
        <w:rPr>
          <w:color w:val="000000"/>
        </w:rPr>
        <w:t>Президент:</w:t>
      </w:r>
    </w:p>
    <w:p w:rsidR="005A095B" w:rsidRDefault="005A095B" w:rsidP="005A095B">
      <w:pPr>
        <w:tabs>
          <w:tab w:val="num" w:pos="2130"/>
        </w:tabs>
        <w:spacing w:before="30" w:after="30"/>
        <w:ind w:left="2130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избирается коллективно сроком на год или полгода;</w:t>
      </w:r>
    </w:p>
    <w:p w:rsidR="005A095B" w:rsidRDefault="005A095B" w:rsidP="005A095B">
      <w:pPr>
        <w:tabs>
          <w:tab w:val="num" w:pos="2130"/>
        </w:tabs>
        <w:spacing w:before="30" w:after="30"/>
        <w:ind w:left="2130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proofErr w:type="gramStart"/>
      <w:r>
        <w:rPr>
          <w:color w:val="000000"/>
        </w:rPr>
        <w:t>обязан</w:t>
      </w:r>
      <w:proofErr w:type="gramEnd"/>
      <w:r>
        <w:rPr>
          <w:color w:val="000000"/>
        </w:rPr>
        <w:t xml:space="preserve"> выполнять свои обязанности;</w:t>
      </w:r>
    </w:p>
    <w:p w:rsidR="005A095B" w:rsidRDefault="005A095B" w:rsidP="005A095B">
      <w:pPr>
        <w:tabs>
          <w:tab w:val="num" w:pos="2130"/>
        </w:tabs>
        <w:spacing w:before="30" w:after="30"/>
        <w:ind w:left="2130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имеет право назначать министров;</w:t>
      </w:r>
    </w:p>
    <w:p w:rsidR="005A095B" w:rsidRDefault="005A095B" w:rsidP="005A095B">
      <w:pPr>
        <w:tabs>
          <w:tab w:val="num" w:pos="2130"/>
        </w:tabs>
        <w:spacing w:before="30" w:after="30"/>
        <w:ind w:left="2130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 xml:space="preserve"> может быть </w:t>
      </w:r>
      <w:proofErr w:type="gramStart"/>
      <w:r>
        <w:rPr>
          <w:color w:val="000000"/>
        </w:rPr>
        <w:t>переизбран</w:t>
      </w:r>
      <w:proofErr w:type="gramEnd"/>
      <w:r>
        <w:rPr>
          <w:color w:val="000000"/>
        </w:rPr>
        <w:t xml:space="preserve"> досрочно в случае невыполнения своих обязанностей.</w:t>
      </w:r>
    </w:p>
    <w:p w:rsidR="005A095B" w:rsidRDefault="005A095B" w:rsidP="005A095B">
      <w:pPr>
        <w:spacing w:before="30" w:after="30"/>
        <w:ind w:left="1770"/>
        <w:jc w:val="center"/>
        <w:rPr>
          <w:color w:val="000000"/>
          <w:sz w:val="20"/>
          <w:szCs w:val="20"/>
        </w:rPr>
      </w:pPr>
      <w:r>
        <w:rPr>
          <w:color w:val="000000"/>
        </w:rPr>
        <w:t> </w:t>
      </w:r>
    </w:p>
    <w:p w:rsidR="005A095B" w:rsidRDefault="005A095B" w:rsidP="00B42F96">
      <w:pPr>
        <w:tabs>
          <w:tab w:val="num" w:pos="2130"/>
        </w:tabs>
        <w:spacing w:before="30" w:after="30"/>
        <w:ind w:left="2130" w:hanging="360"/>
        <w:rPr>
          <w:color w:val="000000"/>
          <w:sz w:val="20"/>
          <w:szCs w:val="20"/>
        </w:rPr>
      </w:pPr>
      <w:r>
        <w:rPr>
          <w:rFonts w:eastAsia="Symbol"/>
          <w:color w:val="000000"/>
          <w:sz w:val="14"/>
          <w:szCs w:val="14"/>
        </w:rPr>
        <w:t xml:space="preserve">    </w:t>
      </w:r>
      <w:r>
        <w:rPr>
          <w:color w:val="000000"/>
        </w:rPr>
        <w:t xml:space="preserve">в состав </w:t>
      </w:r>
      <w:r w:rsidRPr="00B42F96">
        <w:rPr>
          <w:b/>
          <w:color w:val="000000"/>
        </w:rPr>
        <w:t xml:space="preserve">Правительства </w:t>
      </w:r>
      <w:r>
        <w:rPr>
          <w:color w:val="000000"/>
        </w:rPr>
        <w:t>входят министерства во главе с премьер-министром: министерство образования и науки, культуры и досуга, спорта, внутренних дел, печати и информации (пресс-центр);</w:t>
      </w:r>
    </w:p>
    <w:p w:rsidR="005A095B" w:rsidRDefault="005A095B" w:rsidP="005A095B">
      <w:pPr>
        <w:tabs>
          <w:tab w:val="num" w:pos="2130"/>
        </w:tabs>
        <w:spacing w:before="30" w:after="30"/>
        <w:ind w:left="2130" w:hanging="360"/>
        <w:jc w:val="center"/>
        <w:rPr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министры избираются из числа министров (классов);</w:t>
      </w:r>
    </w:p>
    <w:p w:rsidR="00B42F96" w:rsidRDefault="005A095B" w:rsidP="005A095B">
      <w:pPr>
        <w:tabs>
          <w:tab w:val="num" w:pos="2130"/>
        </w:tabs>
        <w:spacing w:before="30" w:after="30"/>
        <w:ind w:left="2130" w:hanging="360"/>
        <w:jc w:val="center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 xml:space="preserve">премьер-министром автоматически становится </w:t>
      </w:r>
      <w:r w:rsidR="00B42F96">
        <w:rPr>
          <w:color w:val="000000"/>
        </w:rPr>
        <w:t xml:space="preserve">учитель </w:t>
      </w:r>
    </w:p>
    <w:p w:rsidR="005A095B" w:rsidRPr="00712F0C" w:rsidRDefault="005A095B" w:rsidP="00712F0C">
      <w:pPr>
        <w:rPr>
          <w:sz w:val="22"/>
          <w:szCs w:val="22"/>
        </w:rPr>
      </w:pPr>
    </w:p>
    <w:sectPr w:rsidR="005A095B" w:rsidRPr="00712F0C" w:rsidSect="0041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F0C"/>
    <w:rsid w:val="000C2D7B"/>
    <w:rsid w:val="00416E89"/>
    <w:rsid w:val="005A095B"/>
    <w:rsid w:val="006E5362"/>
    <w:rsid w:val="00712F0C"/>
    <w:rsid w:val="00716B2E"/>
    <w:rsid w:val="00B42F96"/>
    <w:rsid w:val="00C5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F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F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A095B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m0-tub.yandex.net/i?id=332991555-44-7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2011-10-10T15:38:00Z</dcterms:created>
  <dcterms:modified xsi:type="dcterms:W3CDTF">2011-10-10T15:38:00Z</dcterms:modified>
</cp:coreProperties>
</file>