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0D" w:rsidRPr="00EC0D0D" w:rsidRDefault="00EC0D0D" w:rsidP="00EC0D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D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Песни нежности</w:t>
      </w:r>
    </w:p>
    <w:p w:rsidR="00EC0D0D" w:rsidRPr="00EC0D0D" w:rsidRDefault="00EC0D0D" w:rsidP="00EC0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D0D">
        <w:rPr>
          <w:rFonts w:ascii="Times New Roman" w:hAnsi="Times New Roman" w:cs="Times New Roman"/>
          <w:sz w:val="28"/>
          <w:szCs w:val="28"/>
        </w:rPr>
        <w:t xml:space="preserve">Пели ли вы своим детям колыбельные? В современной науке – физиологии, психологии, социологии, медицине, педагогике – подробно исследуется, какие функции в жизни маленького ребёнка выполняет мать. Она сначала – его единственная связь с миром, его защита и первый источник познания. То, что делает мама, запечатлевается в эмоциональном сознании ребёнка незаметно и прочно. И когда мама поёт колыбельную песню, ребёнок невольно привыкает к тому, что на свете есть дивная вещь – звук поющего человеческого голоса, который завораживает, откликается на что – то внутри тебя и протягивает незримые нити между поющим человеком – мамой – и тобой. Есть даже точка зрения, что звуки колыбельных песен вторят врождённым впечатлениям ребёнка, впитанным во время развития в утробе матери. Так или </w:t>
      </w:r>
      <w:proofErr w:type="gramStart"/>
      <w:r w:rsidRPr="00EC0D0D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Pr="00EC0D0D">
        <w:rPr>
          <w:rFonts w:ascii="Times New Roman" w:hAnsi="Times New Roman" w:cs="Times New Roman"/>
          <w:sz w:val="28"/>
          <w:szCs w:val="28"/>
        </w:rPr>
        <w:t xml:space="preserve"> ребёнок начинает ощущать, что такое музыка, слыша живой человеческий голос, тем более голос мамы.</w:t>
      </w:r>
    </w:p>
    <w:p w:rsidR="00EC0D0D" w:rsidRPr="00EC0D0D" w:rsidRDefault="00EC0D0D" w:rsidP="00EC0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D0D">
        <w:rPr>
          <w:rFonts w:ascii="Times New Roman" w:hAnsi="Times New Roman" w:cs="Times New Roman"/>
          <w:sz w:val="28"/>
          <w:szCs w:val="28"/>
        </w:rPr>
        <w:t>Пение колыбельной помогает и самому взрослому: позволяет отрешиться от суеты прожитого дня, насладиться тишиной, лучше почувствовать и выразить свою любовь и нежность. Пойте детям колыбельные! Пользуйтесь дарами нашей культуры или придумывайте слова колыбельной сами. Наслаждайтесь минутами покоя наедине со своим ребёнком.</w:t>
      </w:r>
    </w:p>
    <w:sectPr w:rsidR="00EC0D0D" w:rsidRPr="00EC0D0D" w:rsidSect="008E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CE6"/>
    <w:rsid w:val="000614E2"/>
    <w:rsid w:val="0012325E"/>
    <w:rsid w:val="00366F32"/>
    <w:rsid w:val="00372CE6"/>
    <w:rsid w:val="0079337A"/>
    <w:rsid w:val="008E0A4D"/>
    <w:rsid w:val="00C01150"/>
    <w:rsid w:val="00D21A03"/>
    <w:rsid w:val="00EC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1077</Characters>
  <Application>Microsoft Office Word</Application>
  <DocSecurity>0</DocSecurity>
  <Lines>8</Lines>
  <Paragraphs>2</Paragraphs>
  <ScaleCrop>false</ScaleCrop>
  <Company>Krokoz™ Inc.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2015-11-19T07:56:00Z</dcterms:created>
  <dcterms:modified xsi:type="dcterms:W3CDTF">2016-02-22T19:40:00Z</dcterms:modified>
</cp:coreProperties>
</file>