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856" w:rsidRDefault="00442856" w:rsidP="000248A8">
      <w:pPr>
        <w:spacing w:line="240" w:lineRule="auto"/>
        <w:jc w:val="center"/>
        <w:rPr>
          <w:rFonts w:ascii="Times New Roman" w:hAnsi="Times New Roman" w:cs="Times New Roman"/>
          <w:b/>
          <w:i/>
          <w:color w:val="CC0066"/>
          <w:sz w:val="40"/>
          <w:szCs w:val="40"/>
        </w:rPr>
      </w:pPr>
      <w:bookmarkStart w:id="0" w:name="_GoBack"/>
      <w:bookmarkEnd w:id="0"/>
      <w:r w:rsidRPr="00DB5630">
        <w:rPr>
          <w:rFonts w:ascii="Times New Roman" w:hAnsi="Times New Roman" w:cs="Times New Roman"/>
          <w:b/>
          <w:i/>
          <w:color w:val="CC0066"/>
          <w:sz w:val="40"/>
          <w:szCs w:val="40"/>
        </w:rPr>
        <w:t>"Пазлы. Развиваемся, играя"</w:t>
      </w:r>
    </w:p>
    <w:p w:rsidR="00442856" w:rsidRDefault="00442856" w:rsidP="00442856">
      <w:pPr>
        <w:spacing w:line="240" w:lineRule="auto"/>
        <w:jc w:val="center"/>
        <w:rPr>
          <w:rFonts w:ascii="Times New Roman" w:hAnsi="Times New Roman" w:cs="Times New Roman"/>
          <w:b/>
          <w:i/>
          <w:color w:val="CC0066"/>
          <w:sz w:val="40"/>
          <w:szCs w:val="40"/>
        </w:rPr>
      </w:pPr>
    </w:p>
    <w:p w:rsidR="00442856" w:rsidRPr="00442856" w:rsidRDefault="009F7450" w:rsidP="003C2652">
      <w:pPr>
        <w:spacing w:after="0" w:line="240" w:lineRule="auto"/>
        <w:contextualSpacing/>
        <w:rPr>
          <w:rFonts w:ascii="Times New Roman" w:hAnsi="Times New Roman" w:cs="Times New Roman"/>
          <w:color w:val="000000"/>
          <w:sz w:val="28"/>
          <w:szCs w:val="28"/>
        </w:rPr>
      </w:pPr>
      <w:r w:rsidRPr="00442856">
        <w:rPr>
          <w:rFonts w:ascii="Times New Roman" w:hAnsi="Times New Roman" w:cs="Times New Roman"/>
          <w:color w:val="000000"/>
          <w:sz w:val="28"/>
          <w:szCs w:val="28"/>
        </w:rPr>
        <w:t xml:space="preserve">В современном обществе все больше внимания привлекается к раннему развитию ребенка. Ведь с каждым годом выдвигаются все более высокие критерии оценивания успехов дошкольника. Вместе с тем </w:t>
      </w:r>
      <w:r w:rsidR="00532E90" w:rsidRPr="00442856">
        <w:rPr>
          <w:rFonts w:ascii="Times New Roman" w:hAnsi="Times New Roman" w:cs="Times New Roman"/>
          <w:color w:val="000000"/>
          <w:sz w:val="28"/>
          <w:szCs w:val="28"/>
        </w:rPr>
        <w:t>возникает закономерный</w:t>
      </w:r>
      <w:r w:rsidRPr="00442856">
        <w:rPr>
          <w:rFonts w:ascii="Times New Roman" w:hAnsi="Times New Roman" w:cs="Times New Roman"/>
          <w:color w:val="000000"/>
          <w:sz w:val="28"/>
          <w:szCs w:val="28"/>
        </w:rPr>
        <w:t xml:space="preserve"> вопрос: как соответствовать стандартам меняющегося мира, но не перегружать ребенка и оставить ему то, что положено по праву: </w:t>
      </w:r>
      <w:r w:rsidRPr="003C2652">
        <w:rPr>
          <w:rFonts w:ascii="Times New Roman" w:hAnsi="Times New Roman" w:cs="Times New Roman"/>
          <w:b/>
          <w:color w:val="000000"/>
          <w:sz w:val="32"/>
          <w:szCs w:val="32"/>
          <w:u w:val="single"/>
        </w:rPr>
        <w:t>детство, игру, развлечения.</w:t>
      </w:r>
      <w:r w:rsidRPr="00442856">
        <w:rPr>
          <w:rFonts w:ascii="Times New Roman" w:hAnsi="Times New Roman" w:cs="Times New Roman"/>
          <w:color w:val="000000"/>
          <w:sz w:val="28"/>
          <w:szCs w:val="28"/>
        </w:rPr>
        <w:t xml:space="preserve">  Одним из путей решения данного вопроса является совмещение игры и обучения в один совместный процесс. Красочные пазлы для малышей, несомненно, относятся к числу таких полезных забав.</w:t>
      </w:r>
      <w:r w:rsidR="00442856" w:rsidRPr="00442856">
        <w:rPr>
          <w:rFonts w:ascii="Times New Roman" w:hAnsi="Times New Roman" w:cs="Times New Roman"/>
          <w:color w:val="000000"/>
          <w:sz w:val="28"/>
          <w:szCs w:val="28"/>
        </w:rPr>
        <w:t xml:space="preserve"> </w:t>
      </w:r>
      <w:r w:rsidRPr="00442856">
        <w:rPr>
          <w:rFonts w:ascii="Times New Roman" w:hAnsi="Times New Roman" w:cs="Times New Roman"/>
          <w:color w:val="000000"/>
          <w:sz w:val="28"/>
          <w:szCs w:val="28"/>
        </w:rPr>
        <w:t xml:space="preserve">Что же такое </w:t>
      </w:r>
      <w:r w:rsidR="00532E90" w:rsidRPr="00442856">
        <w:rPr>
          <w:rFonts w:ascii="Times New Roman" w:hAnsi="Times New Roman" w:cs="Times New Roman"/>
          <w:color w:val="000000"/>
          <w:sz w:val="28"/>
          <w:szCs w:val="28"/>
        </w:rPr>
        <w:t>Пазлы</w:t>
      </w:r>
      <w:r w:rsidRPr="00442856">
        <w:rPr>
          <w:rFonts w:ascii="Times New Roman" w:hAnsi="Times New Roman" w:cs="Times New Roman"/>
          <w:color w:val="000000"/>
          <w:sz w:val="28"/>
          <w:szCs w:val="28"/>
        </w:rPr>
        <w:t>?</w:t>
      </w:r>
    </w:p>
    <w:p w:rsidR="00442856" w:rsidRPr="00442856" w:rsidRDefault="00442856" w:rsidP="003C2652">
      <w:pPr>
        <w:spacing w:after="0" w:line="240" w:lineRule="auto"/>
        <w:contextualSpacing/>
        <w:rPr>
          <w:rFonts w:ascii="Times New Roman" w:hAnsi="Times New Roman" w:cs="Times New Roman"/>
          <w:color w:val="000000"/>
          <w:sz w:val="28"/>
          <w:szCs w:val="28"/>
        </w:rPr>
      </w:pPr>
    </w:p>
    <w:p w:rsidR="00442856" w:rsidRDefault="009F7450" w:rsidP="003C2652">
      <w:pPr>
        <w:spacing w:after="0" w:line="240" w:lineRule="auto"/>
        <w:contextualSpacing/>
        <w:rPr>
          <w:rFonts w:ascii="Times New Roman" w:hAnsi="Times New Roman" w:cs="Times New Roman"/>
          <w:b/>
          <w:color w:val="C00000"/>
          <w:sz w:val="28"/>
          <w:szCs w:val="28"/>
        </w:rPr>
      </w:pPr>
      <w:r w:rsidRPr="00442856">
        <w:rPr>
          <w:rFonts w:ascii="Times New Roman" w:hAnsi="Times New Roman" w:cs="Times New Roman"/>
          <w:b/>
          <w:color w:val="C00000"/>
          <w:sz w:val="28"/>
          <w:szCs w:val="28"/>
        </w:rPr>
        <w:t>Пазл – это занимательная развивающая и обучающая игра, которая требует усидчивости, аккуратности, терпения и внимательности.</w:t>
      </w:r>
    </w:p>
    <w:p w:rsidR="00442856" w:rsidRDefault="00442856" w:rsidP="003C2652">
      <w:pPr>
        <w:spacing w:after="0" w:line="240" w:lineRule="auto"/>
        <w:contextualSpacing/>
        <w:rPr>
          <w:rFonts w:ascii="Times New Roman" w:hAnsi="Times New Roman" w:cs="Times New Roman"/>
          <w:b/>
          <w:color w:val="C00000"/>
          <w:sz w:val="28"/>
          <w:szCs w:val="28"/>
        </w:rPr>
      </w:pPr>
    </w:p>
    <w:p w:rsidR="00442856" w:rsidRDefault="009F7450" w:rsidP="003C2652">
      <w:pPr>
        <w:spacing w:after="0" w:line="240" w:lineRule="auto"/>
        <w:contextualSpacing/>
        <w:rPr>
          <w:rFonts w:ascii="Times New Roman" w:hAnsi="Times New Roman" w:cs="Times New Roman"/>
          <w:color w:val="000000"/>
          <w:sz w:val="28"/>
          <w:szCs w:val="28"/>
        </w:rPr>
      </w:pPr>
      <w:r w:rsidRPr="00442856">
        <w:rPr>
          <w:rFonts w:ascii="Times New Roman" w:hAnsi="Times New Roman" w:cs="Times New Roman"/>
          <w:color w:val="000000"/>
          <w:sz w:val="28"/>
          <w:szCs w:val="28"/>
        </w:rPr>
        <w:t xml:space="preserve">Собирая картину, ребенок познает связи между частью и целым, развивает логическое мышление и мелкую моторику рук. Чтобы собрать достаточно сложный пазл, нужно хорошо владеть пространственными характеристиками и воображением, способностью переворачивать картинку в уме, умением найти нужный фрагмент. В наше время пазлы различаются по материалу, из которого </w:t>
      </w:r>
      <w:r w:rsidR="00532E90" w:rsidRPr="00442856">
        <w:rPr>
          <w:color w:val="000000"/>
          <w:sz w:val="28"/>
          <w:szCs w:val="28"/>
        </w:rPr>
        <w:t xml:space="preserve">они изготовлены (картонные, деревянные, </w:t>
      </w:r>
      <w:r w:rsidR="00DB5630" w:rsidRPr="00442856">
        <w:rPr>
          <w:color w:val="000000"/>
          <w:sz w:val="28"/>
          <w:szCs w:val="28"/>
        </w:rPr>
        <w:t>поролоновые,</w:t>
      </w:r>
      <w:r w:rsidRPr="00442856">
        <w:rPr>
          <w:rFonts w:ascii="Times New Roman" w:hAnsi="Times New Roman" w:cs="Times New Roman"/>
          <w:color w:val="000000"/>
          <w:sz w:val="28"/>
          <w:szCs w:val="28"/>
        </w:rPr>
        <w:t xml:space="preserve"> из вспененной резины</w:t>
      </w:r>
      <w:r w:rsidR="00DB5630" w:rsidRPr="00442856">
        <w:rPr>
          <w:color w:val="000000"/>
          <w:sz w:val="28"/>
          <w:szCs w:val="28"/>
        </w:rPr>
        <w:t>)</w:t>
      </w:r>
      <w:r w:rsidRPr="00442856">
        <w:rPr>
          <w:rFonts w:ascii="Times New Roman" w:hAnsi="Times New Roman" w:cs="Times New Roman"/>
          <w:color w:val="000000"/>
          <w:sz w:val="28"/>
          <w:szCs w:val="28"/>
        </w:rPr>
        <w:t>.</w:t>
      </w:r>
      <w:r w:rsidR="00442856">
        <w:rPr>
          <w:rFonts w:ascii="Times New Roman" w:hAnsi="Times New Roman" w:cs="Times New Roman"/>
          <w:color w:val="000000"/>
          <w:sz w:val="28"/>
          <w:szCs w:val="28"/>
        </w:rPr>
        <w:t xml:space="preserve"> </w:t>
      </w:r>
      <w:r w:rsidRPr="00442856">
        <w:rPr>
          <w:rFonts w:ascii="Times New Roman" w:hAnsi="Times New Roman" w:cs="Times New Roman"/>
          <w:color w:val="000000"/>
          <w:sz w:val="28"/>
          <w:szCs w:val="28"/>
        </w:rPr>
        <w:t xml:space="preserve">По форме пазлы </w:t>
      </w:r>
      <w:r w:rsidR="00DB5630" w:rsidRPr="00442856">
        <w:rPr>
          <w:color w:val="000000"/>
          <w:sz w:val="28"/>
          <w:szCs w:val="28"/>
        </w:rPr>
        <w:t xml:space="preserve">бывают: плоские, </w:t>
      </w:r>
      <w:r w:rsidRPr="00442856">
        <w:rPr>
          <w:rFonts w:ascii="Times New Roman" w:hAnsi="Times New Roman" w:cs="Times New Roman"/>
          <w:color w:val="000000"/>
          <w:sz w:val="28"/>
          <w:szCs w:val="28"/>
        </w:rPr>
        <w:t>объемные.</w:t>
      </w:r>
      <w:r w:rsidR="00DB5630" w:rsidRPr="00442856">
        <w:rPr>
          <w:color w:val="000000"/>
          <w:sz w:val="28"/>
          <w:szCs w:val="28"/>
        </w:rPr>
        <w:t xml:space="preserve"> </w:t>
      </w:r>
      <w:r w:rsidRPr="00442856">
        <w:rPr>
          <w:rFonts w:ascii="Times New Roman" w:hAnsi="Times New Roman" w:cs="Times New Roman"/>
          <w:color w:val="000000"/>
          <w:sz w:val="28"/>
          <w:szCs w:val="28"/>
        </w:rPr>
        <w:t>Пазлы могут быть выполнены в виде книг-пазлов и ковриков-пазлов.</w:t>
      </w:r>
      <w:r w:rsidR="00442856">
        <w:rPr>
          <w:rFonts w:ascii="Times New Roman" w:hAnsi="Times New Roman" w:cs="Times New Roman"/>
          <w:color w:val="000000"/>
          <w:sz w:val="28"/>
          <w:szCs w:val="28"/>
        </w:rPr>
        <w:t xml:space="preserve"> </w:t>
      </w:r>
      <w:r w:rsidRPr="00442856">
        <w:rPr>
          <w:rFonts w:ascii="Times New Roman" w:hAnsi="Times New Roman" w:cs="Times New Roman"/>
          <w:color w:val="000000"/>
          <w:sz w:val="28"/>
          <w:szCs w:val="28"/>
        </w:rPr>
        <w:t>Какими же должны быть самые первые пазлы? Первые пазлы должны быть максимально простыми: от двух до четырех кру</w:t>
      </w:r>
      <w:r w:rsidR="00DB5630" w:rsidRPr="00442856">
        <w:rPr>
          <w:color w:val="000000"/>
          <w:sz w:val="28"/>
          <w:szCs w:val="28"/>
        </w:rPr>
        <w:t>пных деталей.</w:t>
      </w:r>
      <w:r w:rsidRPr="00442856">
        <w:rPr>
          <w:rFonts w:ascii="Times New Roman" w:hAnsi="Times New Roman" w:cs="Times New Roman"/>
          <w:color w:val="000000"/>
          <w:sz w:val="28"/>
          <w:szCs w:val="28"/>
        </w:rPr>
        <w:t> Детали во всех случаях должны хорошо стыковаться, а рисунок должен быть ярким и крупным. Как только ребенок научится собирать пазл из 4-6 деталей, ему можно покуп</w:t>
      </w:r>
      <w:r w:rsidR="00DB5630" w:rsidRPr="00442856">
        <w:rPr>
          <w:color w:val="000000"/>
          <w:sz w:val="28"/>
          <w:szCs w:val="28"/>
        </w:rPr>
        <w:t>ать более сложные варианты.</w:t>
      </w:r>
      <w:r w:rsidRPr="00442856">
        <w:rPr>
          <w:rFonts w:ascii="Times New Roman" w:hAnsi="Times New Roman" w:cs="Times New Roman"/>
          <w:color w:val="000000"/>
          <w:sz w:val="28"/>
          <w:szCs w:val="28"/>
        </w:rPr>
        <w:t xml:space="preserve"> С увеличением количества деталей можно постепенно усложнять и изображенный на пазлах рисунок. Если для самых маленьких детей подходят хорошо знакомые, яркие предметы, то для детей от трех лет можно уже предложить простые сюжеты, например, иллюстрация из знакомых мультфильмов или сказок, а деткам постарше - пазл с развивающим </w:t>
      </w:r>
      <w:r w:rsidR="00DB5630" w:rsidRPr="00442856">
        <w:rPr>
          <w:color w:val="000000"/>
          <w:sz w:val="28"/>
          <w:szCs w:val="28"/>
        </w:rPr>
        <w:t>содержанием, например</w:t>
      </w:r>
      <w:r w:rsidRPr="00442856">
        <w:rPr>
          <w:rFonts w:ascii="Times New Roman" w:hAnsi="Times New Roman" w:cs="Times New Roman"/>
          <w:color w:val="000000"/>
          <w:sz w:val="28"/>
          <w:szCs w:val="28"/>
        </w:rPr>
        <w:t>, изображение алфавита, классификация животных и растений, материков и их особенностей. С помощью таких игр, ваш ребенок будет получать необходимые знания в игровой занимательной форме.</w:t>
      </w:r>
      <w:r w:rsidR="00442856">
        <w:rPr>
          <w:rFonts w:ascii="Times New Roman" w:hAnsi="Times New Roman" w:cs="Times New Roman"/>
          <w:color w:val="000000"/>
          <w:sz w:val="28"/>
          <w:szCs w:val="28"/>
        </w:rPr>
        <w:t xml:space="preserve"> </w:t>
      </w:r>
    </w:p>
    <w:p w:rsidR="00442856" w:rsidRDefault="00442856" w:rsidP="00442856">
      <w:pPr>
        <w:spacing w:line="240" w:lineRule="auto"/>
        <w:contextualSpacing/>
        <w:rPr>
          <w:rFonts w:ascii="Times New Roman" w:hAnsi="Times New Roman" w:cs="Times New Roman"/>
          <w:color w:val="000000"/>
          <w:sz w:val="28"/>
          <w:szCs w:val="28"/>
        </w:rPr>
      </w:pPr>
    </w:p>
    <w:p w:rsidR="00442856" w:rsidRDefault="00442856" w:rsidP="00442856">
      <w:pPr>
        <w:spacing w:line="240" w:lineRule="auto"/>
        <w:contextualSpacing/>
        <w:rPr>
          <w:rFonts w:ascii="Times New Roman" w:hAnsi="Times New Roman" w:cs="Times New Roman"/>
          <w:color w:val="000000"/>
          <w:sz w:val="28"/>
          <w:szCs w:val="28"/>
        </w:rPr>
      </w:pPr>
    </w:p>
    <w:p w:rsidR="00442856" w:rsidRDefault="00442856" w:rsidP="00442856">
      <w:pPr>
        <w:spacing w:line="240" w:lineRule="auto"/>
        <w:contextualSpacing/>
        <w:rPr>
          <w:rFonts w:ascii="Times New Roman" w:hAnsi="Times New Roman" w:cs="Times New Roman"/>
          <w:color w:val="000000"/>
          <w:sz w:val="28"/>
          <w:szCs w:val="28"/>
        </w:rPr>
      </w:pPr>
    </w:p>
    <w:p w:rsidR="00442856" w:rsidRDefault="00442856" w:rsidP="00442856">
      <w:pPr>
        <w:spacing w:line="240" w:lineRule="auto"/>
        <w:contextualSpacing/>
        <w:rPr>
          <w:rFonts w:ascii="Times New Roman" w:hAnsi="Times New Roman" w:cs="Times New Roman"/>
          <w:color w:val="000000"/>
          <w:sz w:val="28"/>
          <w:szCs w:val="28"/>
        </w:rPr>
      </w:pPr>
    </w:p>
    <w:p w:rsidR="00442856" w:rsidRDefault="00442856" w:rsidP="00442856">
      <w:pPr>
        <w:spacing w:line="240" w:lineRule="auto"/>
        <w:contextualSpacing/>
        <w:rPr>
          <w:rFonts w:ascii="Times New Roman" w:hAnsi="Times New Roman" w:cs="Times New Roman"/>
          <w:color w:val="000000"/>
          <w:sz w:val="28"/>
          <w:szCs w:val="28"/>
        </w:rPr>
      </w:pPr>
    </w:p>
    <w:p w:rsidR="00442856" w:rsidRDefault="00442856" w:rsidP="00442856">
      <w:pPr>
        <w:spacing w:line="240" w:lineRule="auto"/>
        <w:contextualSpacing/>
        <w:rPr>
          <w:rFonts w:ascii="Times New Roman" w:hAnsi="Times New Roman" w:cs="Times New Roman"/>
          <w:color w:val="000000"/>
          <w:sz w:val="28"/>
          <w:szCs w:val="28"/>
        </w:rPr>
      </w:pPr>
    </w:p>
    <w:p w:rsidR="00442856" w:rsidRDefault="00442856" w:rsidP="00442856">
      <w:pPr>
        <w:spacing w:line="240" w:lineRule="auto"/>
        <w:contextualSpacing/>
        <w:rPr>
          <w:rFonts w:ascii="Times New Roman" w:hAnsi="Times New Roman" w:cs="Times New Roman"/>
          <w:color w:val="000000"/>
          <w:sz w:val="28"/>
          <w:szCs w:val="28"/>
        </w:rPr>
      </w:pPr>
    </w:p>
    <w:p w:rsidR="003C2652" w:rsidRPr="003C2652" w:rsidRDefault="009F7450" w:rsidP="003C2652">
      <w:pPr>
        <w:pStyle w:val="c1"/>
        <w:spacing w:before="0" w:beforeAutospacing="0" w:after="0" w:afterAutospacing="0" w:line="270" w:lineRule="atLeast"/>
        <w:jc w:val="center"/>
        <w:rPr>
          <w:b/>
          <w:i/>
          <w:color w:val="FF0000"/>
          <w:sz w:val="40"/>
          <w:szCs w:val="40"/>
        </w:rPr>
      </w:pPr>
      <w:r w:rsidRPr="003C2652">
        <w:rPr>
          <w:b/>
          <w:i/>
          <w:color w:val="FF0000"/>
          <w:sz w:val="40"/>
          <w:szCs w:val="40"/>
        </w:rPr>
        <w:t>Чем полезны пазлы?</w:t>
      </w:r>
    </w:p>
    <w:p w:rsidR="009F7450" w:rsidRDefault="009F7450" w:rsidP="009F7450">
      <w:pPr>
        <w:pStyle w:val="c1"/>
        <w:spacing w:before="0" w:beforeAutospacing="0" w:after="0" w:afterAutospacing="0" w:line="270" w:lineRule="atLeast"/>
        <w:rPr>
          <w:color w:val="000000"/>
          <w:sz w:val="28"/>
          <w:szCs w:val="28"/>
        </w:rPr>
      </w:pPr>
      <w:r w:rsidRPr="003C2652">
        <w:rPr>
          <w:color w:val="000000"/>
          <w:sz w:val="28"/>
          <w:szCs w:val="28"/>
        </w:rPr>
        <w:t>•</w:t>
      </w:r>
      <w:r w:rsidR="003C2652">
        <w:rPr>
          <w:color w:val="000000"/>
          <w:sz w:val="28"/>
          <w:szCs w:val="28"/>
        </w:rPr>
        <w:t xml:space="preserve"> </w:t>
      </w:r>
      <w:r w:rsidRPr="003C2652">
        <w:rPr>
          <w:color w:val="000000"/>
          <w:sz w:val="28"/>
          <w:szCs w:val="28"/>
        </w:rPr>
        <w:t xml:space="preserve">Развитие мелкой моторики, </w:t>
      </w:r>
      <w:r w:rsidR="003C2652" w:rsidRPr="003C2652">
        <w:rPr>
          <w:color w:val="000000"/>
          <w:sz w:val="28"/>
          <w:szCs w:val="28"/>
        </w:rPr>
        <w:t>координации движений</w:t>
      </w:r>
      <w:r w:rsidRPr="003C2652">
        <w:rPr>
          <w:color w:val="000000"/>
          <w:sz w:val="28"/>
          <w:szCs w:val="28"/>
        </w:rPr>
        <w:t xml:space="preserve">. Поскольку пазл состоит из достаточно мелких деталей, необходимость соотносить части предметов, управляться с маленькими частями картинки развивает моторику пальцев и руку малыша, его движения становятся точными, а </w:t>
      </w:r>
      <w:r w:rsidR="003C2652" w:rsidRPr="003C2652">
        <w:rPr>
          <w:color w:val="000000"/>
          <w:sz w:val="28"/>
          <w:szCs w:val="28"/>
        </w:rPr>
        <w:t>впоследствии и</w:t>
      </w:r>
      <w:r w:rsidRPr="003C2652">
        <w:rPr>
          <w:color w:val="000000"/>
          <w:sz w:val="28"/>
          <w:szCs w:val="28"/>
        </w:rPr>
        <w:t xml:space="preserve"> осмысленными. В будущем пространственная ориентация и тонкая точная координация рук и пальцев поможет малышу быстро научиться писать, избавит его от проблем с почерком и речью.</w:t>
      </w:r>
    </w:p>
    <w:p w:rsidR="003C2652" w:rsidRPr="003C2652" w:rsidRDefault="003C2652" w:rsidP="009F7450">
      <w:pPr>
        <w:pStyle w:val="c1"/>
        <w:spacing w:before="0" w:beforeAutospacing="0" w:after="0" w:afterAutospacing="0" w:line="270" w:lineRule="atLeast"/>
        <w:rPr>
          <w:color w:val="000000"/>
          <w:sz w:val="28"/>
          <w:szCs w:val="28"/>
        </w:rPr>
      </w:pPr>
    </w:p>
    <w:p w:rsidR="009F7450" w:rsidRDefault="009F7450" w:rsidP="009F7450">
      <w:pPr>
        <w:pStyle w:val="c1"/>
        <w:spacing w:before="0" w:beforeAutospacing="0" w:after="0" w:afterAutospacing="0" w:line="270" w:lineRule="atLeast"/>
        <w:rPr>
          <w:color w:val="000000"/>
          <w:sz w:val="28"/>
          <w:szCs w:val="28"/>
        </w:rPr>
      </w:pPr>
      <w:r w:rsidRPr="003C2652">
        <w:rPr>
          <w:color w:val="000000"/>
          <w:sz w:val="28"/>
          <w:szCs w:val="28"/>
        </w:rPr>
        <w:t xml:space="preserve">• Тренировка способности увидеть задачу с разных </w:t>
      </w:r>
      <w:r w:rsidR="003C2652" w:rsidRPr="003C2652">
        <w:rPr>
          <w:color w:val="000000"/>
          <w:sz w:val="28"/>
          <w:szCs w:val="28"/>
        </w:rPr>
        <w:t>сторон, способность</w:t>
      </w:r>
      <w:r w:rsidRPr="003C2652">
        <w:rPr>
          <w:color w:val="000000"/>
          <w:sz w:val="28"/>
          <w:szCs w:val="28"/>
        </w:rPr>
        <w:t xml:space="preserve"> принимать комплексные сложные решения, развитие логического мышления. Для правильной сборки пазлов необходимо учитывать сразу несколько факторов: форму элемента, изображенный предмет, последовательность сборки отдельных частей и конечный результат работы. Всё это позволит ребенку в будущем выбирать заранее стратегию решения той или иной задачи.</w:t>
      </w:r>
    </w:p>
    <w:p w:rsidR="003C2652" w:rsidRPr="003C2652" w:rsidRDefault="003C2652" w:rsidP="009F7450">
      <w:pPr>
        <w:pStyle w:val="c1"/>
        <w:spacing w:before="0" w:beforeAutospacing="0" w:after="0" w:afterAutospacing="0" w:line="270" w:lineRule="atLeast"/>
        <w:rPr>
          <w:color w:val="000000"/>
          <w:sz w:val="28"/>
          <w:szCs w:val="28"/>
        </w:rPr>
      </w:pPr>
    </w:p>
    <w:p w:rsidR="009F7450" w:rsidRDefault="009F7450" w:rsidP="009F7450">
      <w:pPr>
        <w:pStyle w:val="c1"/>
        <w:spacing w:before="0" w:beforeAutospacing="0" w:after="0" w:afterAutospacing="0" w:line="270" w:lineRule="atLeast"/>
        <w:rPr>
          <w:color w:val="000000"/>
          <w:sz w:val="28"/>
          <w:szCs w:val="28"/>
        </w:rPr>
      </w:pPr>
      <w:r w:rsidRPr="003C2652">
        <w:rPr>
          <w:color w:val="000000"/>
          <w:sz w:val="28"/>
          <w:szCs w:val="28"/>
        </w:rPr>
        <w:t>• Развитие воображения, пространственного мышления, фантазии, внимания, памяти. Ребенку необходимо уметь образно представить то, что он должен собрать, а во время сборки пазла постоянно удерживать этот образ в памяти.</w:t>
      </w:r>
    </w:p>
    <w:p w:rsidR="003C2652" w:rsidRPr="003C2652" w:rsidRDefault="003C2652" w:rsidP="009F7450">
      <w:pPr>
        <w:pStyle w:val="c1"/>
        <w:spacing w:before="0" w:beforeAutospacing="0" w:after="0" w:afterAutospacing="0" w:line="270" w:lineRule="atLeast"/>
        <w:rPr>
          <w:color w:val="000000"/>
          <w:sz w:val="28"/>
          <w:szCs w:val="28"/>
        </w:rPr>
      </w:pPr>
    </w:p>
    <w:p w:rsidR="009F7450" w:rsidRPr="003C2652" w:rsidRDefault="009F7450" w:rsidP="009F7450">
      <w:pPr>
        <w:pStyle w:val="c1"/>
        <w:spacing w:before="0" w:beforeAutospacing="0" w:after="0" w:afterAutospacing="0" w:line="270" w:lineRule="atLeast"/>
        <w:rPr>
          <w:color w:val="000000"/>
          <w:sz w:val="28"/>
          <w:szCs w:val="28"/>
        </w:rPr>
      </w:pPr>
      <w:r w:rsidRPr="003C2652">
        <w:rPr>
          <w:color w:val="000000"/>
          <w:sz w:val="28"/>
          <w:szCs w:val="28"/>
        </w:rPr>
        <w:t>• Развитие способности самостоятельного принятия решений, самостоятельного поиска ответа без помощи взрослых. Полная свобода в выборе стратегии поведения при сборе картинок позволит ребенку поверить в свои силы, самостоятельность, что впоследствии поможет ему самостоятельно принимать решения в разных жизненных ситуациях. </w:t>
      </w:r>
      <w:r w:rsidRPr="003C2652">
        <w:rPr>
          <w:color w:val="000000"/>
          <w:sz w:val="28"/>
          <w:szCs w:val="28"/>
        </w:rPr>
        <w:br/>
        <w:t>Итак, использование пазлов в качестве развивающей игрушки для ребенка можно практиковать с самых первых дней под пристальным вниманием взрослых. Если взрослые смогут привить интерес у своего малыша к этой замечательной игре, то впоследствии ребенок сможет не только добиться значительного прогресса в своём развитии, но и у всей семьи появится новая интересная игра, которой всегда можно посвятить тихие совместные семейные вечера.</w:t>
      </w:r>
    </w:p>
    <w:p w:rsidR="009F7450" w:rsidRPr="003C2652" w:rsidRDefault="009F7450" w:rsidP="009F7450">
      <w:pPr>
        <w:pStyle w:val="c1"/>
        <w:spacing w:before="0" w:beforeAutospacing="0" w:after="0" w:afterAutospacing="0" w:line="270" w:lineRule="atLeast"/>
        <w:rPr>
          <w:color w:val="000000"/>
          <w:sz w:val="28"/>
          <w:szCs w:val="28"/>
        </w:rPr>
      </w:pPr>
      <w:r w:rsidRPr="003C2652">
        <w:rPr>
          <w:color w:val="000000"/>
          <w:sz w:val="28"/>
          <w:szCs w:val="28"/>
        </w:rPr>
        <w:t>Сформированные в процессе игры умения помогут малышу справляться с заданиями, предлагаемыми воспитателями в детском саду и учителями в начальной школе. Уже замечено, что родители, потратившие свое время на постепенное развитие малышей в раннем возрасте, затем не тратят его на подготовку домашних заданий. Ведь ребенок к тому времени уже приучен решать поставленные перед ним проблемы, способен запоминать алгоритмы действий и добиваться запланированного результата.</w:t>
      </w:r>
    </w:p>
    <w:p w:rsidR="00524E7D" w:rsidRDefault="000248A8"/>
    <w:sectPr w:rsidR="00524E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450"/>
    <w:rsid w:val="000248A8"/>
    <w:rsid w:val="003C2652"/>
    <w:rsid w:val="00442856"/>
    <w:rsid w:val="004E6665"/>
    <w:rsid w:val="00532E90"/>
    <w:rsid w:val="005542B8"/>
    <w:rsid w:val="009F7450"/>
    <w:rsid w:val="00A33690"/>
    <w:rsid w:val="00DB5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37EF8-0999-40E5-BA3E-B77B008C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9F74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F7450"/>
  </w:style>
  <w:style w:type="character" w:styleId="a3">
    <w:name w:val="Hyperlink"/>
    <w:basedOn w:val="a0"/>
    <w:uiPriority w:val="99"/>
    <w:semiHidden/>
    <w:unhideWhenUsed/>
    <w:rsid w:val="009F74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275121">
      <w:bodyDiv w:val="1"/>
      <w:marLeft w:val="0"/>
      <w:marRight w:val="0"/>
      <w:marTop w:val="0"/>
      <w:marBottom w:val="0"/>
      <w:divBdr>
        <w:top w:val="none" w:sz="0" w:space="0" w:color="auto"/>
        <w:left w:val="none" w:sz="0" w:space="0" w:color="auto"/>
        <w:bottom w:val="none" w:sz="0" w:space="0" w:color="auto"/>
        <w:right w:val="none" w:sz="0" w:space="0" w:color="auto"/>
      </w:divBdr>
    </w:div>
    <w:div w:id="167838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665</Words>
  <Characters>3792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8</cp:revision>
  <dcterms:created xsi:type="dcterms:W3CDTF">2014-12-15T17:04:00Z</dcterms:created>
  <dcterms:modified xsi:type="dcterms:W3CDTF">2016-02-23T12:43:00Z</dcterms:modified>
</cp:coreProperties>
</file>