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bookmarkStart w:id="0" w:name="_GoBack"/>
      <w:bookmarkEnd w:id="0"/>
      <w:r w:rsidRPr="00CA7CC1">
        <w:rPr>
          <w:color w:val="000000"/>
        </w:rPr>
        <w:t>У каждого малыша должна быть такая игрушка, которой он мог бы пожаловаться, а также поругать и наказать, пожалеть и утешить. Именно она поможет преодолеть ему страх одиночества, когда родители куда-то уйдут, и страх темноты, когда выключается свет и надо уснуть. На них иногда злятся, их наказывают и даже ломают, забрасывая в дальний угол, но о них вспоминают в минуты детского горя, достают из угла, дорисовывают стёршиеся глаза и губы, пришивают уши и хвосты.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Вряд ли подобное отношение ребёнок испытает к роботу-</w:t>
      </w:r>
      <w:proofErr w:type="spellStart"/>
      <w:r w:rsidRPr="00CA7CC1">
        <w:rPr>
          <w:color w:val="000000"/>
        </w:rPr>
        <w:t>трансформеру</w:t>
      </w:r>
      <w:proofErr w:type="spellEnd"/>
      <w:r w:rsidRPr="00CA7CC1">
        <w:rPr>
          <w:color w:val="000000"/>
        </w:rPr>
        <w:t>, ревущей машине, взмывающему ввысь самолёту. В «подружки» скорее выберут мишку, котёнка, зайчонка или куклу, то есть существо, близкое и понятное. Поэтому, узнав о заветной мечте ребёнка иметь ту или иную игрушку, вначале задумайтесь, нужна ли она ему.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 У ребёнка должен быть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Игрушки из реальной жизни: кукольное семейство или семья зверюшек,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Игрушки, помогающие «выплеснуть» энергию: солдатики, ружья, мячи, надувные груши, подушки, резиновые игрушки, скакалки, кегли, дротики для метания.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Игрушки для развития творческой фантазии и самовыражения: кубики, матрёшки, пирамидки, конструкторы, азбуки, настольные игры, разрезные картинки или открытки (паззлы), краски пластилин, мозаика, наборы для рукоделия, нитки, кусочки ткани, бумага для аппликаций, клей.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Ребёнку нужны такие игрушки, на которых можно отрабатывать, отшлифовывать основные необходимые свойства характера. Для этого совершенно не пригодны автоматические игрушки, они не могут удовлетворить творческие и эмоциональные потребности ребёнка.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В пять лет крупные игрушки перестают занимать ребёнка и перемещаются из игровой зоны в кресла, кровати, на шкафы. А вот наборы зверушек, солдатиков, кукольных семей завоёвывают интерес и эмоции ребёнка. Появляется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Шестилетний ребёнок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CA7CC1">
        <w:rPr>
          <w:color w:val="000000"/>
        </w:rPr>
        <w:t>трансформеру</w:t>
      </w:r>
      <w:proofErr w:type="spellEnd"/>
      <w:r w:rsidRPr="00CA7CC1">
        <w:rPr>
          <w:color w:val="000000"/>
        </w:rPr>
        <w:t>, набору для шитья и вязания. Дети в этом возрасте любят делать игрушки-подарки (кухонные прихватки, салфетки, украшения). Радость и гордость вызывает у них умение делать добро близким и любимым людям. Поэтому всякое желание что-то смастерить, сшить, склеить и подарить родители должны приветствовать,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готовит себя к смене вида деятельности и школьному обучению.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В дальнейшем он сам проведёт «инвентаризацию» своих игрушек. Никогда не заставляйте ребёнка выкидывать сломанные или устаревшие игрушки! Для него это символы его развития, с каждой связаны свои эмоции и переживания. Это его друзья! Их можно отремонтировать и отдать другим детям, подарить детскому саду, ребёнку, которому родители не покупают игрушек.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lastRenderedPageBreak/>
        <w:t>В школьном возрасте дети учатся играть без игрушек. Им всё больше начинают нравиться подвижные игры со сверстниками с помощью мячей, скакалок, ножичков. В играх ребёнок учится выигрывать и проигрывать, подчиняться правилам, признавать выигрыш другого ребёнка, общаться и работать совместно с взрослыми и сверстниками.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Периодически надо менять и обновлять всё, кроме любимой игрушки.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A7CC1" w:rsidRPr="00CA7CC1" w:rsidRDefault="00CA7CC1" w:rsidP="00CA7CC1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CA7CC1">
        <w:rPr>
          <w:color w:val="000000"/>
        </w:rPr>
        <w:t>Есть поговорка «Нельзя всю жизнь в игрушки играть». Это правда, но согласитесь, как приятно получить сувенир от хорошего человека! Дарите своим детям радость не только в дни рождения и в Новый год, но и просто так, от хорошего настроения.</w:t>
      </w:r>
    </w:p>
    <w:p w:rsidR="00CA7CC1" w:rsidRPr="00CA7CC1" w:rsidRDefault="00CA7CC1">
      <w:pPr>
        <w:rPr>
          <w:rFonts w:cs="Times New Roman"/>
          <w:sz w:val="24"/>
          <w:szCs w:val="24"/>
        </w:rPr>
      </w:pPr>
    </w:p>
    <w:sectPr w:rsidR="00CA7CC1" w:rsidRPr="00CA7CC1" w:rsidSect="0097115C">
      <w:pgSz w:w="11906" w:h="16838"/>
      <w:pgMar w:top="851" w:right="850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C1"/>
    <w:rsid w:val="001C27FB"/>
    <w:rsid w:val="00511A55"/>
    <w:rsid w:val="008E3C78"/>
    <w:rsid w:val="0097115C"/>
    <w:rsid w:val="00A05216"/>
    <w:rsid w:val="00A67AAB"/>
    <w:rsid w:val="00C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3AC8-F69B-48D9-8B64-88D50EB0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Редько</dc:creator>
  <cp:keywords/>
  <dc:description/>
  <cp:lastModifiedBy>Ксения Редько</cp:lastModifiedBy>
  <cp:revision>2</cp:revision>
  <dcterms:created xsi:type="dcterms:W3CDTF">2016-02-23T16:30:00Z</dcterms:created>
  <dcterms:modified xsi:type="dcterms:W3CDTF">2016-02-23T17:27:00Z</dcterms:modified>
</cp:coreProperties>
</file>