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E7" w:rsidRPr="006449E7" w:rsidRDefault="006449E7" w:rsidP="006449E7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Нестандартное физкультурное оборудование в ДОУ и дома</w:t>
      </w:r>
    </w:p>
    <w:p w:rsidR="00375702" w:rsidRPr="00375702" w:rsidRDefault="00375702" w:rsidP="003757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Растущий организм нуждается в движении. Поэтому основной задачей детского сада является оздоровление, обеспечение разностороннего физического развития ребенка.</w:t>
      </w:r>
    </w:p>
    <w:p w:rsidR="00375702" w:rsidRPr="00375702" w:rsidRDefault="00375702" w:rsidP="003757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составляет основу практически любой деятельности ребёнка. Однако в настоящее время врачи отмечают значительное сокращение объёма двигательной деятельности детей. Наблюдая за детьми, можно отметить снижение интереса детей к организованной двигательной деятельности: их малоподвижность, нежелание принимать участие в подвижных играх и упражнениях.</w:t>
      </w:r>
      <w:r w:rsidRPr="0064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49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Поэтому, необходимо:</w:t>
      </w:r>
    </w:p>
    <w:p w:rsidR="00375702" w:rsidRPr="00375702" w:rsidRDefault="00375702" w:rsidP="0037570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интерес детей к различным видам двигательной деятельности.</w:t>
      </w:r>
    </w:p>
    <w:p w:rsidR="00375702" w:rsidRPr="00375702" w:rsidRDefault="00375702" w:rsidP="0037570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эмоциональный настрой детей.</w:t>
      </w:r>
    </w:p>
    <w:p w:rsidR="00375702" w:rsidRPr="00375702" w:rsidRDefault="00375702" w:rsidP="0037570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самостоятельной двигательной деятельности.</w:t>
      </w:r>
    </w:p>
    <w:p w:rsidR="00375702" w:rsidRPr="00375702" w:rsidRDefault="00375702" w:rsidP="003757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 задачи можно решить на физкультурных занятиях и самостоятельной двигательной деятельности с применением нетрадиционного оборудования. Нестандартное оборудование стимулирует интерес детей, желание двигаться, участвовать в играх; вызывает радость и положительные эмоции.</w:t>
      </w:r>
    </w:p>
    <w:p w:rsidR="00375702" w:rsidRPr="00375702" w:rsidRDefault="00375702" w:rsidP="003757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нестандартных пособий вносит разнообразие в физические занятия и эффекты новизны, позволяет шире использовать знакомые упражнения. Нестандартное оборудование объединяет физкультуру с игрой, что создает условия для наиболее полного самовыражения ребенка в двигательной деятельности.</w:t>
      </w:r>
    </w:p>
    <w:p w:rsidR="00375702" w:rsidRPr="00375702" w:rsidRDefault="00375702" w:rsidP="003757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ярких цветных пособий повышает у детей интерес к занятиям, придает им необходимую эмоциональную окраску.</w:t>
      </w:r>
    </w:p>
    <w:p w:rsidR="00375702" w:rsidRPr="00375702" w:rsidRDefault="00375702" w:rsidP="0037570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нестандартное оборудование, которое можно изготовить своими руками и использовать его для проведения игр, игровых упражнений и занятий на свежем воздухе.</w:t>
      </w:r>
    </w:p>
    <w:p w:rsidR="00FD217D" w:rsidRPr="006449E7" w:rsidRDefault="00375702">
      <w:pPr>
        <w:rPr>
          <w:rFonts w:ascii="Times New Roman" w:hAnsi="Times New Roman" w:cs="Times New Roman"/>
          <w:b/>
          <w:sz w:val="28"/>
          <w:szCs w:val="28"/>
        </w:rPr>
      </w:pPr>
      <w:r w:rsidRPr="006449E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449E7">
        <w:rPr>
          <w:rFonts w:ascii="Times New Roman" w:hAnsi="Times New Roman" w:cs="Times New Roman"/>
          <w:b/>
          <w:sz w:val="28"/>
          <w:szCs w:val="28"/>
        </w:rPr>
        <w:t>Следочки</w:t>
      </w:r>
      <w:proofErr w:type="spellEnd"/>
      <w:r w:rsidRPr="006449E7">
        <w:rPr>
          <w:rFonts w:ascii="Times New Roman" w:hAnsi="Times New Roman" w:cs="Times New Roman"/>
          <w:b/>
          <w:sz w:val="28"/>
          <w:szCs w:val="28"/>
        </w:rPr>
        <w:t xml:space="preserve"> и ладошки»</w:t>
      </w:r>
    </w:p>
    <w:p w:rsidR="00375702" w:rsidRPr="006449E7" w:rsidRDefault="00375702" w:rsidP="0037570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449E7">
        <w:rPr>
          <w:sz w:val="28"/>
          <w:szCs w:val="28"/>
        </w:rPr>
        <w:t>Данное оборудование изготовлено из кусков линолеума. Используется для занятий и развлечений на воздухе, для закрепления понятий: «правая нога», «левая нога», «правая рука», «левая рука». Способствует развитию координации движения, памяти, ловкости, укреплению мышц ног и рук, внимания.</w:t>
      </w:r>
    </w:p>
    <w:p w:rsidR="00375702" w:rsidRPr="006449E7" w:rsidRDefault="00375702" w:rsidP="00375702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6449E7">
        <w:rPr>
          <w:sz w:val="28"/>
          <w:szCs w:val="28"/>
        </w:rPr>
        <w:t> </w:t>
      </w:r>
      <w:r w:rsidRPr="006449E7">
        <w:rPr>
          <w:b/>
          <w:sz w:val="28"/>
          <w:szCs w:val="28"/>
        </w:rPr>
        <w:t>«Ветерок в бутылке»</w:t>
      </w:r>
    </w:p>
    <w:p w:rsidR="00375702" w:rsidRPr="006449E7" w:rsidRDefault="00375702" w:rsidP="0037570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449E7">
        <w:rPr>
          <w:sz w:val="28"/>
          <w:szCs w:val="28"/>
        </w:rPr>
        <w:t xml:space="preserve"> Пособие изготовлено из пластиковой бутылки, цветной бумаги, соломки для коктейля. Используется для дыхательных упражнений. Развивает органы дыхания.</w:t>
      </w:r>
    </w:p>
    <w:p w:rsidR="006449E7" w:rsidRDefault="006449E7" w:rsidP="0037570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</w:p>
    <w:p w:rsidR="00375702" w:rsidRPr="006449E7" w:rsidRDefault="00375702" w:rsidP="00375702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6449E7">
        <w:rPr>
          <w:sz w:val="28"/>
          <w:szCs w:val="28"/>
        </w:rPr>
        <w:lastRenderedPageBreak/>
        <w:t> </w:t>
      </w:r>
      <w:r w:rsidRPr="006449E7">
        <w:rPr>
          <w:b/>
          <w:sz w:val="28"/>
          <w:szCs w:val="28"/>
        </w:rPr>
        <w:t>«Султанчики»</w:t>
      </w:r>
    </w:p>
    <w:p w:rsidR="00375702" w:rsidRPr="006449E7" w:rsidRDefault="00375702" w:rsidP="0037570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6449E7">
        <w:rPr>
          <w:sz w:val="28"/>
          <w:szCs w:val="28"/>
        </w:rPr>
        <w:t>Изготовлены</w:t>
      </w:r>
      <w:proofErr w:type="gramEnd"/>
      <w:r w:rsidRPr="006449E7">
        <w:rPr>
          <w:sz w:val="28"/>
          <w:szCs w:val="28"/>
        </w:rPr>
        <w:t xml:space="preserve"> из палочек и цветных ленточек, тесемок. Предназначены для выполнения </w:t>
      </w:r>
      <w:proofErr w:type="spellStart"/>
      <w:r w:rsidRPr="006449E7">
        <w:rPr>
          <w:sz w:val="28"/>
          <w:szCs w:val="28"/>
        </w:rPr>
        <w:t>общеразвивающих</w:t>
      </w:r>
      <w:proofErr w:type="spellEnd"/>
      <w:r w:rsidRPr="006449E7">
        <w:rPr>
          <w:sz w:val="28"/>
          <w:szCs w:val="28"/>
        </w:rPr>
        <w:t xml:space="preserve"> упражнений, дыхательной гимнастики, организации подвижных игр, игр-соревнований. Способствуют развитию органов дыхания, мышц туловища.</w:t>
      </w:r>
    </w:p>
    <w:p w:rsidR="00375702" w:rsidRPr="006449E7" w:rsidRDefault="00375702" w:rsidP="00375702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6449E7">
        <w:rPr>
          <w:color w:val="303F50"/>
          <w:sz w:val="28"/>
          <w:szCs w:val="28"/>
        </w:rPr>
        <w:t> </w:t>
      </w:r>
      <w:r w:rsidRPr="006449E7">
        <w:rPr>
          <w:b/>
          <w:sz w:val="28"/>
          <w:szCs w:val="28"/>
        </w:rPr>
        <w:t>«Бильбоке»</w:t>
      </w:r>
    </w:p>
    <w:p w:rsidR="00375702" w:rsidRPr="006449E7" w:rsidRDefault="00375702" w:rsidP="0037570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449E7">
        <w:rPr>
          <w:sz w:val="28"/>
          <w:szCs w:val="28"/>
        </w:rPr>
        <w:t>Изготовлено из пластиковых бутылок, лески, капсул «киндер-сюрприза», для украшения: цветная клейкая бумага.</w:t>
      </w:r>
      <w:r w:rsidR="006449E7" w:rsidRPr="006449E7">
        <w:rPr>
          <w:sz w:val="28"/>
          <w:szCs w:val="28"/>
        </w:rPr>
        <w:t xml:space="preserve"> </w:t>
      </w:r>
      <w:r w:rsidRPr="006449E7">
        <w:rPr>
          <w:sz w:val="28"/>
          <w:szCs w:val="28"/>
        </w:rPr>
        <w:t>Предназначено для попадания в цель. Развивает глазомер, внимание, быстроту реакции, ловкость рук.</w:t>
      </w:r>
    </w:p>
    <w:p w:rsidR="00375702" w:rsidRPr="006449E7" w:rsidRDefault="00375702" w:rsidP="00375702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449E7">
        <w:rPr>
          <w:sz w:val="28"/>
          <w:szCs w:val="28"/>
        </w:rPr>
        <w:t> </w:t>
      </w:r>
      <w:r w:rsidR="006449E7" w:rsidRPr="006449E7">
        <w:rPr>
          <w:b/>
          <w:sz w:val="28"/>
          <w:szCs w:val="28"/>
        </w:rPr>
        <w:t>«Эспандер»</w:t>
      </w:r>
    </w:p>
    <w:p w:rsidR="006449E7" w:rsidRPr="006449E7" w:rsidRDefault="006449E7" w:rsidP="006449E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6449E7">
        <w:rPr>
          <w:sz w:val="28"/>
          <w:szCs w:val="28"/>
        </w:rPr>
        <w:t>Изготовлен</w:t>
      </w:r>
      <w:proofErr w:type="gramEnd"/>
      <w:r w:rsidRPr="006449E7">
        <w:rPr>
          <w:sz w:val="28"/>
          <w:szCs w:val="28"/>
        </w:rPr>
        <w:t xml:space="preserve"> из пятилитровых пластиковых канистр и бельевой резинки. </w:t>
      </w:r>
      <w:proofErr w:type="gramStart"/>
      <w:r w:rsidRPr="006449E7">
        <w:rPr>
          <w:sz w:val="28"/>
          <w:szCs w:val="28"/>
        </w:rPr>
        <w:t>Предназначен</w:t>
      </w:r>
      <w:proofErr w:type="gramEnd"/>
      <w:r w:rsidRPr="006449E7">
        <w:rPr>
          <w:sz w:val="28"/>
          <w:szCs w:val="28"/>
        </w:rPr>
        <w:t xml:space="preserve"> для развития силы.</w:t>
      </w:r>
    </w:p>
    <w:p w:rsidR="006449E7" w:rsidRPr="006449E7" w:rsidRDefault="006449E7" w:rsidP="006449E7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6449E7">
        <w:rPr>
          <w:b/>
          <w:sz w:val="28"/>
          <w:szCs w:val="28"/>
        </w:rPr>
        <w:t>«Гантели»</w:t>
      </w:r>
    </w:p>
    <w:p w:rsidR="006449E7" w:rsidRPr="006449E7" w:rsidRDefault="006449E7" w:rsidP="006449E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6449E7">
        <w:rPr>
          <w:sz w:val="28"/>
          <w:szCs w:val="28"/>
        </w:rPr>
        <w:t>Изготовлены из пластиковых бутылок, цветного скотча и песка (или другого материала для их наполнения).</w:t>
      </w:r>
      <w:proofErr w:type="gramEnd"/>
      <w:r w:rsidRPr="006449E7">
        <w:rPr>
          <w:sz w:val="28"/>
          <w:szCs w:val="28"/>
        </w:rPr>
        <w:t xml:space="preserve"> Предназначены для развития силы.</w:t>
      </w:r>
    </w:p>
    <w:p w:rsidR="006449E7" w:rsidRPr="006449E7" w:rsidRDefault="006449E7" w:rsidP="006449E7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6449E7">
        <w:rPr>
          <w:sz w:val="28"/>
          <w:szCs w:val="28"/>
        </w:rPr>
        <w:t> </w:t>
      </w:r>
      <w:r w:rsidRPr="006449E7">
        <w:rPr>
          <w:b/>
          <w:sz w:val="28"/>
          <w:szCs w:val="28"/>
        </w:rPr>
        <w:t>«Тоннель»</w:t>
      </w:r>
    </w:p>
    <w:p w:rsidR="006449E7" w:rsidRPr="006449E7" w:rsidRDefault="006449E7" w:rsidP="006449E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6449E7">
        <w:rPr>
          <w:sz w:val="28"/>
          <w:szCs w:val="28"/>
        </w:rPr>
        <w:t>Изготовлен</w:t>
      </w:r>
      <w:proofErr w:type="gramEnd"/>
      <w:r w:rsidRPr="006449E7">
        <w:rPr>
          <w:sz w:val="28"/>
          <w:szCs w:val="28"/>
        </w:rPr>
        <w:t xml:space="preserve"> из алюминиевого обруча и плотной ткани. Предназначен для </w:t>
      </w:r>
      <w:proofErr w:type="spellStart"/>
      <w:r w:rsidRPr="006449E7">
        <w:rPr>
          <w:sz w:val="28"/>
          <w:szCs w:val="28"/>
        </w:rPr>
        <w:t>пролезания</w:t>
      </w:r>
      <w:proofErr w:type="spellEnd"/>
      <w:r w:rsidRPr="006449E7">
        <w:rPr>
          <w:sz w:val="28"/>
          <w:szCs w:val="28"/>
        </w:rPr>
        <w:t>. Используется в подвижных играх, при выполнении основных видов движения, в сюжетно-ролевых играх.</w:t>
      </w:r>
    </w:p>
    <w:p w:rsidR="006449E7" w:rsidRPr="006449E7" w:rsidRDefault="006449E7" w:rsidP="006449E7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6449E7">
        <w:rPr>
          <w:b/>
          <w:sz w:val="28"/>
          <w:szCs w:val="28"/>
        </w:rPr>
        <w:t>«Ходунки»</w:t>
      </w:r>
    </w:p>
    <w:p w:rsidR="006449E7" w:rsidRPr="006449E7" w:rsidRDefault="006449E7" w:rsidP="006449E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449E7">
        <w:rPr>
          <w:sz w:val="28"/>
          <w:szCs w:val="28"/>
        </w:rPr>
        <w:t>Изготовлены из  майонезных ведерок и бельевой веревки. Предназначены для выполнения основных видов движения, для развития координации движения, для самостоятельной игровой деятельности.</w:t>
      </w:r>
    </w:p>
    <w:p w:rsidR="006449E7" w:rsidRPr="006449E7" w:rsidRDefault="006449E7" w:rsidP="006449E7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6449E7">
        <w:rPr>
          <w:b/>
          <w:sz w:val="28"/>
          <w:szCs w:val="28"/>
        </w:rPr>
        <w:t>«Спортивные мешочки»</w:t>
      </w:r>
    </w:p>
    <w:p w:rsidR="006449E7" w:rsidRPr="006449E7" w:rsidRDefault="006449E7" w:rsidP="006449E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449E7">
        <w:rPr>
          <w:sz w:val="28"/>
          <w:szCs w:val="28"/>
        </w:rPr>
        <w:t xml:space="preserve">Изготовлены из плотной ткани и наполнены фасолью можно, использовать другой наполнитель (мелкие камушки, бусины, горох и др.) Предназначены для выполнения </w:t>
      </w:r>
      <w:proofErr w:type="spellStart"/>
      <w:r w:rsidRPr="006449E7">
        <w:rPr>
          <w:sz w:val="28"/>
          <w:szCs w:val="28"/>
        </w:rPr>
        <w:t>общеразвивающих</w:t>
      </w:r>
      <w:proofErr w:type="spellEnd"/>
      <w:r w:rsidRPr="006449E7">
        <w:rPr>
          <w:sz w:val="28"/>
          <w:szCs w:val="28"/>
        </w:rPr>
        <w:t xml:space="preserve"> упражнений, основных видов движений, массажа и </w:t>
      </w:r>
      <w:proofErr w:type="spellStart"/>
      <w:r w:rsidRPr="006449E7">
        <w:rPr>
          <w:sz w:val="28"/>
          <w:szCs w:val="28"/>
        </w:rPr>
        <w:t>самомассажа</w:t>
      </w:r>
      <w:proofErr w:type="spellEnd"/>
      <w:r w:rsidRPr="006449E7">
        <w:rPr>
          <w:sz w:val="28"/>
          <w:szCs w:val="28"/>
        </w:rPr>
        <w:t>, профилактики плоскостопия.</w:t>
      </w:r>
    </w:p>
    <w:p w:rsidR="00375702" w:rsidRPr="006449E7" w:rsidRDefault="006449E7" w:rsidP="006449E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6449E7">
        <w:rPr>
          <w:sz w:val="28"/>
          <w:szCs w:val="28"/>
        </w:rPr>
        <w:t> </w:t>
      </w:r>
      <w:r w:rsidR="00375702" w:rsidRPr="006449E7">
        <w:rPr>
          <w:color w:val="000000"/>
          <w:sz w:val="28"/>
          <w:szCs w:val="28"/>
          <w:shd w:val="clear" w:color="auto" w:fill="FFFFFF"/>
        </w:rPr>
        <w:t>Применяя нетрадиционное оборудование на физкультурных занятиях, играх и игровых упражнениях, эстафетах, занятиях на свежем воздухе мы повышаем интерес детей к различным видам двигательной деятельности, увеличиваем объём двигательной активности, поднимаем эмоциональный настрой.</w:t>
      </w:r>
    </w:p>
    <w:sectPr w:rsidR="00375702" w:rsidRPr="006449E7" w:rsidSect="0070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FAC"/>
    <w:multiLevelType w:val="multilevel"/>
    <w:tmpl w:val="3188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702"/>
    <w:rsid w:val="00375702"/>
    <w:rsid w:val="006449E7"/>
    <w:rsid w:val="006D6500"/>
    <w:rsid w:val="007029AC"/>
    <w:rsid w:val="00C07A56"/>
    <w:rsid w:val="00FA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5702"/>
  </w:style>
  <w:style w:type="character" w:styleId="a4">
    <w:name w:val="Emphasis"/>
    <w:basedOn w:val="a0"/>
    <w:uiPriority w:val="20"/>
    <w:qFormat/>
    <w:rsid w:val="003757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2016-02-25T06:08:00Z</dcterms:created>
  <dcterms:modified xsi:type="dcterms:W3CDTF">2016-02-25T06:29:00Z</dcterms:modified>
</cp:coreProperties>
</file>