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9C" w:rsidRDefault="00476E9C" w:rsidP="00476E9C">
      <w:pPr>
        <w:spacing w:after="0"/>
        <w:jc w:val="center"/>
        <w:rPr>
          <w:b/>
        </w:rPr>
      </w:pPr>
      <w:r>
        <w:rPr>
          <w:b/>
        </w:rPr>
        <w:t xml:space="preserve">Конспект </w:t>
      </w:r>
    </w:p>
    <w:p w:rsidR="00476E9C" w:rsidRDefault="00476E9C" w:rsidP="00476E9C">
      <w:pPr>
        <w:spacing w:after="0"/>
        <w:jc w:val="center"/>
        <w:rPr>
          <w:b/>
        </w:rPr>
      </w:pPr>
      <w:r>
        <w:rPr>
          <w:b/>
        </w:rPr>
        <w:t>образовательной деятельности</w:t>
      </w:r>
    </w:p>
    <w:p w:rsidR="00476E9C" w:rsidRDefault="00476E9C" w:rsidP="00476E9C">
      <w:pPr>
        <w:spacing w:after="0"/>
        <w:jc w:val="center"/>
        <w:rPr>
          <w:b/>
        </w:rPr>
      </w:pPr>
      <w:r>
        <w:rPr>
          <w:b/>
        </w:rPr>
        <w:t>во второй младшей группе</w:t>
      </w:r>
    </w:p>
    <w:p w:rsidR="00476E9C" w:rsidRDefault="00476E9C" w:rsidP="00476E9C">
      <w:pPr>
        <w:spacing w:after="0"/>
        <w:jc w:val="center"/>
        <w:rPr>
          <w:b/>
        </w:rPr>
      </w:pPr>
      <w:r>
        <w:rPr>
          <w:b/>
        </w:rPr>
        <w:t>«Мое имя»</w:t>
      </w:r>
    </w:p>
    <w:p w:rsidR="00476E9C" w:rsidRPr="00C75899" w:rsidRDefault="00476E9C" w:rsidP="00476E9C">
      <w:pPr>
        <w:spacing w:after="0"/>
      </w:pPr>
      <w:r w:rsidRPr="00C75899">
        <w:rPr>
          <w:b/>
        </w:rPr>
        <w:t>Приоритетная образовательная област</w:t>
      </w:r>
      <w:proofErr w:type="gramStart"/>
      <w:r w:rsidRPr="00C75899">
        <w:rPr>
          <w:b/>
        </w:rPr>
        <w:t>ь-</w:t>
      </w:r>
      <w:proofErr w:type="gramEnd"/>
      <w:r w:rsidRPr="00C75899">
        <w:rPr>
          <w:b/>
        </w:rPr>
        <w:t xml:space="preserve"> </w:t>
      </w:r>
      <w:r w:rsidRPr="00C75899">
        <w:t>«Социально-коммуникативное</w:t>
      </w:r>
      <w:r>
        <w:t xml:space="preserve"> развитие</w:t>
      </w:r>
      <w:r w:rsidRPr="00C75899">
        <w:t>»</w:t>
      </w:r>
    </w:p>
    <w:p w:rsidR="00476E9C" w:rsidRPr="00C75899" w:rsidRDefault="00476E9C" w:rsidP="00476E9C">
      <w:pPr>
        <w:spacing w:after="0"/>
      </w:pPr>
      <w:r w:rsidRPr="00C75899">
        <w:rPr>
          <w:b/>
        </w:rPr>
        <w:t xml:space="preserve">Интегрируемые области </w:t>
      </w:r>
      <w:r w:rsidRPr="00C75899">
        <w:t>- «Физическое развитие», «Речевое развитие», «Познавательное развитие»,</w:t>
      </w:r>
      <w:r>
        <w:t xml:space="preserve"> </w:t>
      </w:r>
      <w:r w:rsidRPr="00C75899">
        <w:t>«Художественно-эстетическое развитие»</w:t>
      </w:r>
    </w:p>
    <w:p w:rsidR="00476E9C" w:rsidRDefault="00476E9C" w:rsidP="00476E9C">
      <w:pPr>
        <w:spacing w:after="0"/>
        <w:rPr>
          <w:b/>
        </w:rPr>
      </w:pPr>
      <w:r>
        <w:rPr>
          <w:b/>
        </w:rPr>
        <w:t>Программное содержание:</w:t>
      </w:r>
    </w:p>
    <w:p w:rsidR="00476E9C" w:rsidRDefault="00476E9C" w:rsidP="00476E9C">
      <w:pPr>
        <w:spacing w:after="0"/>
      </w:pPr>
      <w:r>
        <w:t>Углубить представление ребенка о себе. Познакомить с языковым значением индивидуализации человека  (т.е. с именем), используя ласковое обращение, обращение по имени отчеству. Закрепить знания о понятии «семья», ее членах на русском и татарском языках.  Воспитывать дружеские отношения друг к другу, любовь к близким людям.</w:t>
      </w:r>
    </w:p>
    <w:p w:rsidR="00476E9C" w:rsidRPr="00C75899" w:rsidRDefault="00476E9C" w:rsidP="00476E9C">
      <w:pPr>
        <w:spacing w:after="0"/>
        <w:rPr>
          <w:b/>
        </w:rPr>
      </w:pPr>
      <w:r w:rsidRPr="00C75899">
        <w:rPr>
          <w:b/>
        </w:rPr>
        <w:t xml:space="preserve">Предшествующая работа: </w:t>
      </w:r>
    </w:p>
    <w:p w:rsidR="00476E9C" w:rsidRDefault="00476E9C" w:rsidP="00476E9C">
      <w:pPr>
        <w:spacing w:after="0"/>
      </w:pPr>
      <w:r>
        <w:t>Беседы о семье. Пословицы и поговорки.  Рассматривание фотоальбома. Чтение  художественной литературы. Дидактические игры на татарском языке</w:t>
      </w:r>
      <w:r w:rsidRPr="00FC638A">
        <w:t xml:space="preserve"> «Моя семья – Минем </w:t>
      </w:r>
      <w:proofErr w:type="spellStart"/>
      <w:r w:rsidRPr="00FC638A">
        <w:t>гаилә</w:t>
      </w:r>
      <w:proofErr w:type="spellEnd"/>
      <w:r w:rsidRPr="00FC638A">
        <w:t xml:space="preserve">», д/и «Узнай и назови – бел </w:t>
      </w:r>
      <w:proofErr w:type="spellStart"/>
      <w:r w:rsidRPr="00FC638A">
        <w:t>һә</w:t>
      </w:r>
      <w:proofErr w:type="gramStart"/>
      <w:r w:rsidRPr="00FC638A">
        <w:t>м</w:t>
      </w:r>
      <w:proofErr w:type="spellEnd"/>
      <w:proofErr w:type="gramEnd"/>
      <w:r w:rsidRPr="00FC638A">
        <w:t xml:space="preserve"> </w:t>
      </w:r>
      <w:proofErr w:type="spellStart"/>
      <w:r w:rsidRPr="00FC638A">
        <w:t>әйт</w:t>
      </w:r>
      <w:proofErr w:type="spellEnd"/>
      <w:r w:rsidRPr="00FC638A">
        <w:t>»,</w:t>
      </w:r>
      <w:r w:rsidRPr="00C75899">
        <w:t xml:space="preserve"> </w:t>
      </w:r>
      <w:r>
        <w:t xml:space="preserve"> </w:t>
      </w:r>
      <w:proofErr w:type="spellStart"/>
      <w:r>
        <w:t>б</w:t>
      </w:r>
      <w:r w:rsidRPr="00C75899">
        <w:t>армак</w:t>
      </w:r>
      <w:proofErr w:type="spellEnd"/>
      <w:r w:rsidRPr="00C75899">
        <w:t xml:space="preserve"> </w:t>
      </w:r>
      <w:proofErr w:type="spellStart"/>
      <w:r w:rsidRPr="00C75899">
        <w:t>уеннары</w:t>
      </w:r>
      <w:proofErr w:type="spellEnd"/>
      <w:r w:rsidRPr="00C75899">
        <w:t xml:space="preserve"> “</w:t>
      </w:r>
      <w:proofErr w:type="spellStart"/>
      <w:r w:rsidRPr="00C75899">
        <w:t>Минәм</w:t>
      </w:r>
      <w:proofErr w:type="spellEnd"/>
      <w:r w:rsidRPr="00C75899">
        <w:t xml:space="preserve"> </w:t>
      </w:r>
      <w:proofErr w:type="spellStart"/>
      <w:r w:rsidRPr="00C75899">
        <w:t>гаилә</w:t>
      </w:r>
      <w:proofErr w:type="spellEnd"/>
      <w:r w:rsidRPr="00C75899">
        <w:t>”</w:t>
      </w:r>
      <w:r>
        <w:t xml:space="preserve">, сюжетно-ролевая игра «Семья», </w:t>
      </w:r>
      <w:proofErr w:type="spellStart"/>
      <w:r>
        <w:t>хороводня</w:t>
      </w:r>
      <w:proofErr w:type="spellEnd"/>
      <w:r>
        <w:t xml:space="preserve"> игра «Узнай по голосу».</w:t>
      </w:r>
    </w:p>
    <w:p w:rsidR="00476E9C" w:rsidRDefault="00476E9C" w:rsidP="00476E9C">
      <w:pPr>
        <w:spacing w:after="0"/>
        <w:rPr>
          <w:b/>
        </w:rPr>
      </w:pPr>
      <w:r>
        <w:rPr>
          <w:b/>
        </w:rPr>
        <w:t>Ход:</w:t>
      </w:r>
    </w:p>
    <w:p w:rsidR="00476E9C" w:rsidRDefault="00476E9C" w:rsidP="00476E9C">
      <w:pPr>
        <w:spacing w:after="0"/>
      </w:pPr>
      <w:r w:rsidRPr="00B16F6B">
        <w:t xml:space="preserve">Слышится плач </w:t>
      </w:r>
      <w:r>
        <w:t xml:space="preserve">новорожденного </w:t>
      </w:r>
      <w:r w:rsidRPr="00B16F6B">
        <w:t>ребенка.</w:t>
      </w:r>
    </w:p>
    <w:p w:rsidR="00476E9C" w:rsidRDefault="00476E9C" w:rsidP="00476E9C">
      <w:pPr>
        <w:spacing w:after="0" w:line="240" w:lineRule="auto"/>
      </w:pPr>
      <w:r>
        <w:t>- Как вы думаете, кто это плачет? (маленький ребенок)</w:t>
      </w:r>
    </w:p>
    <w:p w:rsidR="00476E9C" w:rsidRDefault="00476E9C" w:rsidP="00476E9C">
      <w:pPr>
        <w:spacing w:after="0" w:line="240" w:lineRule="auto"/>
      </w:pPr>
      <w:r>
        <w:t>-Да, ребята, с таким плачем рождаются все дети. Это родился ребенок. Хотите взглянуть на этих малышей?</w:t>
      </w:r>
    </w:p>
    <w:p w:rsidR="00476E9C" w:rsidRDefault="00476E9C" w:rsidP="00476E9C">
      <w:pPr>
        <w:spacing w:after="0" w:line="240" w:lineRule="auto"/>
      </w:pPr>
      <w:r>
        <w:t xml:space="preserve">Воспитатель вносит каталку, где лежат «новорожденные дети», на них прикреплены </w:t>
      </w:r>
      <w:proofErr w:type="spellStart"/>
      <w:r>
        <w:t>бирочки</w:t>
      </w:r>
      <w:proofErr w:type="spellEnd"/>
      <w:r>
        <w:t xml:space="preserve"> к пеленкам разного цвета.</w:t>
      </w:r>
    </w:p>
    <w:p w:rsidR="00476E9C" w:rsidRDefault="00476E9C" w:rsidP="00476E9C">
      <w:pPr>
        <w:spacing w:after="0" w:line="240" w:lineRule="auto"/>
      </w:pPr>
      <w:r>
        <w:t>-Посмотрите на этих кукол в пеленочках, они как настоящие дети, которые только что родились.</w:t>
      </w:r>
    </w:p>
    <w:p w:rsidR="00476E9C" w:rsidRDefault="00476E9C" w:rsidP="00476E9C">
      <w:pPr>
        <w:spacing w:after="0" w:line="240" w:lineRule="auto"/>
      </w:pPr>
      <w:r>
        <w:t>-Скажите, пожалуйста, похожи ли малыши друг на друга</w:t>
      </w:r>
      <w:proofErr w:type="gramStart"/>
      <w:r>
        <w:t>.?</w:t>
      </w:r>
      <w:proofErr w:type="gramEnd"/>
    </w:p>
    <w:p w:rsidR="00476E9C" w:rsidRDefault="00476E9C" w:rsidP="00476E9C">
      <w:pPr>
        <w:spacing w:after="0" w:line="240" w:lineRule="auto"/>
      </w:pPr>
      <w:r>
        <w:t xml:space="preserve">Они почти все одинаковые, отличить их друг от друга очень трудно. Имен у них еще пока нет, а есть только </w:t>
      </w:r>
      <w:proofErr w:type="spellStart"/>
      <w:r>
        <w:t>бирочки</w:t>
      </w:r>
      <w:proofErr w:type="spellEnd"/>
      <w:r>
        <w:t xml:space="preserve"> разного цвета.</w:t>
      </w:r>
    </w:p>
    <w:p w:rsidR="00476E9C" w:rsidRDefault="00476E9C" w:rsidP="00476E9C">
      <w:pPr>
        <w:spacing w:after="0" w:line="240" w:lineRule="auto"/>
      </w:pPr>
      <w:r>
        <w:t>- А у вас есть имена? (Дети называют)</w:t>
      </w:r>
    </w:p>
    <w:p w:rsidR="00476E9C" w:rsidRDefault="00476E9C" w:rsidP="00476E9C">
      <w:pPr>
        <w:spacing w:after="0" w:line="240" w:lineRule="auto"/>
      </w:pPr>
      <w:r>
        <w:t>-Послушайте и посмотрите один рассказ про мальчика и девочку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спользование мультимедийного просмотра)</w:t>
      </w:r>
    </w:p>
    <w:p w:rsidR="00476E9C" w:rsidRDefault="00476E9C" w:rsidP="00476E9C">
      <w:pPr>
        <w:spacing w:after="0" w:line="240" w:lineRule="auto"/>
      </w:pPr>
      <w:r>
        <w:t>«Жили-были девочка Маша и мальчик Ваня. Пошли они как-то в лес по грибы и ягоды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вучит музыка)</w:t>
      </w:r>
    </w:p>
    <w:p w:rsidR="00476E9C" w:rsidRDefault="00476E9C" w:rsidP="00476E9C">
      <w:pPr>
        <w:spacing w:after="0" w:line="240" w:lineRule="auto"/>
        <w:jc w:val="both"/>
      </w:pPr>
    </w:p>
    <w:p w:rsidR="00476E9C" w:rsidRDefault="00476E9C" w:rsidP="00476E9C">
      <w:pPr>
        <w:spacing w:after="0" w:line="240" w:lineRule="auto"/>
        <w:jc w:val="both"/>
      </w:pPr>
      <w:r>
        <w:t>В лес пришел волшебник злой</w:t>
      </w:r>
    </w:p>
    <w:p w:rsidR="00476E9C" w:rsidRDefault="00476E9C" w:rsidP="00476E9C">
      <w:pPr>
        <w:spacing w:after="0" w:line="240" w:lineRule="auto"/>
        <w:jc w:val="both"/>
      </w:pPr>
      <w:r>
        <w:t>Он ужасный и большой</w:t>
      </w:r>
    </w:p>
    <w:p w:rsidR="00476E9C" w:rsidRDefault="00476E9C" w:rsidP="00476E9C">
      <w:pPr>
        <w:spacing w:after="0" w:line="240" w:lineRule="auto"/>
        <w:jc w:val="both"/>
      </w:pPr>
      <w:r>
        <w:t>Он руками замахал</w:t>
      </w:r>
    </w:p>
    <w:p w:rsidR="00476E9C" w:rsidRDefault="00476E9C" w:rsidP="00476E9C">
      <w:pPr>
        <w:spacing w:after="0" w:line="240" w:lineRule="auto"/>
        <w:jc w:val="both"/>
      </w:pPr>
      <w:r>
        <w:lastRenderedPageBreak/>
        <w:t>И ребят заколдовал</w:t>
      </w:r>
    </w:p>
    <w:p w:rsidR="00476E9C" w:rsidRDefault="00476E9C" w:rsidP="00476E9C">
      <w:pPr>
        <w:spacing w:after="0" w:line="240" w:lineRule="auto"/>
        <w:jc w:val="both"/>
      </w:pPr>
    </w:p>
    <w:p w:rsidR="00476E9C" w:rsidRDefault="00476E9C" w:rsidP="00476E9C">
      <w:pPr>
        <w:spacing w:after="0" w:line="240" w:lineRule="auto"/>
        <w:jc w:val="both"/>
      </w:pPr>
      <w:r>
        <w:t>Но пришли друзья-детишки</w:t>
      </w:r>
    </w:p>
    <w:p w:rsidR="00476E9C" w:rsidRDefault="00476E9C" w:rsidP="00476E9C">
      <w:pPr>
        <w:spacing w:after="0" w:line="240" w:lineRule="auto"/>
        <w:jc w:val="both"/>
      </w:pPr>
      <w:r>
        <w:t>Озорные шалунишки</w:t>
      </w:r>
    </w:p>
    <w:p w:rsidR="00476E9C" w:rsidRDefault="00476E9C" w:rsidP="00476E9C">
      <w:pPr>
        <w:spacing w:after="0" w:line="240" w:lineRule="auto"/>
        <w:jc w:val="both"/>
      </w:pPr>
      <w:r>
        <w:t>Стали думать и гадать</w:t>
      </w:r>
    </w:p>
    <w:p w:rsidR="00476E9C" w:rsidRDefault="00476E9C" w:rsidP="00476E9C">
      <w:pPr>
        <w:spacing w:after="0" w:line="240" w:lineRule="auto"/>
        <w:jc w:val="both"/>
      </w:pPr>
      <w:r>
        <w:t>Как ребят расколдовать</w:t>
      </w:r>
    </w:p>
    <w:p w:rsidR="00476E9C" w:rsidRDefault="00476E9C" w:rsidP="00476E9C">
      <w:pPr>
        <w:spacing w:after="0" w:line="240" w:lineRule="auto"/>
        <w:jc w:val="both"/>
      </w:pPr>
      <w:r>
        <w:t>Чтоб заклятие снять</w:t>
      </w:r>
    </w:p>
    <w:p w:rsidR="00476E9C" w:rsidRDefault="00476E9C" w:rsidP="00476E9C">
      <w:pPr>
        <w:spacing w:after="0" w:line="240" w:lineRule="auto"/>
        <w:jc w:val="both"/>
      </w:pPr>
      <w:r>
        <w:t>Надо ласково назвать.</w:t>
      </w:r>
    </w:p>
    <w:p w:rsidR="00476E9C" w:rsidRDefault="00476E9C" w:rsidP="00476E9C">
      <w:pPr>
        <w:spacing w:after="0" w:line="240" w:lineRule="auto"/>
        <w:jc w:val="both"/>
      </w:pPr>
      <w:r>
        <w:t>-Как вы думаете, как назвали друзья Машу? Ваню? (дети называют ласково)</w:t>
      </w:r>
    </w:p>
    <w:p w:rsidR="00476E9C" w:rsidRDefault="00476E9C" w:rsidP="00476E9C">
      <w:pPr>
        <w:spacing w:after="0" w:line="240" w:lineRule="auto"/>
        <w:jc w:val="both"/>
      </w:pPr>
      <w:r>
        <w:t>-А сейчас, ребята, чтобы с нами такого не случилось, встанем в круг и назовем друг друга ласковым именем.</w:t>
      </w:r>
    </w:p>
    <w:p w:rsidR="00476E9C" w:rsidRDefault="00476E9C" w:rsidP="00476E9C">
      <w:pPr>
        <w:spacing w:after="0" w:line="240" w:lineRule="auto"/>
        <w:jc w:val="both"/>
      </w:pPr>
      <w:r>
        <w:t>Игра «Назови по имени ласково»</w:t>
      </w:r>
    </w:p>
    <w:p w:rsidR="00476E9C" w:rsidRDefault="00476E9C" w:rsidP="00476E9C">
      <w:pPr>
        <w:spacing w:after="0" w:line="240" w:lineRule="auto"/>
        <w:jc w:val="both"/>
      </w:pPr>
      <w:proofErr w:type="gramStart"/>
      <w:r>
        <w:t>Воспитатель вместе с детьми вспоминают</w:t>
      </w:r>
      <w:proofErr w:type="gramEnd"/>
      <w:r>
        <w:t xml:space="preserve"> знакомые пословицы и поговорки о доброте.</w:t>
      </w:r>
    </w:p>
    <w:p w:rsidR="00476E9C" w:rsidRDefault="00476E9C" w:rsidP="00476E9C">
      <w:pPr>
        <w:spacing w:after="0" w:line="240" w:lineRule="auto"/>
        <w:jc w:val="both"/>
      </w:pPr>
      <w:r>
        <w:t>«Ласковое слово и кошке приятно»</w:t>
      </w:r>
    </w:p>
    <w:p w:rsidR="00476E9C" w:rsidRDefault="00476E9C" w:rsidP="00476E9C">
      <w:pPr>
        <w:spacing w:after="0" w:line="240" w:lineRule="auto"/>
        <w:jc w:val="both"/>
      </w:pPr>
      <w:r>
        <w:t>«Ласковое слово и зло побеждает»</w:t>
      </w:r>
    </w:p>
    <w:p w:rsidR="00476E9C" w:rsidRDefault="00476E9C" w:rsidP="00476E9C">
      <w:pPr>
        <w:spacing w:after="0" w:line="240" w:lineRule="auto"/>
        <w:jc w:val="both"/>
      </w:pPr>
      <w:r>
        <w:t>-А сейчас послушайте, я расскажу вам о себе.</w:t>
      </w:r>
    </w:p>
    <w:p w:rsidR="00476E9C" w:rsidRDefault="00476E9C" w:rsidP="00476E9C">
      <w:pPr>
        <w:spacing w:after="0" w:line="240" w:lineRule="auto"/>
        <w:jc w:val="both"/>
      </w:pPr>
      <w:r>
        <w:t>Когда я только родилась, у меня тоже не было имени, потом папа с мамой назвали меня Леной, Леночкой, а когда я выросла меня стали звать Еленой Борисовной. Называя взрослых по имени отчеству, мы проявляем к ним уважение. Когда вы вырастите, вас тоже будут звать по имени отчеству. К имени будут прибавлять имя вашего папы. Попробуйте догадаться, как будут звать вас по имени отчеству? (Спросить3-4 человек)</w:t>
      </w:r>
    </w:p>
    <w:p w:rsidR="00476E9C" w:rsidRDefault="00476E9C" w:rsidP="00476E9C">
      <w:pPr>
        <w:spacing w:after="0" w:line="240" w:lineRule="auto"/>
        <w:jc w:val="both"/>
      </w:pPr>
      <w:r>
        <w:t>-Давайте поиграем с вами в игру с пальчиками. Проводится игра “</w:t>
      </w:r>
      <w:proofErr w:type="spellStart"/>
      <w:r>
        <w:t>Минә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гаилә</w:t>
      </w:r>
      <w:proofErr w:type="spellEnd"/>
      <w:r>
        <w:t>”</w:t>
      </w:r>
    </w:p>
    <w:p w:rsidR="00476E9C" w:rsidRDefault="00476E9C" w:rsidP="00476E9C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>Бу бармак-бабай</w:t>
      </w:r>
    </w:p>
    <w:p w:rsidR="00476E9C" w:rsidRDefault="00476E9C" w:rsidP="00476E9C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>Бу бармак- әби</w:t>
      </w:r>
    </w:p>
    <w:p w:rsidR="00476E9C" w:rsidRDefault="00476E9C" w:rsidP="00476E9C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>Бу бармак-әти</w:t>
      </w:r>
    </w:p>
    <w:p w:rsidR="00476E9C" w:rsidRDefault="00476E9C" w:rsidP="00476E9C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>Бу бармак-әни</w:t>
      </w:r>
    </w:p>
    <w:p w:rsidR="00476E9C" w:rsidRDefault="00476E9C" w:rsidP="00476E9C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>Бу бармак-нәни бәби</w:t>
      </w:r>
    </w:p>
    <w:p w:rsidR="00476E9C" w:rsidRDefault="00476E9C" w:rsidP="00476E9C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>Аның исеме-чәнти!</w:t>
      </w:r>
    </w:p>
    <w:p w:rsidR="00476E9C" w:rsidRDefault="00476E9C" w:rsidP="00476E9C">
      <w:pPr>
        <w:spacing w:after="0" w:line="240" w:lineRule="auto"/>
        <w:jc w:val="both"/>
      </w:pPr>
      <w:r>
        <w:rPr>
          <w:lang w:val="tt-RU"/>
        </w:rPr>
        <w:t>-Ребята</w:t>
      </w:r>
      <w:r>
        <w:t>, как будут называться близкие люди, которые живут вместе? (семья)</w:t>
      </w:r>
    </w:p>
    <w:p w:rsidR="00476E9C" w:rsidRDefault="00476E9C" w:rsidP="00476E9C">
      <w:pPr>
        <w:spacing w:after="0" w:line="240" w:lineRule="auto"/>
        <w:jc w:val="both"/>
      </w:pPr>
      <w:r>
        <w:t xml:space="preserve">-А как будет семья на татарском языке? </w:t>
      </w:r>
      <w:proofErr w:type="gramStart"/>
      <w:r>
        <w:t>(</w:t>
      </w:r>
      <w:r w:rsidRPr="005C77AD">
        <w:t xml:space="preserve"> </w:t>
      </w:r>
      <w:proofErr w:type="spellStart"/>
      <w:proofErr w:type="gramEnd"/>
      <w:r w:rsidRPr="005C77AD">
        <w:t>гаилә</w:t>
      </w:r>
      <w:proofErr w:type="spellEnd"/>
      <w:r>
        <w:t>)</w:t>
      </w:r>
    </w:p>
    <w:p w:rsidR="00476E9C" w:rsidRDefault="00476E9C" w:rsidP="00476E9C">
      <w:pPr>
        <w:spacing w:after="0" w:line="240" w:lineRule="auto"/>
        <w:jc w:val="both"/>
      </w:pPr>
      <w:r>
        <w:t>-Прежде чем поговорить о вашей семье, давайте пройдем за столы. Перед вами листок и карандаши.</w:t>
      </w:r>
    </w:p>
    <w:p w:rsidR="00476E9C" w:rsidRDefault="00476E9C" w:rsidP="00476E9C">
      <w:pPr>
        <w:spacing w:after="0" w:line="240" w:lineRule="auto"/>
        <w:jc w:val="both"/>
      </w:pPr>
      <w:r>
        <w:t>«У наших гостей Маши и Вани тоже есть семья. Они рассказали и показали, какая у них семья. Вот по этому дереву. Ствол – это семья. Вот у них дедушка (показать нижнюю ветвь), вот эт</w:t>
      </w:r>
      <w:proofErr w:type="gramStart"/>
      <w:r>
        <w:t>о-</w:t>
      </w:r>
      <w:proofErr w:type="gramEnd"/>
      <w:r>
        <w:t xml:space="preserve"> бабушка, вот это- папа, вот это- мама, а это- Маша и Ваня (показать две верхние веточки).</w:t>
      </w:r>
    </w:p>
    <w:p w:rsidR="00476E9C" w:rsidRDefault="00476E9C" w:rsidP="00476E9C">
      <w:pPr>
        <w:spacing w:after="0" w:line="240" w:lineRule="auto"/>
        <w:jc w:val="both"/>
      </w:pPr>
      <w:r>
        <w:t>-Большая или маленькая у них семья</w:t>
      </w:r>
      <w:proofErr w:type="gramStart"/>
      <w:r>
        <w:t>?(</w:t>
      </w:r>
      <w:proofErr w:type="gramEnd"/>
      <w:r>
        <w:t>большая, поэтому веточек много)</w:t>
      </w:r>
    </w:p>
    <w:p w:rsidR="00476E9C" w:rsidRDefault="00476E9C" w:rsidP="00476E9C">
      <w:pPr>
        <w:spacing w:after="0" w:line="240" w:lineRule="auto"/>
        <w:jc w:val="both"/>
      </w:pPr>
      <w:r>
        <w:t xml:space="preserve">Спросить 3-4 человек о семье. Кто они </w:t>
      </w:r>
      <w:proofErr w:type="gramStart"/>
      <w:r>
        <w:t>и</w:t>
      </w:r>
      <w:proofErr w:type="gramEnd"/>
      <w:r>
        <w:t xml:space="preserve"> как и как их зовут? (на русском и татарском языках).</w:t>
      </w:r>
    </w:p>
    <w:p w:rsidR="00476E9C" w:rsidRDefault="00476E9C" w:rsidP="00476E9C">
      <w:pPr>
        <w:spacing w:after="0" w:line="240" w:lineRule="auto"/>
        <w:jc w:val="both"/>
      </w:pPr>
      <w:r>
        <w:t>Предложить нарисовать свое дерево – семью.</w:t>
      </w:r>
    </w:p>
    <w:p w:rsidR="00476E9C" w:rsidRDefault="00476E9C" w:rsidP="00476E9C">
      <w:pPr>
        <w:spacing w:after="0" w:line="240" w:lineRule="auto"/>
        <w:jc w:val="both"/>
      </w:pPr>
      <w:r>
        <w:t>После рисования спросить еще 2-3 детей о семье.</w:t>
      </w:r>
    </w:p>
    <w:p w:rsidR="00476E9C" w:rsidRDefault="00476E9C" w:rsidP="00476E9C">
      <w:pPr>
        <w:spacing w:after="0" w:line="240" w:lineRule="auto"/>
        <w:jc w:val="both"/>
      </w:pPr>
      <w:r>
        <w:lastRenderedPageBreak/>
        <w:t xml:space="preserve">-Сегодня мы узнали, что у каждого есть имя, у каждого есть семья. Как бы имя не изменялось, мы всегда должны оставаться чуткими, добрыми не только 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близким, но и ко всему живому. </w:t>
      </w:r>
    </w:p>
    <w:p w:rsidR="00476E9C" w:rsidRDefault="00476E9C" w:rsidP="00476E9C">
      <w:pPr>
        <w:spacing w:after="0" w:line="240" w:lineRule="auto"/>
        <w:jc w:val="both"/>
      </w:pPr>
      <w:r>
        <w:t xml:space="preserve">-Ребята, наши куклы младенцы останутся жить с нами, </w:t>
      </w:r>
      <w:proofErr w:type="gramStart"/>
      <w:r>
        <w:t>значит</w:t>
      </w:r>
      <w:proofErr w:type="gramEnd"/>
      <w:r>
        <w:t xml:space="preserve"> вы будете для них семья. Давайте придумаем им имена.  </w:t>
      </w:r>
    </w:p>
    <w:p w:rsidR="00476E9C" w:rsidRDefault="00476E9C" w:rsidP="00476E9C">
      <w:pPr>
        <w:spacing w:after="0" w:line="240" w:lineRule="auto"/>
        <w:jc w:val="both"/>
      </w:pPr>
      <w:r>
        <w:t>Звучит звукозапись «Кукла Катя, кукла Маша…»</w:t>
      </w:r>
    </w:p>
    <w:p w:rsidR="00476E9C" w:rsidRDefault="00476E9C" w:rsidP="00476E9C">
      <w:pPr>
        <w:spacing w:after="0" w:line="240" w:lineRule="auto"/>
        <w:jc w:val="both"/>
      </w:pPr>
      <w:r>
        <w:t>Дети танцуют и играют с куклами.</w:t>
      </w:r>
    </w:p>
    <w:p w:rsidR="00476E9C" w:rsidRDefault="00476E9C" w:rsidP="00476E9C">
      <w:pPr>
        <w:spacing w:after="0" w:line="240" w:lineRule="auto"/>
        <w:jc w:val="both"/>
      </w:pPr>
      <w:r>
        <w:t xml:space="preserve"> </w:t>
      </w:r>
    </w:p>
    <w:p w:rsidR="00476E9C" w:rsidRPr="005C77AD" w:rsidRDefault="00476E9C" w:rsidP="00476E9C">
      <w:pPr>
        <w:spacing w:after="0" w:line="240" w:lineRule="auto"/>
        <w:jc w:val="both"/>
        <w:rPr>
          <w:b/>
        </w:rPr>
      </w:pPr>
    </w:p>
    <w:p w:rsidR="00476E9C" w:rsidRPr="005C77AD" w:rsidRDefault="00476E9C" w:rsidP="00476E9C">
      <w:pPr>
        <w:spacing w:after="0"/>
        <w:rPr>
          <w:lang w:val="tt-RU"/>
        </w:rPr>
      </w:pPr>
    </w:p>
    <w:p w:rsidR="00476E9C" w:rsidRPr="005C77AD" w:rsidRDefault="00476E9C" w:rsidP="00476E9C">
      <w:pPr>
        <w:spacing w:after="0"/>
        <w:rPr>
          <w:lang w:val="tt-RU"/>
        </w:rPr>
      </w:pPr>
    </w:p>
    <w:p w:rsidR="00476E9C" w:rsidRPr="005C77AD" w:rsidRDefault="00476E9C" w:rsidP="00476E9C">
      <w:pPr>
        <w:spacing w:after="0"/>
        <w:rPr>
          <w:lang w:val="tt-RU"/>
        </w:rPr>
      </w:pPr>
    </w:p>
    <w:p w:rsidR="003A4A54" w:rsidRPr="00476E9C" w:rsidRDefault="003A4A54">
      <w:pPr>
        <w:rPr>
          <w:lang w:val="tt-RU"/>
        </w:rPr>
      </w:pPr>
      <w:bookmarkStart w:id="0" w:name="_GoBack"/>
      <w:bookmarkEnd w:id="0"/>
    </w:p>
    <w:sectPr w:rsidR="003A4A54" w:rsidRPr="004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9C"/>
    <w:rsid w:val="003A4A54"/>
    <w:rsid w:val="00476E9C"/>
    <w:rsid w:val="007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9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4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D4A8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9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4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D4A8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 Улыбка</dc:creator>
  <cp:lastModifiedBy>МБДОУ №6 Улыбка</cp:lastModifiedBy>
  <cp:revision>1</cp:revision>
  <dcterms:created xsi:type="dcterms:W3CDTF">2016-01-26T07:23:00Z</dcterms:created>
  <dcterms:modified xsi:type="dcterms:W3CDTF">2016-01-26T07:23:00Z</dcterms:modified>
</cp:coreProperties>
</file>