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CF" w:rsidRDefault="00565979" w:rsidP="00811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0C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110CF" w:rsidRDefault="008110CF" w:rsidP="00811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№4 Теремок»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0CF" w:rsidRDefault="008110CF" w:rsidP="00811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0CF" w:rsidRDefault="008110CF" w:rsidP="00811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8110C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979" w:rsidRDefault="00565979" w:rsidP="00216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Консультация для родителей </w:t>
      </w:r>
    </w:p>
    <w:p w:rsidR="002163E2" w:rsidRPr="00EE6133" w:rsidRDefault="002163E2" w:rsidP="00216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133">
        <w:rPr>
          <w:rFonts w:ascii="Times New Roman" w:eastAsia="Times New Roman" w:hAnsi="Times New Roman" w:cs="Times New Roman"/>
          <w:color w:val="C00000"/>
          <w:sz w:val="28"/>
          <w:szCs w:val="28"/>
        </w:rPr>
        <w:t>« Эксперименты с детьми в домашних условиях»</w:t>
      </w: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3E2" w:rsidRPr="00506F00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F0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2163E2" w:rsidRPr="00506F00" w:rsidRDefault="002163E2" w:rsidP="00216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506F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06F0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06F00">
        <w:rPr>
          <w:rFonts w:ascii="Times New Roman" w:hAnsi="Times New Roman" w:cs="Times New Roman"/>
          <w:sz w:val="28"/>
          <w:szCs w:val="28"/>
        </w:rPr>
        <w:t>овопавловск</w:t>
      </w:r>
      <w:proofErr w:type="spellEnd"/>
    </w:p>
    <w:p w:rsidR="002163E2" w:rsidRPr="00506F00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F00">
        <w:rPr>
          <w:rFonts w:ascii="Times New Roman" w:hAnsi="Times New Roman" w:cs="Times New Roman"/>
          <w:sz w:val="28"/>
          <w:szCs w:val="28"/>
        </w:rPr>
        <w:t>Кировский район</w:t>
      </w:r>
    </w:p>
    <w:p w:rsidR="002163E2" w:rsidRPr="00506F00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F00">
        <w:rPr>
          <w:rFonts w:ascii="Times New Roman" w:hAnsi="Times New Roman" w:cs="Times New Roman"/>
          <w:sz w:val="28"/>
          <w:szCs w:val="28"/>
        </w:rPr>
        <w:lastRenderedPageBreak/>
        <w:t>Ставропольский край</w:t>
      </w:r>
    </w:p>
    <w:p w:rsidR="002163E2" w:rsidRPr="00506F00" w:rsidRDefault="002163E2" w:rsidP="00216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506F00">
        <w:rPr>
          <w:rFonts w:ascii="Times New Roman" w:hAnsi="Times New Roman" w:cs="Times New Roman"/>
          <w:sz w:val="28"/>
          <w:szCs w:val="28"/>
        </w:rPr>
        <w:t>г.</w:t>
      </w: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юного</w:t>
      </w:r>
      <w:proofErr w:type="gramEnd"/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быстрее растворится: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- морская соль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- пена для ванны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- хвойный экстракт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- кусочки мыла и т.п.</w:t>
      </w: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 набрать в губку столь воды, сколь хочешь? А если предоставить губке полную свободу? Пусть дети сами ответят на эти вопросы. 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2163E2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Экспериментирование – это, наряду с игрой – ведущая деятельность дошкольника. 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Установите цель эксперимента (для чего мы проводим опыт)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Подберите материалы (список всего необходимого для проведения опыта)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3. Обсудите процесс (поэтапные инструкции по проведению эксперимента)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Подведите итоги (точное описание ожидаемого результата)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5. Объясните почему? Доступными для ребёнка словами.</w:t>
      </w:r>
    </w:p>
    <w:p w:rsidR="002163E2" w:rsidRPr="00087B8D" w:rsidRDefault="002163E2" w:rsidP="00216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C00000"/>
          <w:sz w:val="28"/>
          <w:szCs w:val="28"/>
        </w:rPr>
        <w:t>Помните!</w:t>
      </w:r>
    </w:p>
    <w:p w:rsidR="002163E2" w:rsidRPr="00087B8D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B8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эксперимента главное – безопасность вас и вашего ребёнка.</w:t>
      </w:r>
    </w:p>
    <w:p w:rsidR="002163E2" w:rsidRPr="00EE6133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3E2" w:rsidRPr="00EE6133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8002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E2" w:rsidRPr="00EE6133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3E2" w:rsidRPr="00EE6133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3E2" w:rsidRPr="00EE6133" w:rsidRDefault="002163E2" w:rsidP="002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F81" w:rsidRDefault="00535F81"/>
    <w:sectPr w:rsidR="00535F81" w:rsidSect="00C5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3E2"/>
    <w:rsid w:val="002163E2"/>
    <w:rsid w:val="00535F81"/>
    <w:rsid w:val="00565979"/>
    <w:rsid w:val="008110CF"/>
    <w:rsid w:val="00C501E3"/>
    <w:rsid w:val="00D0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3713</Characters>
  <Application>Microsoft Office Word</Application>
  <DocSecurity>0</DocSecurity>
  <Lines>30</Lines>
  <Paragraphs>8</Paragraphs>
  <ScaleCrop>false</ScaleCrop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Terem</cp:lastModifiedBy>
  <cp:revision>6</cp:revision>
  <dcterms:created xsi:type="dcterms:W3CDTF">2016-02-26T11:27:00Z</dcterms:created>
  <dcterms:modified xsi:type="dcterms:W3CDTF">2016-02-26T18:53:00Z</dcterms:modified>
</cp:coreProperties>
</file>