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Муниципальное бюджетное дошкольное образовательное учреждение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Детский сад «Аленушка» </w:t>
      </w: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ызыл-Мажалык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Барун-Хемчикского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27AC" w:rsidRPr="00EB17F1" w:rsidRDefault="00E027AC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1E1969" w:rsidRDefault="00061D98" w:rsidP="000F134B">
      <w:pPr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1E1969">
        <w:rPr>
          <w:rStyle w:val="a6"/>
          <w:rFonts w:ascii="Times New Roman" w:hAnsi="Times New Roman" w:cs="Times New Roman"/>
          <w:sz w:val="40"/>
          <w:szCs w:val="40"/>
        </w:rPr>
        <w:t>«Ф</w:t>
      </w:r>
      <w:r w:rsidR="00393EEA" w:rsidRPr="001E1969">
        <w:rPr>
          <w:rStyle w:val="a6"/>
          <w:rFonts w:ascii="Times New Roman" w:hAnsi="Times New Roman" w:cs="Times New Roman"/>
          <w:sz w:val="40"/>
          <w:szCs w:val="40"/>
        </w:rPr>
        <w:t>ормировани</w:t>
      </w:r>
      <w:r w:rsidRPr="001E1969">
        <w:rPr>
          <w:rStyle w:val="a6"/>
          <w:rFonts w:ascii="Times New Roman" w:hAnsi="Times New Roman" w:cs="Times New Roman"/>
          <w:sz w:val="40"/>
          <w:szCs w:val="40"/>
        </w:rPr>
        <w:t>е</w:t>
      </w:r>
      <w:r w:rsidR="00393EEA" w:rsidRPr="001E1969">
        <w:rPr>
          <w:rStyle w:val="a6"/>
          <w:rFonts w:ascii="Times New Roman" w:hAnsi="Times New Roman" w:cs="Times New Roman"/>
          <w:sz w:val="40"/>
          <w:szCs w:val="40"/>
        </w:rPr>
        <w:t xml:space="preserve"> представлений о росте и развитии комнатных растений</w:t>
      </w:r>
      <w:r w:rsidR="00EB17F1" w:rsidRPr="001E1969">
        <w:rPr>
          <w:rStyle w:val="a6"/>
          <w:rFonts w:ascii="Times New Roman" w:hAnsi="Times New Roman" w:cs="Times New Roman"/>
          <w:sz w:val="40"/>
          <w:szCs w:val="40"/>
        </w:rPr>
        <w:t xml:space="preserve"> </w:t>
      </w:r>
      <w:r w:rsidRPr="001E1969">
        <w:rPr>
          <w:rStyle w:val="a6"/>
          <w:rFonts w:ascii="Times New Roman" w:hAnsi="Times New Roman" w:cs="Times New Roman"/>
          <w:sz w:val="40"/>
          <w:szCs w:val="40"/>
        </w:rPr>
        <w:t>у детей старшего дошкольного возраста»</w:t>
      </w:r>
    </w:p>
    <w:p w:rsidR="00061D98" w:rsidRPr="00EB17F1" w:rsidRDefault="00061D98" w:rsidP="000F134B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Подготовила:</w:t>
      </w:r>
    </w:p>
    <w:p w:rsidR="00E027AC" w:rsidRPr="00EB17F1" w:rsidRDefault="00E027AC" w:rsidP="000F134B">
      <w:pPr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Хомушку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Марианна </w:t>
      </w: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Байыр-ооловна</w:t>
      </w:r>
      <w:proofErr w:type="spellEnd"/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B17F1" w:rsidRPr="00EB17F1" w:rsidRDefault="00EB17F1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027AC" w:rsidRPr="00EB17F1" w:rsidRDefault="00E027AC" w:rsidP="000F134B">
      <w:pPr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Кызыл-Мажалык 2016 г.</w:t>
      </w:r>
    </w:p>
    <w:p w:rsidR="001C01E7" w:rsidRPr="00EB17F1" w:rsidRDefault="001C01E7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3E700C" w:rsidRPr="00EB17F1" w:rsidRDefault="003E700C" w:rsidP="000F134B">
      <w:pPr>
        <w:pStyle w:val="a3"/>
        <w:ind w:firstLine="70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Природа оставляет глубокий след в душе ребенка, воздействуя на его чувства своей яркостью, многообразием, динамичностью.</w:t>
      </w:r>
    </w:p>
    <w:p w:rsidR="003E700C" w:rsidRPr="00EB17F1" w:rsidRDefault="003E700C" w:rsidP="000F134B">
      <w:pPr>
        <w:pStyle w:val="a3"/>
        <w:ind w:firstLine="70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3E700C" w:rsidRPr="00EB17F1" w:rsidRDefault="003E700C" w:rsidP="000F134B">
      <w:pPr>
        <w:pStyle w:val="a3"/>
        <w:ind w:firstLine="70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Для полноценного восприятия окружающей детей природы в дошкольных учреждениях должны создаваться специальные условия, которые будут способствовать позитивному отношению ребенка к природе, развивать наблюдательность; способствовать обогащению чувственного опыта; развивать чувство прекрасного от общения с объектами природы. </w:t>
      </w:r>
    </w:p>
    <w:p w:rsidR="00A375CC" w:rsidRPr="00EB17F1" w:rsidRDefault="00A375CC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Формами педагогической работы по ознакомлению дошкольников с растения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ми могут стать: «прокладывание» экологических троп, разработка маршрутов и тем 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экскурсий и экологических прогулок; оформление календарей природы; орга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низация и проведение смотров-конкурсов детских работ; экологические праздни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ки и занятия.</w:t>
      </w:r>
    </w:p>
    <w:p w:rsidR="00A375CC" w:rsidRPr="00EB17F1" w:rsidRDefault="00A375CC" w:rsidP="000F134B">
      <w:pPr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Однако ничто не заменит ребенку тех «наглядных пособий», которыми распо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лагает сама природа. </w:t>
      </w:r>
    </w:p>
    <w:p w:rsidR="005B2DA6" w:rsidRPr="00EB17F1" w:rsidRDefault="003E700C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Ребенок знакомится с при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родой на уровне целостного организма. Предметом его восприятия и деятельности становятся, прежде всего, отдельные растения, живот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ные, способы их функционирования. Предметом познания является связь объектов живой природы с внешней средой: растения корнями уходят в землю, животные перемещаются в пространстве, поедают пищу и пр. </w:t>
      </w:r>
      <w:r w:rsidR="00A375C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Ребенок дошкольного возраста знакомится с миром природы, непосредственно наблюдая ее или через практическую деятельность во время прогулок.</w:t>
      </w:r>
    </w:p>
    <w:p w:rsidR="003E700C" w:rsidRPr="00EB17F1" w:rsidRDefault="003E700C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Прежде всего, отметим, что ребенок сталкивается с многообра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зием живых объектов в период дошкольного детства. Ближайшее природное окружение (как в городских, так и в сельских услови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ях) позволяет ему видеть в теплое время года множество цвету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щих растений, деревья и травы, жуков и бабочек, различных птиц... Это естественное природное богатство дополняется красочными иллюстрациями в детских книгах и сюжетами в телепередачах о природе. Многообразие объектов и явлений природы стихийно вры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вается в жизнь ребенка и становится предметом его познания.</w:t>
      </w:r>
    </w:p>
    <w:p w:rsidR="003E700C" w:rsidRPr="00EB17F1" w:rsidRDefault="003E700C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Все многообразие растений, доступное наблюде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нию ребенка, предстает перед ним не в статичном, неизменном виде. Даже без специального педагогического руководства дети могут наблюдать контрастные состояния растений во время их цветения и увядания, взрослых особей. Все это оставляет яркие эмоциональные впечатления у дошкольни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ков.</w:t>
      </w:r>
    </w:p>
    <w:p w:rsidR="003E700C" w:rsidRPr="00EB17F1" w:rsidRDefault="005B2DA6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М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ногообразие растений, их связь с внешней средой, рост и развитие являются атрибутами окру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жающей ребенка природной действительности, которые есте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ственно, без напряжения входят в сферу его познавательной деятельности.</w:t>
      </w:r>
    </w:p>
    <w:p w:rsidR="00A375CC" w:rsidRPr="00EB17F1" w:rsidRDefault="00A375CC" w:rsidP="000F13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Одной из актуальных проблем экологического воспитания детей выявление особенностей формирования динамических представлений о росте и развитии живых существ. </w:t>
      </w:r>
    </w:p>
    <w:p w:rsidR="00A375CC" w:rsidRPr="00EB17F1" w:rsidRDefault="00A375CC" w:rsidP="000F134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F1">
        <w:rPr>
          <w:rFonts w:ascii="Times New Roman" w:eastAsia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Pr="00EB17F1">
        <w:rPr>
          <w:rFonts w:ascii="Times New Roman" w:eastAsia="Times New Roman" w:hAnsi="Times New Roman" w:cs="Times New Roman"/>
          <w:sz w:val="24"/>
          <w:szCs w:val="24"/>
        </w:rPr>
        <w:t>Христовская</w:t>
      </w:r>
      <w:proofErr w:type="spellEnd"/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 разработала систему работы по формированию представлений о росте и развитии на примере растений. Однако в этих исследованиях не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  ответ</w:t>
      </w:r>
      <w:r w:rsidR="00A424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 на такой вопрос: каковы возможности формирования представлений о росте и развитии живых организмов в комнатных условиях в старшем дошкольном возрасте.</w:t>
      </w:r>
    </w:p>
    <w:p w:rsidR="00A375CC" w:rsidRPr="00EB17F1" w:rsidRDefault="00A375CC" w:rsidP="000F13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етод наблюдения способствует более успешному формированию представлений о росте и развитии живых организмов на примере комнатных растений у детей старшего дошкольного возраста </w:t>
      </w:r>
    </w:p>
    <w:p w:rsidR="00A375CC" w:rsidRDefault="00A375CC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Опосредованные способы познания природы (книги, картины, кино, телевидение) расширяют кругозор малень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кого ребенка, однако оказывают меньшее воспитательное воздей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ствие. Непосредственное же общение с природой насыщает эмоци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ональное восприятие ребенка яркими впечатлениями. Что же ребе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нок видит в природном окружении? Что может составить содержа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ние его познавательной деятельности? </w:t>
      </w:r>
    </w:p>
    <w:p w:rsidR="003E700C" w:rsidRPr="00EB17F1" w:rsidRDefault="005B2DA6" w:rsidP="000F134B">
      <w:pPr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а конкретных представителях растительного мира дошкольникам можно продемонстрировать по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следовательный процесс развития живого орга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низма. Каждая из форм живых организмов имеет свои преимущества: однолетние быстрорастущие растения позволяют детям просле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дить весь жизненный цикл (от семени до семени). Значимым является и то, что взаимосвязь организма с условиями жизни в этом случае представлена не отдельными мо</w:t>
      </w:r>
      <w:r w:rsidR="003E700C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ментами, а последовательными, закономерно сменяющими друг друга стадиями индивидуального развития.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Полученные представления о тех или иных растениях должны закрепляться и пополняться, тем самым поддерживая познавательный интерес детей.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Например, в младшей группе дети учатся узнавать растение по внешнему виду — в природе и на картинках. 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 xml:space="preserve">В средней группе дети узнают о том, как живет растение: где оно растет, как развивается, как размножается. 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На занятиях по изобразительному искусству дети могут нарисовать.</w:t>
      </w:r>
    </w:p>
    <w:p w:rsidR="00E61FCF" w:rsidRPr="00EB17F1" w:rsidRDefault="00E61FCF" w:rsidP="000F134B">
      <w:pPr>
        <w:ind w:firstLine="35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 старшей группе знания детей о растении опять пополняются. Они узнают, что растение имеет особые приспособления для того, чтобы обитать в комнате.</w:t>
      </w:r>
    </w:p>
    <w:p w:rsidR="00E61FCF" w:rsidRPr="00EB17F1" w:rsidRDefault="00E61FCF" w:rsidP="000F134B">
      <w:pPr>
        <w:shd w:val="clear" w:color="auto" w:fill="FFFFFF"/>
        <w:ind w:left="19" w:right="7" w:firstLine="33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Комнатные растения являются ценным учебным пособием, ес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ли воспитатель умело использует их в своей работе. Пять-шесть растений в группе уже дают воспитателю возможность проводить интересную работу с детьми.</w:t>
      </w:r>
      <w:r w:rsidR="005B2DA6"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 качестве  примера можно привести схему усложнения знаний о таком растении, как бальзамин.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 младшей группе дети учатся узнавать растение на картинках. Бальзамин  обычно вызывает у детей сильные эмоции, и их первое побуждение — сорвать его. Нужно учить детей воздерживаться от этого: ведь сорвать цветок — значит погубить его!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 средней группе дети узнают, что бальзамин  реагирует на изменение погоды и времени суток: поворачивает венчик в сторону солнца, закрывается с наступле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нием сумерек и перед дождем. Он — живой организм: растет, размножается, реа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гирует на некоторые внешние воздействия.</w:t>
      </w:r>
    </w:p>
    <w:p w:rsidR="00E61FCF" w:rsidRPr="00EB17F1" w:rsidRDefault="00E61FCF" w:rsidP="000F134B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 старшей группе дети узнают о назначении отдельных частей бальзамина — стебля, листьев, корней, цветков. Они могут наблюдать развитие из семени бальзамина.</w:t>
      </w:r>
    </w:p>
    <w:p w:rsidR="00E61FCF" w:rsidRPr="00EB17F1" w:rsidRDefault="00E61FCF" w:rsidP="000F134B">
      <w:pPr>
        <w:shd w:val="clear" w:color="auto" w:fill="FFFFFF"/>
        <w:spacing w:before="2"/>
        <w:ind w:left="17" w:right="24" w:firstLine="31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Для поддержания интереса у детей к комнатным растениям можно использовать разные приемы.</w:t>
      </w:r>
    </w:p>
    <w:p w:rsidR="00E61FCF" w:rsidRPr="00EB17F1" w:rsidRDefault="00E61FCF" w:rsidP="000F134B">
      <w:pPr>
        <w:shd w:val="clear" w:color="auto" w:fill="FFFFFF"/>
        <w:spacing w:before="2"/>
        <w:ind w:right="22" w:firstLine="32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Иногда бывает достаточно поставить на  видное место те растения, на которые воспитатель считает нужным обратить внимание детей в данный момент. Дети снова начинают рассмат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ривать эти растения, замечают происшедшие с ними изменения. Иногда полезно на время убрать растение, а потом опять при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нести в группу.</w:t>
      </w:r>
    </w:p>
    <w:p w:rsidR="00E61FCF" w:rsidRPr="00EB17F1" w:rsidRDefault="00E61FCF" w:rsidP="000F134B">
      <w:pPr>
        <w:shd w:val="clear" w:color="auto" w:fill="FFFFFF"/>
        <w:spacing w:before="62"/>
        <w:ind w:right="19" w:firstLine="26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Такие кратковременные наблюдения могут проходить и в пла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новом порядке: воспитатель заранее намечает в плане, что и ког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да показать детям. Можно проводить их утром или после днев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ного сна, выбрав несколько минут, чтобы привлечь внимание де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тей к тому или иному растению. Вот не политая детьми примула поникла всеми своими листьями. Высказанное воспитательницей искреннее огорчение не прошло мимо детей, которые наперебой предлагают исправить ошибку. И хорошо политая примула вновь оживает (за самое короткое время). Этот факт еще раз убеждает детей в необходимости регулярной поливки растений.</w:t>
      </w:r>
    </w:p>
    <w:p w:rsidR="00E61FCF" w:rsidRPr="00EB17F1" w:rsidRDefault="00E61FCF" w:rsidP="000F134B">
      <w:pPr>
        <w:shd w:val="clear" w:color="auto" w:fill="FFFFFF"/>
        <w:spacing w:before="158"/>
        <w:ind w:firstLine="24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Для уточнения представлений детей о том, что растения тянется к свету, полезно вместе с детьми поворачивать их время времени. Дети убеждаются, что растения всеми своими листьями вновь повернулись к свету.</w:t>
      </w:r>
    </w:p>
    <w:p w:rsidR="00A375CC" w:rsidRDefault="00E61FCF" w:rsidP="000F134B">
      <w:pPr>
        <w:shd w:val="clear" w:color="auto" w:fill="FFFFFF"/>
        <w:ind w:right="17" w:firstLine="24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Большое значение имеет пример воспитателя, его отношение к растениям. Стоит воспитателю проявить интерес к какому-нибудь растению, как дети окружают его и засыпают вопросами</w:t>
      </w:r>
      <w:proofErr w:type="gram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чень хорошо при этом спросить у детей: «Кто заметил что-нибудь новое у нас в уголке?» Все обязательно начнут вниматель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но рассматривать растения. </w:t>
      </w:r>
    </w:p>
    <w:p w:rsidR="00E61FCF" w:rsidRPr="00EB17F1" w:rsidRDefault="00E61FCF" w:rsidP="000F134B">
      <w:pPr>
        <w:shd w:val="clear" w:color="auto" w:fill="FFFFFF"/>
        <w:ind w:right="17" w:firstLine="24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Некоторые дети могут сами увидеть что-то новое, и воспитатель обратит на него внимание других детей. Часто достаточно какого-либо замечания или предложения: «найди», «посмотри» и т. п. Иногда наблюдения могут возникнуть по инициативе детей, заметивших появление нового листи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ка, цветка и др. Нужно поддержать возникший интерес ребен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ка, рассмотреть с ним растение, привлечь к нему остальных детей: «Дети, посмотрите, что интересное, новое увидел Вова».</w:t>
      </w:r>
    </w:p>
    <w:p w:rsidR="00E61FCF" w:rsidRPr="00EB17F1" w:rsidRDefault="00E61FCF" w:rsidP="000F134B">
      <w:pPr>
        <w:shd w:val="clear" w:color="auto" w:fill="FFFFFF"/>
        <w:spacing w:before="5"/>
        <w:ind w:right="10" w:firstLine="25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Особое внимание надо уделять детям с неустойчивым вниманием; рекомендуется давать им небольшие индивидуальные поручения, но обязательно проверять, как ребенок выполнил его, и похвалить. Полезно такому ребенку в день рождения подарить растение, выращенное в детском саду, отсадить черенок комнатного растения для его домашнего уголка природы.</w:t>
      </w:r>
    </w:p>
    <w:p w:rsidR="00E61FCF" w:rsidRPr="00EB17F1" w:rsidRDefault="00E61FCF" w:rsidP="000F134B">
      <w:pPr>
        <w:shd w:val="clear" w:color="auto" w:fill="FFFFFF"/>
        <w:ind w:right="17" w:firstLine="26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Кроме кратковременных наблюдений, проводятся и более длительные — сроком от одной недели до нескольких.</w:t>
      </w:r>
    </w:p>
    <w:p w:rsidR="00E61FCF" w:rsidRPr="00EB17F1" w:rsidRDefault="00E61FCF" w:rsidP="000F134B">
      <w:pPr>
        <w:shd w:val="clear" w:color="auto" w:fill="FFFFFF"/>
        <w:ind w:right="5" w:firstLine="271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Возьмем, например, фикус. Каждый ли ребенок любовался появлением нового листа фикуса? Какой интересный путь разви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тия проходит он до превращения в толстый, кожистый темно-зеленый взрослый лист! Нужно обратить внимание детей на то, что новый лист фикуса начинает развиваться только на верхуш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ке стебля: на конце стебля образуется как бы острый, зеленый наконечник», который становится, виден после развертывания предыдущего листа. Постепенно этот «наконечник» увеличивает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ся и меняет свой цвет: из зеленого превращается </w:t>
      </w:r>
      <w:proofErr w:type="gram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лиловый, из лилового — в красный, а затем в розовый и, наконец, в желтый. Оболочка его называется «прилистником» — в нем и заключен крохотный листик, свернутый в трубочку. Листик растет, увели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чивается и, разрастаясь, сбрасывает с себя ненужный ему чехол.</w:t>
      </w:r>
    </w:p>
    <w:p w:rsidR="00E61FCF" w:rsidRPr="00EB17F1" w:rsidRDefault="00E61FCF" w:rsidP="000F134B">
      <w:pPr>
        <w:shd w:val="clear" w:color="auto" w:fill="FFFFFF"/>
        <w:ind w:firstLine="28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Проводя с детьми наблюдения за этим, таким наглядным про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цессом роста листа, разве не воспитываем мы глубокий интерес к растениям? На смену удивлению и любопытству приходят заинтересованность, желание оберегать этот новый лист. Длительное наблюдение можно провести за укоренением че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ренков фикуса в воде: появление корешков у черенка убеждает детей в жизнеспособности растений.</w:t>
      </w:r>
    </w:p>
    <w:p w:rsidR="00E61FCF" w:rsidRPr="00EB17F1" w:rsidRDefault="00E61FCF" w:rsidP="000F134B">
      <w:pPr>
        <w:shd w:val="clear" w:color="auto" w:fill="FFFFFF"/>
        <w:spacing w:before="29"/>
        <w:ind w:left="103" w:right="10" w:firstLine="31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Детям следует рассказывать о жизни некоторых комнатных растений в естественных условиях на своей родине, где они рас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тут не в горшках, а большими кустами, высокими деревьями, рассказать об использовании этих растений в промышленности, в быту. Такие рассказы расширят представления детей и повы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сят их интерес к растениям.</w:t>
      </w:r>
    </w:p>
    <w:p w:rsidR="00E61FCF" w:rsidRPr="00EB17F1" w:rsidRDefault="00E61FCF" w:rsidP="000F134B">
      <w:pPr>
        <w:shd w:val="clear" w:color="auto" w:fill="FFFFFF"/>
        <w:spacing w:before="19"/>
        <w:ind w:left="89" w:right="19" w:firstLine="31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Детям интересно будет узнать, что один из видов фикуса у себя на родине, в Индии, представляет мощное дерево, достигаю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щее 30 м высоты, с листьями до 1 м длиной; заросли фикуса об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разуют целые рощи; из сока фикуса вырабатывают каучук, из которого делают резиновые игрушки, галоши и пр.</w:t>
      </w:r>
    </w:p>
    <w:p w:rsidR="00E61FCF" w:rsidRPr="00EB17F1" w:rsidRDefault="00E61FCF" w:rsidP="000F134B">
      <w:pPr>
        <w:shd w:val="clear" w:color="auto" w:fill="FFFFFF"/>
        <w:spacing w:before="14"/>
        <w:ind w:left="91" w:right="34" w:firstLine="31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Безусловно, после таких рассказов дети будут по-иному от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носиться к данному растению, у них появится желание ухажи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вать за ним.</w:t>
      </w:r>
    </w:p>
    <w:p w:rsidR="00E61FCF" w:rsidRPr="00EB17F1" w:rsidRDefault="00E61FCF" w:rsidP="000F134B">
      <w:pPr>
        <w:shd w:val="clear" w:color="auto" w:fill="FFFFFF"/>
        <w:spacing w:before="31"/>
        <w:ind w:left="77" w:right="43" w:firstLine="322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Интересно наблюдать за появлением новых листьев у </w:t>
      </w: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аспидистры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 виде маленьких светло-зеленых трубочек в зеленом чехлике, который быстро желтеет и засыхает, но долго еще торчит из земли. Постепенно трубочки увеличиваются, и развертывается новый лист.</w:t>
      </w:r>
    </w:p>
    <w:p w:rsidR="00E61FCF" w:rsidRPr="00EB17F1" w:rsidRDefault="00E61FCF" w:rsidP="000F134B">
      <w:pPr>
        <w:shd w:val="clear" w:color="auto" w:fill="FFFFFF"/>
        <w:spacing w:before="38"/>
        <w:ind w:left="74" w:right="50" w:firstLine="30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У каждого растения есть свои интересные особенности, на ко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торые следует обращать внимание детей.</w:t>
      </w:r>
    </w:p>
    <w:p w:rsidR="00E61FCF" w:rsidRPr="00EB17F1" w:rsidRDefault="00E61FCF" w:rsidP="000F134B">
      <w:pPr>
        <w:shd w:val="clear" w:color="auto" w:fill="FFFFFF"/>
        <w:spacing w:before="12"/>
        <w:ind w:left="50" w:right="53" w:firstLine="305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Во время наблюдений воспитатель должен указать, что имен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но наблюдать, направить внимание детей на общую всем расте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ниям закономерность или на характерные признаки отдельного растения: «На что это похоже?», «Что это?», «Как ты узнал?», «Почему ты думаешь?» или «Как вы думаете, что будет дальше?» Не нужно спешить с ответами на вопросы детей: лучше дать им возможность самим подумать и сделать вывод.</w:t>
      </w:r>
    </w:p>
    <w:p w:rsidR="00E61FCF" w:rsidRPr="00EB17F1" w:rsidRDefault="00E61FCF" w:rsidP="000F134B">
      <w:pPr>
        <w:shd w:val="clear" w:color="auto" w:fill="FFFFFF"/>
        <w:spacing w:before="14"/>
        <w:ind w:left="19" w:right="79" w:firstLine="33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Наряду с наблюдениями за комнатными растениями вне за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 xml:space="preserve">нятий проводятся специальные занятия, например: сравнение двух-трех комнатных растений, резко отличающихся не только по форме и цвету листьев, строению стеблей, цветков, но и по уходу за ними, например: фикус — алоэ; </w:t>
      </w:r>
      <w:proofErr w:type="spellStart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аспидистра</w:t>
      </w:r>
      <w:proofErr w:type="spellEnd"/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— традес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канция, фикус — герань и др.; экскурсии в ботанический сад цветочный магазин; беседы, викторины-загадки о комнатных растениях и др.</w:t>
      </w:r>
      <w:proofErr w:type="gramEnd"/>
    </w:p>
    <w:p w:rsidR="00E61FCF" w:rsidRPr="00EB17F1" w:rsidRDefault="00E61FCF" w:rsidP="000F134B">
      <w:pPr>
        <w:shd w:val="clear" w:color="auto" w:fill="FFFFFF"/>
        <w:spacing w:before="36"/>
        <w:ind w:left="10" w:right="103" w:firstLine="32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Последнее из названных занятий целесообразно проводить с детьми только тогда, когда у них есть достаточный запас знаний о комнатных растениях, навыки по уходу за ними.</w:t>
      </w:r>
    </w:p>
    <w:p w:rsidR="00E61FCF" w:rsidRPr="00EB17F1" w:rsidRDefault="00E61FCF" w:rsidP="000F134B">
      <w:pPr>
        <w:shd w:val="clear" w:color="auto" w:fill="FFFFFF"/>
        <w:spacing w:before="17"/>
        <w:ind w:right="106" w:firstLine="326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К занятию нужно заранее продумать загадки. Можно дать несколько загадок об одном растении или одну загадку о не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скольких растениях.</w:t>
      </w:r>
    </w:p>
    <w:p w:rsidR="00E61FCF" w:rsidRPr="00EB17F1" w:rsidRDefault="00E61FCF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t>Например, загадки об алоэ:  стебель изогнутый, листья соч</w:t>
      </w:r>
      <w:r w:rsidRPr="00EB17F1">
        <w:rPr>
          <w:rStyle w:val="a6"/>
          <w:rFonts w:ascii="Times New Roman" w:hAnsi="Times New Roman" w:cs="Times New Roman"/>
          <w:b w:val="0"/>
          <w:sz w:val="24"/>
          <w:szCs w:val="24"/>
        </w:rPr>
        <w:softHyphen/>
        <w:t>ные, толстые, длинные, по краям колючки;</w:t>
      </w: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315325" w:rsidRPr="00EB17F1" w:rsidRDefault="00EB17F1" w:rsidP="000F134B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315325" w:rsidRPr="00EB17F1">
        <w:rPr>
          <w:rFonts w:ascii="Times New Roman" w:eastAsia="Times New Roman" w:hAnsi="Times New Roman" w:cs="Times New Roman"/>
          <w:sz w:val="24"/>
          <w:szCs w:val="24"/>
        </w:rPr>
        <w:t>ля формирования у старших дошкольников представлений о росте и развитии  комнатных растений, педагоги дошкольного учреждения должны проводить систематическую и целенаправленную работу.</w:t>
      </w:r>
    </w:p>
    <w:p w:rsidR="00315325" w:rsidRPr="00EB17F1" w:rsidRDefault="00315325" w:rsidP="000F134B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7F1">
        <w:rPr>
          <w:rFonts w:ascii="Times New Roman" w:eastAsia="Times New Roman" w:hAnsi="Times New Roman" w:cs="Times New Roman"/>
          <w:sz w:val="24"/>
          <w:szCs w:val="24"/>
        </w:rPr>
        <w:t xml:space="preserve">Чтобы понимать природу, устанавливать причинно-следственные связи, состояние природы ребенку необходимо создать необходимые условия, которые помогут ему наблюдать, исследовать изменения, происходящие с объектами природы. </w:t>
      </w:r>
    </w:p>
    <w:p w:rsidR="00315325" w:rsidRPr="00EB17F1" w:rsidRDefault="00315325" w:rsidP="000F134B">
      <w:pPr>
        <w:pStyle w:val="western"/>
        <w:spacing w:before="0" w:beforeAutospacing="0" w:after="0" w:afterAutospacing="0"/>
        <w:ind w:firstLine="706"/>
        <w:jc w:val="both"/>
      </w:pPr>
      <w:r w:rsidRPr="00EB17F1">
        <w:rPr>
          <w:rStyle w:val="a6"/>
          <w:rFonts w:eastAsiaTheme="majorEastAsia"/>
          <w:b w:val="0"/>
        </w:rPr>
        <w:t>Метод наблюдения способствует более успешному формированию представлений о росте и развитии живых организмов на примере комнатных растений у детей старшего дошкольного возраста</w:t>
      </w:r>
      <w:r w:rsidRPr="00EB17F1">
        <w:rPr>
          <w:rStyle w:val="a6"/>
          <w:b w:val="0"/>
        </w:rPr>
        <w:t xml:space="preserve"> и </w:t>
      </w:r>
      <w:r w:rsidRPr="00EB17F1">
        <w:t xml:space="preserve">может оказать значительную помощь педагогам в формировании у детей старшего дошкольного возраста представлений о росте и развитии комнатных растений. </w:t>
      </w:r>
    </w:p>
    <w:p w:rsidR="00061D98" w:rsidRPr="00EB17F1" w:rsidRDefault="00EB17F1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315325" w:rsidRPr="00EB17F1">
        <w:rPr>
          <w:rFonts w:ascii="Times New Roman" w:eastAsia="Times New Roman" w:hAnsi="Times New Roman" w:cs="Times New Roman"/>
          <w:sz w:val="24"/>
          <w:szCs w:val="24"/>
        </w:rPr>
        <w:t xml:space="preserve">ошкольники </w:t>
      </w:r>
      <w:r w:rsidRPr="00EB17F1">
        <w:rPr>
          <w:rFonts w:ascii="Times New Roman" w:eastAsia="Times New Roman" w:hAnsi="Times New Roman" w:cs="Times New Roman"/>
          <w:sz w:val="24"/>
          <w:szCs w:val="24"/>
        </w:rPr>
        <w:t>усвоят,</w:t>
      </w:r>
      <w:r w:rsidR="00315325" w:rsidRPr="00EB17F1">
        <w:rPr>
          <w:rFonts w:ascii="Times New Roman" w:eastAsia="Times New Roman" w:hAnsi="Times New Roman" w:cs="Times New Roman"/>
          <w:sz w:val="24"/>
          <w:szCs w:val="24"/>
        </w:rPr>
        <w:t xml:space="preserve"> как питаются растения, функции отдельных органов растений, необходимые условия для роста и развития растений.</w:t>
      </w: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Default="00315325" w:rsidP="000F134B">
      <w:pPr>
        <w:tabs>
          <w:tab w:val="left" w:pos="3192"/>
        </w:tabs>
        <w:ind w:firstLine="708"/>
        <w:rPr>
          <w:rStyle w:val="a6"/>
          <w:rFonts w:ascii="Times New Roman" w:hAnsi="Times New Roman" w:cs="Times New Roman"/>
          <w:sz w:val="24"/>
          <w:szCs w:val="24"/>
        </w:rPr>
      </w:pPr>
      <w:r w:rsidRPr="00EB17F1">
        <w:rPr>
          <w:rStyle w:val="a6"/>
          <w:rFonts w:ascii="Times New Roman" w:hAnsi="Times New Roman" w:cs="Times New Roman"/>
          <w:sz w:val="24"/>
          <w:szCs w:val="24"/>
        </w:rPr>
        <w:t>Список литературы:</w:t>
      </w:r>
      <w:r w:rsidR="00EB17F1" w:rsidRPr="00EB17F1">
        <w:rPr>
          <w:rStyle w:val="a6"/>
          <w:rFonts w:ascii="Times New Roman" w:hAnsi="Times New Roman" w:cs="Times New Roman"/>
          <w:sz w:val="24"/>
          <w:szCs w:val="24"/>
        </w:rPr>
        <w:tab/>
      </w:r>
    </w:p>
    <w:p w:rsidR="00EB17F1" w:rsidRPr="00EB17F1" w:rsidRDefault="00EB17F1" w:rsidP="000F134B">
      <w:pPr>
        <w:tabs>
          <w:tab w:val="left" w:pos="3192"/>
        </w:tabs>
        <w:ind w:firstLine="708"/>
        <w:rPr>
          <w:rStyle w:val="a6"/>
          <w:rFonts w:ascii="Times New Roman" w:hAnsi="Times New Roman" w:cs="Times New Roman"/>
          <w:sz w:val="24"/>
          <w:szCs w:val="24"/>
        </w:rPr>
      </w:pP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Детство: Программа развития и воспитания детей в детском саду. — СПб</w:t>
      </w:r>
      <w:proofErr w:type="gram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., </w:t>
      </w:r>
      <w:proofErr w:type="gram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1995.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Дрязгунова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В. А. Дидактические игры для ознакомления дошколь</w:t>
      </w:r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ников с растениями: Пособие для воспитателя детского сада. — М., 1981.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Зенина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Т. Наблюдаем, познаем, любим. // Дошкольное воспитание.- 2003- N 7- 31-34с. 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Любарова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В.,Марковская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Т. Мир комнатных растений. – Санкт-Петербург, 2003 г.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Манохина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Е. Знакомим дошкольников с растениями.- Мурманск,2003 г.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Марковская Т., </w:t>
      </w: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Любарова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В. Мир комнатных растений</w:t>
      </w:r>
      <w:proofErr w:type="gram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.-</w:t>
      </w:r>
      <w:proofErr w:type="gram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СПб,2003-31с</w:t>
      </w:r>
      <w:r w:rsidRPr="00EB17F1">
        <w:rPr>
          <w:rStyle w:val="af7"/>
          <w:rFonts w:ascii="Times New Roman" w:hAnsi="Times New Roman" w:cs="Times New Roman"/>
          <w:b/>
          <w:sz w:val="24"/>
          <w:szCs w:val="24"/>
        </w:rPr>
        <w:t xml:space="preserve"> </w:t>
      </w:r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Николаева С. Н. Юный эколог: программа и условия ее реализации в детском саду - М.: Мозаика-Синтез- 1999-138с. 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Саморукова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П. Г. Систематизация знаний у детей о природе // До</w:t>
      </w:r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softHyphen/>
        <w:t>школьное воспитание. — 1973. — № 4.</w:t>
      </w:r>
    </w:p>
    <w:p w:rsidR="00315325" w:rsidRPr="00EB17F1" w:rsidRDefault="00315325" w:rsidP="000F134B">
      <w:pPr>
        <w:pStyle w:val="a3"/>
        <w:numPr>
          <w:ilvl w:val="0"/>
          <w:numId w:val="8"/>
        </w:numPr>
        <w:ind w:left="0" w:firstLine="0"/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Соломенникова</w:t>
      </w:r>
      <w:proofErr w:type="spellEnd"/>
      <w:r w:rsidRPr="00EB17F1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О.А. Диагностика экологических знаний дошкольников. // Дошкольное воспитание- 2004- N 7 - 21 – 27 с. </w:t>
      </w: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61D98" w:rsidRPr="00EB17F1" w:rsidRDefault="00061D98" w:rsidP="000F134B">
      <w:pPr>
        <w:ind w:firstLine="708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F60399" w:rsidRPr="00EB17F1" w:rsidRDefault="00F60399" w:rsidP="000F134B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sectPr w:rsidR="00F60399" w:rsidRPr="00EB17F1" w:rsidSect="00580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6305C"/>
    <w:lvl w:ilvl="0">
      <w:numFmt w:val="bullet"/>
      <w:lvlText w:val="*"/>
      <w:lvlJc w:val="left"/>
    </w:lvl>
  </w:abstractNum>
  <w:abstractNum w:abstractNumId="1">
    <w:nsid w:val="31C45B33"/>
    <w:multiLevelType w:val="singleLevel"/>
    <w:tmpl w:val="70F62A8E"/>
    <w:lvl w:ilvl="0">
      <w:start w:val="3"/>
      <w:numFmt w:val="decimal"/>
      <w:lvlText w:val="%1."/>
      <w:legacy w:legacy="1" w:legacySpace="0" w:legacyIndent="206"/>
      <w:lvlJc w:val="left"/>
      <w:rPr>
        <w:rFonts w:ascii="Tahoma" w:hAnsi="Tahoma" w:cs="Tahoma" w:hint="default"/>
      </w:rPr>
    </w:lvl>
  </w:abstractNum>
  <w:abstractNum w:abstractNumId="2">
    <w:nsid w:val="47152B40"/>
    <w:multiLevelType w:val="singleLevel"/>
    <w:tmpl w:val="BC929F52"/>
    <w:lvl w:ilvl="0">
      <w:start w:val="1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58D93B9E"/>
    <w:multiLevelType w:val="singleLevel"/>
    <w:tmpl w:val="AD285EBA"/>
    <w:lvl w:ilvl="0">
      <w:start w:val="5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abstractNum w:abstractNumId="4">
    <w:nsid w:val="5F6918C0"/>
    <w:multiLevelType w:val="hybridMultilevel"/>
    <w:tmpl w:val="27D0B9BA"/>
    <w:lvl w:ilvl="0" w:tplc="BA42E7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B1E70"/>
    <w:multiLevelType w:val="hybridMultilevel"/>
    <w:tmpl w:val="585AFB0A"/>
    <w:lvl w:ilvl="0" w:tplc="9EFA775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5A2002"/>
    <w:multiLevelType w:val="hybridMultilevel"/>
    <w:tmpl w:val="C51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ahoma" w:hAnsi="Tahoma" w:cs="Tahoma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1F"/>
    <w:rsid w:val="00061D98"/>
    <w:rsid w:val="000F134B"/>
    <w:rsid w:val="001C01E7"/>
    <w:rsid w:val="001E1969"/>
    <w:rsid w:val="0025391F"/>
    <w:rsid w:val="00315325"/>
    <w:rsid w:val="00393EEA"/>
    <w:rsid w:val="003E700C"/>
    <w:rsid w:val="00580EC2"/>
    <w:rsid w:val="005B2DA6"/>
    <w:rsid w:val="009A4FC4"/>
    <w:rsid w:val="00A375CC"/>
    <w:rsid w:val="00A424EE"/>
    <w:rsid w:val="00A941B6"/>
    <w:rsid w:val="00E027AC"/>
    <w:rsid w:val="00E61FCF"/>
    <w:rsid w:val="00EB17F1"/>
    <w:rsid w:val="00F60399"/>
    <w:rsid w:val="00F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A"/>
  </w:style>
  <w:style w:type="paragraph" w:styleId="1">
    <w:name w:val="heading 1"/>
    <w:basedOn w:val="a"/>
    <w:next w:val="a"/>
    <w:link w:val="10"/>
    <w:uiPriority w:val="9"/>
    <w:qFormat/>
    <w:rsid w:val="00393EE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E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E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E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E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E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E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E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E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93EE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393EEA"/>
  </w:style>
  <w:style w:type="paragraph" w:styleId="a5">
    <w:name w:val="List Paragraph"/>
    <w:basedOn w:val="a"/>
    <w:uiPriority w:val="34"/>
    <w:qFormat/>
    <w:rsid w:val="00393EEA"/>
    <w:pPr>
      <w:ind w:left="720"/>
      <w:contextualSpacing/>
    </w:pPr>
  </w:style>
  <w:style w:type="character" w:customStyle="1" w:styleId="FontStyle106">
    <w:name w:val="Font Style106"/>
    <w:basedOn w:val="a0"/>
    <w:uiPriority w:val="99"/>
    <w:rsid w:val="00E61FC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61FCF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61FCF"/>
    <w:pPr>
      <w:widowControl w:val="0"/>
      <w:autoSpaceDE w:val="0"/>
      <w:autoSpaceDN w:val="0"/>
      <w:adjustRightInd w:val="0"/>
      <w:spacing w:line="223" w:lineRule="exact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EE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393EE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3E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3EE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3EE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3EE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3EE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3EE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3EE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3EE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93EE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93EE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393EE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393EE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93EEA"/>
    <w:rPr>
      <w:i/>
      <w:iCs/>
      <w:sz w:val="24"/>
      <w:szCs w:val="24"/>
    </w:rPr>
  </w:style>
  <w:style w:type="character" w:styleId="ac">
    <w:name w:val="Emphasis"/>
    <w:uiPriority w:val="20"/>
    <w:qFormat/>
    <w:rsid w:val="00393EEA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393E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3E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93EE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93EE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93EE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93EE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93EE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93EE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93EE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93EEA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393EEA"/>
    <w:pPr>
      <w:widowControl w:val="0"/>
      <w:autoSpaceDE w:val="0"/>
      <w:autoSpaceDN w:val="0"/>
      <w:adjustRightInd w:val="0"/>
      <w:spacing w:line="701" w:lineRule="exact"/>
      <w:ind w:firstLine="0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hanging="240"/>
    </w:pPr>
    <w:rPr>
      <w:rFonts w:ascii="Tahom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hanging="130"/>
    </w:pPr>
    <w:rPr>
      <w:rFonts w:ascii="Tahom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3EEA"/>
    <w:pPr>
      <w:widowControl w:val="0"/>
      <w:autoSpaceDE w:val="0"/>
      <w:autoSpaceDN w:val="0"/>
      <w:adjustRightInd w:val="0"/>
      <w:spacing w:line="257" w:lineRule="exact"/>
      <w:ind w:firstLine="278"/>
    </w:pPr>
    <w:rPr>
      <w:rFonts w:ascii="Tahom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93EEA"/>
    <w:rPr>
      <w:rFonts w:ascii="Tahoma" w:hAnsi="Tahoma" w:cs="Tahoma"/>
      <w:sz w:val="56"/>
      <w:szCs w:val="56"/>
    </w:rPr>
  </w:style>
  <w:style w:type="character" w:customStyle="1" w:styleId="FontStyle14">
    <w:name w:val="Font Style14"/>
    <w:basedOn w:val="a0"/>
    <w:uiPriority w:val="99"/>
    <w:rsid w:val="00393EEA"/>
    <w:rPr>
      <w:rFonts w:ascii="Tahoma" w:hAnsi="Tahoma" w:cs="Tahoma"/>
      <w:b/>
      <w:bCs/>
      <w:spacing w:val="-20"/>
      <w:sz w:val="54"/>
      <w:szCs w:val="54"/>
    </w:rPr>
  </w:style>
  <w:style w:type="character" w:customStyle="1" w:styleId="FontStyle15">
    <w:name w:val="Font Style15"/>
    <w:basedOn w:val="a0"/>
    <w:uiPriority w:val="99"/>
    <w:rsid w:val="00393EEA"/>
    <w:rPr>
      <w:rFonts w:ascii="Tahoma" w:hAnsi="Tahoma" w:cs="Tahoma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93EEA"/>
    <w:rPr>
      <w:rFonts w:ascii="Book Antiqua" w:hAnsi="Book Antiqua" w:cs="Book Antiqua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393EEA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393EE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603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53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15325"/>
    <w:pPr>
      <w:ind w:firstLine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5325"/>
    <w:rPr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E196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A"/>
  </w:style>
  <w:style w:type="paragraph" w:styleId="1">
    <w:name w:val="heading 1"/>
    <w:basedOn w:val="a"/>
    <w:next w:val="a"/>
    <w:link w:val="10"/>
    <w:uiPriority w:val="9"/>
    <w:qFormat/>
    <w:rsid w:val="00393EE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E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E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E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E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E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E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E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E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93EE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393EEA"/>
  </w:style>
  <w:style w:type="paragraph" w:styleId="a5">
    <w:name w:val="List Paragraph"/>
    <w:basedOn w:val="a"/>
    <w:uiPriority w:val="34"/>
    <w:qFormat/>
    <w:rsid w:val="00393EEA"/>
    <w:pPr>
      <w:ind w:left="720"/>
      <w:contextualSpacing/>
    </w:pPr>
  </w:style>
  <w:style w:type="character" w:customStyle="1" w:styleId="FontStyle106">
    <w:name w:val="Font Style106"/>
    <w:basedOn w:val="a0"/>
    <w:uiPriority w:val="99"/>
    <w:rsid w:val="00E61FC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61FCF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61FCF"/>
    <w:pPr>
      <w:widowControl w:val="0"/>
      <w:autoSpaceDE w:val="0"/>
      <w:autoSpaceDN w:val="0"/>
      <w:adjustRightInd w:val="0"/>
      <w:spacing w:line="223" w:lineRule="exact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EE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393EE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93E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3EE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3EE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3EE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3EE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3EE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3EE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3EE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93EE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93EE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393EE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393EE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393EEA"/>
    <w:rPr>
      <w:i/>
      <w:iCs/>
      <w:sz w:val="24"/>
      <w:szCs w:val="24"/>
    </w:rPr>
  </w:style>
  <w:style w:type="character" w:styleId="ac">
    <w:name w:val="Emphasis"/>
    <w:uiPriority w:val="20"/>
    <w:qFormat/>
    <w:rsid w:val="00393EEA"/>
    <w:rPr>
      <w:b/>
      <w:bCs/>
      <w:i/>
      <w:iCs/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393E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93EE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93EE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93EE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93EE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93EE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93EE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93EE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93EE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93EEA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393EEA"/>
    <w:pPr>
      <w:widowControl w:val="0"/>
      <w:autoSpaceDE w:val="0"/>
      <w:autoSpaceDN w:val="0"/>
      <w:adjustRightInd w:val="0"/>
      <w:spacing w:line="701" w:lineRule="exact"/>
      <w:ind w:firstLine="0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29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hanging="240"/>
    </w:pPr>
    <w:rPr>
      <w:rFonts w:ascii="Tahom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293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93EEA"/>
    <w:pPr>
      <w:widowControl w:val="0"/>
      <w:autoSpaceDE w:val="0"/>
      <w:autoSpaceDN w:val="0"/>
      <w:adjustRightInd w:val="0"/>
      <w:spacing w:line="259" w:lineRule="exact"/>
      <w:ind w:hanging="130"/>
    </w:pPr>
    <w:rPr>
      <w:rFonts w:ascii="Tahom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93EEA"/>
    <w:pPr>
      <w:widowControl w:val="0"/>
      <w:autoSpaceDE w:val="0"/>
      <w:autoSpaceDN w:val="0"/>
      <w:adjustRightInd w:val="0"/>
      <w:spacing w:line="257" w:lineRule="exact"/>
      <w:ind w:firstLine="278"/>
    </w:pPr>
    <w:rPr>
      <w:rFonts w:ascii="Tahom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93EEA"/>
    <w:pPr>
      <w:widowControl w:val="0"/>
      <w:autoSpaceDE w:val="0"/>
      <w:autoSpaceDN w:val="0"/>
      <w:adjustRightInd w:val="0"/>
      <w:ind w:firstLine="0"/>
    </w:pPr>
    <w:rPr>
      <w:rFonts w:ascii="Tahoma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93EEA"/>
    <w:rPr>
      <w:rFonts w:ascii="Tahoma" w:hAnsi="Tahoma" w:cs="Tahoma"/>
      <w:sz w:val="56"/>
      <w:szCs w:val="56"/>
    </w:rPr>
  </w:style>
  <w:style w:type="character" w:customStyle="1" w:styleId="FontStyle14">
    <w:name w:val="Font Style14"/>
    <w:basedOn w:val="a0"/>
    <w:uiPriority w:val="99"/>
    <w:rsid w:val="00393EEA"/>
    <w:rPr>
      <w:rFonts w:ascii="Tahoma" w:hAnsi="Tahoma" w:cs="Tahoma"/>
      <w:b/>
      <w:bCs/>
      <w:spacing w:val="-20"/>
      <w:sz w:val="54"/>
      <w:szCs w:val="54"/>
    </w:rPr>
  </w:style>
  <w:style w:type="character" w:customStyle="1" w:styleId="FontStyle15">
    <w:name w:val="Font Style15"/>
    <w:basedOn w:val="a0"/>
    <w:uiPriority w:val="99"/>
    <w:rsid w:val="00393EEA"/>
    <w:rPr>
      <w:rFonts w:ascii="Tahoma" w:hAnsi="Tahoma" w:cs="Tahoma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393EEA"/>
    <w:rPr>
      <w:rFonts w:ascii="Book Antiqua" w:hAnsi="Book Antiqua" w:cs="Book Antiqua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393EEA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393EE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603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153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15325"/>
    <w:pPr>
      <w:ind w:firstLine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5325"/>
    <w:rPr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E196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E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5560-ACA7-420E-9CCD-E7B2D80F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2016-02-03T07:06:00Z</cp:lastPrinted>
  <dcterms:created xsi:type="dcterms:W3CDTF">2016-02-17T23:14:00Z</dcterms:created>
  <dcterms:modified xsi:type="dcterms:W3CDTF">2016-02-17T23:19:00Z</dcterms:modified>
</cp:coreProperties>
</file>