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73" w:rsidRDefault="00DB109D" w:rsidP="00030A28">
      <w:pPr>
        <w:jc w:val="center"/>
        <w:rPr>
          <w:b/>
        </w:rPr>
      </w:pPr>
      <w:r>
        <w:rPr>
          <w:b/>
        </w:rPr>
        <w:t>Семинар-п</w:t>
      </w:r>
      <w:r w:rsidR="00030A28" w:rsidRPr="00DB109D">
        <w:rPr>
          <w:b/>
        </w:rPr>
        <w:t>рактикум для родителей</w:t>
      </w:r>
      <w:r w:rsidR="009A4D73">
        <w:rPr>
          <w:b/>
        </w:rPr>
        <w:t xml:space="preserve"> </w:t>
      </w:r>
    </w:p>
    <w:p w:rsidR="005C114C" w:rsidRPr="00DB109D" w:rsidRDefault="009A4D73" w:rsidP="00030A28">
      <w:pPr>
        <w:jc w:val="center"/>
        <w:rPr>
          <w:b/>
        </w:rPr>
      </w:pPr>
      <w:r>
        <w:rPr>
          <w:b/>
        </w:rPr>
        <w:t>«Речевое развитие дошкольников в играх  и упражнениях»</w:t>
      </w:r>
    </w:p>
    <w:p w:rsidR="00030A28" w:rsidRDefault="00030A28">
      <w:r w:rsidRPr="00DB109D">
        <w:rPr>
          <w:b/>
        </w:rPr>
        <w:t>Цель:</w:t>
      </w:r>
      <w:r>
        <w:t xml:space="preserve"> педагогическое просвещение  родителей по вопросам речевого развития дошкольников в условиях семьи и дошкольного учреждения, знакомство с игровыми приемами обучения дошкольников, закрепление правовых знаний среди родителей воспитанников. Создание ситуации успеха, вовлечение родителей, как равноправных партнеров, в образовательный процесс.</w:t>
      </w:r>
    </w:p>
    <w:p w:rsidR="00030A28" w:rsidRDefault="00030A28">
      <w:r w:rsidRPr="00DB109D">
        <w:rPr>
          <w:b/>
        </w:rPr>
        <w:t xml:space="preserve"> Оборудование</w:t>
      </w:r>
      <w:r>
        <w:t>: цветок из картона, на цветных лепестках указаны направления воздействия; игрушка-модель квакуша, аудиозапись песни «</w:t>
      </w:r>
      <w:proofErr w:type="spellStart"/>
      <w:r>
        <w:t>Чебурашка</w:t>
      </w:r>
      <w:proofErr w:type="spellEnd"/>
      <w:r>
        <w:t xml:space="preserve">», кубики , по количеству больше участников в два раза), вата, кораблики, тазики с водой, мяч, телефон, прищепки(20 </w:t>
      </w:r>
      <w:r w:rsidR="009A4D73">
        <w:t xml:space="preserve">-30 </w:t>
      </w:r>
      <w:r>
        <w:t>штук), картонные силуэты на нитях, магнитная доска.</w:t>
      </w:r>
    </w:p>
    <w:p w:rsidR="00030A28" w:rsidRDefault="00030A28">
      <w:r w:rsidRPr="00DB109D">
        <w:rPr>
          <w:b/>
        </w:rPr>
        <w:t>Ход проведения</w:t>
      </w:r>
      <w:r>
        <w:t>.</w:t>
      </w:r>
    </w:p>
    <w:p w:rsidR="00030A28" w:rsidRDefault="00634050">
      <w:r>
        <w:t xml:space="preserve">Вступительное слово старшего воспитателя. </w:t>
      </w:r>
    </w:p>
    <w:p w:rsidR="00634050" w:rsidRDefault="00634050">
      <w:pPr>
        <w:rPr>
          <w:b/>
        </w:rPr>
      </w:pPr>
      <w:r w:rsidRPr="00634050">
        <w:rPr>
          <w:b/>
        </w:rPr>
        <w:t>Игровые упражнения на развитие мелкой моторики рук.</w:t>
      </w:r>
    </w:p>
    <w:p w:rsidR="00634050" w:rsidRDefault="00634050" w:rsidP="00634050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Пальчиковая гимнастика.</w:t>
      </w:r>
    </w:p>
    <w:p w:rsidR="00634050" w:rsidRDefault="00634050" w:rsidP="00634050">
      <w:pPr>
        <w:pStyle w:val="a3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Самомассаж</w:t>
      </w:r>
      <w:proofErr w:type="spellEnd"/>
      <w:r>
        <w:rPr>
          <w:b/>
        </w:rPr>
        <w:t>.</w:t>
      </w:r>
    </w:p>
    <w:p w:rsidR="00580C94" w:rsidRDefault="00634050" w:rsidP="00634050">
      <w:pPr>
        <w:pStyle w:val="a3"/>
        <w:numPr>
          <w:ilvl w:val="0"/>
          <w:numId w:val="1"/>
        </w:numPr>
        <w:rPr>
          <w:b/>
        </w:rPr>
      </w:pPr>
      <w:r w:rsidRPr="00580C94">
        <w:rPr>
          <w:b/>
        </w:rPr>
        <w:t>Упражнение «Волшебные прищепки».</w:t>
      </w:r>
    </w:p>
    <w:p w:rsidR="00580C94" w:rsidRDefault="00580C94" w:rsidP="00634050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Театрализованная игра в речевом развитии детей.(пальчиковый театр , теневой, перчаточный).</w:t>
      </w:r>
    </w:p>
    <w:p w:rsidR="00634050" w:rsidRPr="00580C94" w:rsidRDefault="00634050" w:rsidP="00580C94">
      <w:pPr>
        <w:pStyle w:val="a3"/>
        <w:rPr>
          <w:b/>
        </w:rPr>
      </w:pPr>
      <w:r w:rsidRPr="00580C94">
        <w:rPr>
          <w:b/>
        </w:rPr>
        <w:t>Ведущий.</w:t>
      </w:r>
    </w:p>
    <w:p w:rsidR="00634050" w:rsidRDefault="00634050" w:rsidP="00634050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Упражнение на развитие длительной направленной воздушной струи.</w:t>
      </w:r>
    </w:p>
    <w:p w:rsidR="00634050" w:rsidRDefault="00634050" w:rsidP="00634050">
      <w:pPr>
        <w:pStyle w:val="a3"/>
        <w:ind w:left="1080"/>
        <w:rPr>
          <w:b/>
        </w:rPr>
      </w:pPr>
      <w:r>
        <w:rPr>
          <w:b/>
        </w:rPr>
        <w:t xml:space="preserve">Загоним мяч в ворота. Кораблик. Фокус. Стихотворный забег. </w:t>
      </w:r>
    </w:p>
    <w:p w:rsidR="00634050" w:rsidRDefault="00634050" w:rsidP="00634050">
      <w:pPr>
        <w:pStyle w:val="a3"/>
        <w:ind w:left="1080"/>
        <w:rPr>
          <w:b/>
        </w:rPr>
      </w:pPr>
      <w:r>
        <w:rPr>
          <w:b/>
        </w:rPr>
        <w:t xml:space="preserve">Ведущий. </w:t>
      </w:r>
    </w:p>
    <w:p w:rsidR="00862700" w:rsidRPr="00862700" w:rsidRDefault="00862700" w:rsidP="00634050">
      <w:pPr>
        <w:pStyle w:val="a3"/>
        <w:ind w:left="1080"/>
      </w:pPr>
      <w:r w:rsidRPr="00862700">
        <w:t xml:space="preserve">Важное место в работе отводится выработке звонкого свободного звучания голоса, развитию его силы и диапазона. Голос передает эмоциональное состояние  человека, его отношение к окружающим. </w:t>
      </w:r>
      <w:r>
        <w:t>Чистый звонкий сильный достаточно подвижный голос имеет для устной речи такое же значение , как и правильное произношение звуков в словах.</w:t>
      </w:r>
    </w:p>
    <w:p w:rsidR="00580C94" w:rsidRDefault="00580C94" w:rsidP="00634050">
      <w:pPr>
        <w:pStyle w:val="a3"/>
        <w:ind w:left="1080"/>
        <w:rPr>
          <w:b/>
        </w:rPr>
      </w:pPr>
      <w:r>
        <w:rPr>
          <w:b/>
        </w:rPr>
        <w:t>Упражнения на развитие голосовых возможностей.</w:t>
      </w:r>
    </w:p>
    <w:p w:rsidR="00580C94" w:rsidRDefault="00580C94" w:rsidP="00634050">
      <w:pPr>
        <w:pStyle w:val="a3"/>
        <w:ind w:left="1080"/>
        <w:rPr>
          <w:b/>
        </w:rPr>
      </w:pPr>
      <w:r>
        <w:rPr>
          <w:b/>
        </w:rPr>
        <w:t>Упражнение на развитие неречевого слуха.(</w:t>
      </w:r>
      <w:proofErr w:type="spellStart"/>
      <w:r>
        <w:rPr>
          <w:b/>
        </w:rPr>
        <w:t>муз.рук</w:t>
      </w:r>
      <w:proofErr w:type="spellEnd"/>
      <w:r>
        <w:rPr>
          <w:b/>
        </w:rPr>
        <w:t>.)</w:t>
      </w:r>
    </w:p>
    <w:p w:rsidR="00580C94" w:rsidRDefault="00580C94" w:rsidP="00634050">
      <w:pPr>
        <w:pStyle w:val="a3"/>
        <w:ind w:left="1080"/>
        <w:rPr>
          <w:b/>
        </w:rPr>
      </w:pPr>
      <w:r>
        <w:rPr>
          <w:b/>
        </w:rPr>
        <w:t>Артикуляционная гимнастика Веселый язычок.</w:t>
      </w:r>
    </w:p>
    <w:p w:rsidR="00580C94" w:rsidRDefault="00580C94" w:rsidP="00634050">
      <w:pPr>
        <w:pStyle w:val="a3"/>
        <w:ind w:left="1080"/>
        <w:rPr>
          <w:b/>
        </w:rPr>
      </w:pPr>
      <w:r>
        <w:rPr>
          <w:b/>
        </w:rPr>
        <w:t>Гимнастика для жевательных мышц.</w:t>
      </w:r>
    </w:p>
    <w:p w:rsidR="00F66213" w:rsidRDefault="00580C94" w:rsidP="00634050">
      <w:pPr>
        <w:pStyle w:val="a3"/>
        <w:ind w:left="1080"/>
        <w:rPr>
          <w:b/>
        </w:rPr>
      </w:pPr>
      <w:r>
        <w:rPr>
          <w:b/>
        </w:rPr>
        <w:t>Ведущий .Подведение итогов встречи.</w:t>
      </w:r>
      <w:r w:rsidR="00F66213">
        <w:rPr>
          <w:b/>
        </w:rPr>
        <w:t xml:space="preserve"> </w:t>
      </w:r>
    </w:p>
    <w:p w:rsidR="00580C94" w:rsidRPr="00F66213" w:rsidRDefault="00862700" w:rsidP="00634050">
      <w:pPr>
        <w:pStyle w:val="a3"/>
        <w:ind w:left="1080"/>
      </w:pPr>
      <w:r w:rsidRPr="00F66213">
        <w:t>Мы с вами познакомились с теми направлениями, по которым необходимо развивать речь</w:t>
      </w:r>
      <w:r w:rsidR="00F66213">
        <w:t xml:space="preserve">  детей: развитие мелкой моторики рук, речевого дыхания, голосовых возможностей, фонематического слуха и артикуляционной моторики. Данные упражнения можно выполнять как индивидуально так и в подгруппе, использовать в режимных моментах и в организованной образовательной деятельности. Действуя сообща мы оказываем детям поддержку, помогаем расти здоровыми, счастливыми людьми, так как именно речь является основной составляющей общего здоровья человека.</w:t>
      </w:r>
    </w:p>
    <w:p w:rsidR="00580C94" w:rsidRDefault="00580C94" w:rsidP="00634050">
      <w:pPr>
        <w:pStyle w:val="a3"/>
        <w:ind w:left="1080"/>
        <w:rPr>
          <w:b/>
        </w:rPr>
      </w:pPr>
      <w:r>
        <w:rPr>
          <w:b/>
        </w:rPr>
        <w:t>Рефлексия.</w:t>
      </w:r>
    </w:p>
    <w:p w:rsidR="00F66213" w:rsidRPr="00F66213" w:rsidRDefault="00F66213" w:rsidP="00634050">
      <w:pPr>
        <w:pStyle w:val="a3"/>
        <w:ind w:left="1080"/>
      </w:pPr>
      <w:r w:rsidRPr="00F66213">
        <w:lastRenderedPageBreak/>
        <w:t>Если вам было интересно на занятии практикума</w:t>
      </w:r>
      <w:r>
        <w:t xml:space="preserve"> </w:t>
      </w:r>
      <w:r w:rsidRPr="00F66213">
        <w:t xml:space="preserve"> похлопайте в ладоши</w:t>
      </w:r>
      <w:r>
        <w:t xml:space="preserve"> (поднимите карточку </w:t>
      </w:r>
      <w:r w:rsidR="00C8679B">
        <w:t xml:space="preserve"> знак </w:t>
      </w:r>
      <w:r>
        <w:t>!</w:t>
      </w:r>
      <w:r w:rsidR="00C8679B">
        <w:t>);</w:t>
      </w:r>
      <w:r w:rsidRPr="00F66213">
        <w:t xml:space="preserve"> </w:t>
      </w:r>
    </w:p>
    <w:p w:rsidR="00F66213" w:rsidRPr="00F66213" w:rsidRDefault="00F66213" w:rsidP="00634050">
      <w:pPr>
        <w:pStyle w:val="a3"/>
        <w:ind w:left="1080"/>
      </w:pPr>
      <w:r w:rsidRPr="00F66213">
        <w:t xml:space="preserve">если возникли вопросы </w:t>
      </w:r>
      <w:r>
        <w:t xml:space="preserve"> поднимите карточку (знак ?)</w:t>
      </w:r>
      <w:r w:rsidRPr="00F66213">
        <w:t xml:space="preserve"> </w:t>
      </w:r>
      <w:r>
        <w:t xml:space="preserve"> и задайте сейчас</w:t>
      </w:r>
      <w:r w:rsidRPr="00F66213">
        <w:t xml:space="preserve">  или напишите</w:t>
      </w:r>
      <w:r>
        <w:t xml:space="preserve"> педагогу.</w:t>
      </w:r>
      <w:r w:rsidR="00C8679B">
        <w:t xml:space="preserve"> Спасибо за совместную работу! Желаем вам успехов!</w:t>
      </w:r>
    </w:p>
    <w:p w:rsidR="00580C94" w:rsidRDefault="00580C94" w:rsidP="00634050">
      <w:pPr>
        <w:pStyle w:val="a3"/>
        <w:ind w:left="1080"/>
        <w:rPr>
          <w:b/>
        </w:rPr>
      </w:pPr>
    </w:p>
    <w:p w:rsidR="00580C94" w:rsidRDefault="00580C94" w:rsidP="00634050">
      <w:pPr>
        <w:pStyle w:val="a3"/>
        <w:ind w:left="1080"/>
        <w:rPr>
          <w:b/>
        </w:rPr>
      </w:pPr>
    </w:p>
    <w:sectPr w:rsidR="00580C94" w:rsidSect="00F7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5716C"/>
    <w:multiLevelType w:val="hybridMultilevel"/>
    <w:tmpl w:val="7DC091F4"/>
    <w:lvl w:ilvl="0" w:tplc="D778C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1C6F2B"/>
    <w:multiLevelType w:val="hybridMultilevel"/>
    <w:tmpl w:val="BAA2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A28"/>
    <w:rsid w:val="00030A28"/>
    <w:rsid w:val="005620CC"/>
    <w:rsid w:val="00580C94"/>
    <w:rsid w:val="00582464"/>
    <w:rsid w:val="00634050"/>
    <w:rsid w:val="00862700"/>
    <w:rsid w:val="008C1732"/>
    <w:rsid w:val="009A4D73"/>
    <w:rsid w:val="00BD7F35"/>
    <w:rsid w:val="00C143AE"/>
    <w:rsid w:val="00C8679B"/>
    <w:rsid w:val="00DB109D"/>
    <w:rsid w:val="00F66213"/>
    <w:rsid w:val="00F7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женька</dc:creator>
  <cp:keywords/>
  <dc:description/>
  <cp:lastModifiedBy>женька</cp:lastModifiedBy>
  <cp:revision>6</cp:revision>
  <dcterms:created xsi:type="dcterms:W3CDTF">2015-11-20T06:55:00Z</dcterms:created>
  <dcterms:modified xsi:type="dcterms:W3CDTF">2015-11-20T11:15:00Z</dcterms:modified>
</cp:coreProperties>
</file>