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601" w:type="dxa"/>
        <w:tblBorders>
          <w:top w:val="thinThickThinSmallGap" w:sz="24" w:space="0" w:color="365F91"/>
          <w:left w:val="thinThickThinSmallGap" w:sz="24" w:space="0" w:color="365F91"/>
          <w:bottom w:val="thinThickThinSmallGap" w:sz="24" w:space="0" w:color="365F91"/>
          <w:right w:val="thinThickThinSmallGap" w:sz="24" w:space="0" w:color="365F91"/>
          <w:insideH w:val="thinThickThinSmallGap" w:sz="24" w:space="0" w:color="365F91"/>
          <w:insideV w:val="thinThickThinSmallGap" w:sz="24" w:space="0" w:color="365F91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666B69" w:rsidRPr="00667D40" w:rsidTr="00666B69">
        <w:trPr>
          <w:trHeight w:val="13347"/>
        </w:trPr>
        <w:tc>
          <w:tcPr>
            <w:tcW w:w="10207" w:type="dxa"/>
          </w:tcPr>
          <w:tbl>
            <w:tblPr>
              <w:tblpPr w:leftFromText="180" w:rightFromText="180" w:vertAnchor="text" w:horzAnchor="margin" w:tblpX="-1096" w:tblpY="415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893"/>
            </w:tblGrid>
            <w:tr w:rsidR="00666B69" w:rsidRPr="00BC303F" w:rsidTr="00843FD5">
              <w:trPr>
                <w:trHeight w:val="1666"/>
              </w:trPr>
              <w:tc>
                <w:tcPr>
                  <w:tcW w:w="1893" w:type="dxa"/>
                </w:tcPr>
                <w:p w:rsidR="00666B69" w:rsidRPr="00BC303F" w:rsidRDefault="00666B69" w:rsidP="00843FD5">
                  <w:pPr>
                    <w:ind w:right="-468"/>
                    <w:rPr>
                      <w:szCs w:val="28"/>
                    </w:rPr>
                  </w:pPr>
                  <w:r>
                    <w:rPr>
                      <w:noProof/>
                      <w:szCs w:val="28"/>
                      <w:lang w:eastAsia="ru-RU"/>
                    </w:rPr>
                    <w:drawing>
                      <wp:inline distT="0" distB="0" distL="0" distR="0" wp14:anchorId="5E408CC7" wp14:editId="6D65A640">
                        <wp:extent cx="914400" cy="1114425"/>
                        <wp:effectExtent l="19050" t="0" r="0" b="0"/>
                        <wp:docPr id="3" name="Рисунок 3" descr="картинк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картинк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66B69" w:rsidRPr="00BC303F" w:rsidRDefault="00666B69" w:rsidP="00843FD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666B69" w:rsidRDefault="00666B69" w:rsidP="00843FD5">
            <w:pPr>
              <w:pStyle w:val="a4"/>
              <w:rPr>
                <w:b w:val="0"/>
                <w:sz w:val="24"/>
              </w:rPr>
            </w:pPr>
          </w:p>
          <w:p w:rsidR="00666B69" w:rsidRPr="00C71948" w:rsidRDefault="00666B69" w:rsidP="00843FD5">
            <w:pPr>
              <w:pStyle w:val="a4"/>
              <w:rPr>
                <w:b w:val="0"/>
                <w:color w:val="365F91"/>
                <w:sz w:val="24"/>
              </w:rPr>
            </w:pPr>
          </w:p>
          <w:p w:rsidR="00666B69" w:rsidRPr="00C71948" w:rsidRDefault="00666B69" w:rsidP="00843FD5">
            <w:pPr>
              <w:pStyle w:val="a4"/>
              <w:rPr>
                <w:b w:val="0"/>
                <w:i/>
                <w:color w:val="365F91"/>
                <w:szCs w:val="28"/>
              </w:rPr>
            </w:pPr>
            <w:r w:rsidRPr="00C71948">
              <w:rPr>
                <w:i/>
                <w:color w:val="365F91"/>
              </w:rPr>
              <w:t>Муниципальное</w:t>
            </w:r>
            <w:r>
              <w:rPr>
                <w:i/>
                <w:color w:val="365F91"/>
              </w:rPr>
              <w:t xml:space="preserve"> бюджетное</w:t>
            </w:r>
            <w:r w:rsidRPr="00C71948">
              <w:rPr>
                <w:i/>
                <w:color w:val="365F91"/>
              </w:rPr>
              <w:t xml:space="preserve"> дошкольное образовательное учреждение детский сад №30</w:t>
            </w:r>
          </w:p>
          <w:p w:rsidR="00666B69" w:rsidRPr="00C71948" w:rsidRDefault="00666B69" w:rsidP="00843FD5">
            <w:pPr>
              <w:jc w:val="center"/>
              <w:rPr>
                <w:rFonts w:ascii="Arial" w:hAnsi="Arial"/>
                <w:b/>
                <w:i/>
                <w:color w:val="365F91"/>
                <w:szCs w:val="28"/>
              </w:rPr>
            </w:pPr>
            <w:r w:rsidRPr="00C71948">
              <w:rPr>
                <w:rFonts w:ascii="Arial" w:hAnsi="Arial"/>
                <w:i/>
                <w:color w:val="365F91"/>
                <w:szCs w:val="28"/>
              </w:rPr>
              <w:t xml:space="preserve"> </w:t>
            </w:r>
            <w:r w:rsidRPr="00C71948">
              <w:rPr>
                <w:rFonts w:ascii="Arial" w:hAnsi="Arial"/>
                <w:b/>
                <w:i/>
                <w:color w:val="365F91"/>
                <w:szCs w:val="28"/>
              </w:rPr>
              <w:t>«</w:t>
            </w:r>
            <w:proofErr w:type="spellStart"/>
            <w:r w:rsidRPr="00C71948">
              <w:rPr>
                <w:rFonts w:ascii="Arial" w:hAnsi="Arial"/>
                <w:b/>
                <w:i/>
                <w:color w:val="365F91"/>
                <w:szCs w:val="28"/>
              </w:rPr>
              <w:t>Гвоздичка</w:t>
            </w:r>
            <w:proofErr w:type="spellEnd"/>
            <w:r w:rsidRPr="00C71948">
              <w:rPr>
                <w:rFonts w:ascii="Arial" w:hAnsi="Arial"/>
                <w:b/>
                <w:i/>
                <w:color w:val="365F91"/>
                <w:szCs w:val="28"/>
              </w:rPr>
              <w:t>»</w:t>
            </w:r>
          </w:p>
          <w:p w:rsidR="00666B69" w:rsidRPr="00C71948" w:rsidRDefault="00666B69" w:rsidP="00843FD5">
            <w:pPr>
              <w:jc w:val="center"/>
              <w:rPr>
                <w:rFonts w:ascii="Arial" w:hAnsi="Arial"/>
                <w:color w:val="365F91"/>
              </w:rPr>
            </w:pPr>
          </w:p>
          <w:p w:rsidR="00666B69" w:rsidRPr="00C71948" w:rsidRDefault="00666B69" w:rsidP="00843FD5">
            <w:pPr>
              <w:jc w:val="center"/>
              <w:rPr>
                <w:color w:val="365F91"/>
              </w:rPr>
            </w:pPr>
          </w:p>
          <w:p w:rsidR="00666B69" w:rsidRPr="00C71948" w:rsidRDefault="00666B69" w:rsidP="00843FD5">
            <w:pPr>
              <w:rPr>
                <w:color w:val="365F91"/>
              </w:rPr>
            </w:pPr>
          </w:p>
          <w:p w:rsidR="00666B69" w:rsidRPr="00C71948" w:rsidRDefault="00666B69" w:rsidP="00843FD5">
            <w:pPr>
              <w:rPr>
                <w:color w:val="365F91"/>
              </w:rPr>
            </w:pPr>
          </w:p>
          <w:p w:rsidR="00666B69" w:rsidRPr="00C71948" w:rsidRDefault="00666B69" w:rsidP="00666B69">
            <w:pPr>
              <w:rPr>
                <w:b/>
                <w:i/>
                <w:color w:val="365F91"/>
                <w:sz w:val="40"/>
                <w:szCs w:val="40"/>
              </w:rPr>
            </w:pPr>
          </w:p>
          <w:p w:rsidR="00666B69" w:rsidRPr="00C71948" w:rsidRDefault="00666B69" w:rsidP="00843FD5">
            <w:pPr>
              <w:jc w:val="center"/>
              <w:rPr>
                <w:b/>
                <w:i/>
                <w:color w:val="365F91"/>
                <w:sz w:val="40"/>
                <w:szCs w:val="40"/>
              </w:rPr>
            </w:pPr>
            <w:r>
              <w:rPr>
                <w:b/>
                <w:i/>
                <w:color w:val="365F91"/>
                <w:sz w:val="40"/>
                <w:szCs w:val="40"/>
              </w:rPr>
              <w:t xml:space="preserve">Консультация для родителей </w:t>
            </w:r>
            <w:bookmarkStart w:id="0" w:name="_GoBack"/>
            <w:bookmarkEnd w:id="0"/>
          </w:p>
          <w:p w:rsidR="00666B69" w:rsidRPr="00C71948" w:rsidRDefault="00666B69" w:rsidP="00FF7815">
            <w:pPr>
              <w:jc w:val="center"/>
              <w:rPr>
                <w:b/>
                <w:i/>
                <w:color w:val="365F91"/>
                <w:sz w:val="40"/>
                <w:szCs w:val="40"/>
              </w:rPr>
            </w:pPr>
            <w:r w:rsidRPr="00C71948">
              <w:rPr>
                <w:b/>
                <w:i/>
                <w:color w:val="365F91"/>
                <w:sz w:val="40"/>
                <w:szCs w:val="40"/>
              </w:rPr>
              <w:t>«</w:t>
            </w:r>
            <w:r>
              <w:rPr>
                <w:b/>
                <w:i/>
                <w:color w:val="365F91"/>
                <w:sz w:val="40"/>
                <w:szCs w:val="40"/>
              </w:rPr>
              <w:t>Физическое воспитание детей</w:t>
            </w:r>
            <w:r w:rsidRPr="00C71948">
              <w:rPr>
                <w:b/>
                <w:i/>
                <w:color w:val="365F91"/>
                <w:sz w:val="40"/>
                <w:szCs w:val="40"/>
              </w:rPr>
              <w:t>»</w:t>
            </w:r>
          </w:p>
          <w:p w:rsidR="00FF7815" w:rsidRDefault="00666B69" w:rsidP="00843FD5">
            <w:pPr>
              <w:jc w:val="center"/>
              <w:rPr>
                <w:color w:val="365F91"/>
              </w:rPr>
            </w:pPr>
            <w:r w:rsidRPr="00C71948">
              <w:rPr>
                <w:color w:val="365F91"/>
              </w:rPr>
              <w:t xml:space="preserve">                                     </w:t>
            </w:r>
          </w:p>
          <w:p w:rsidR="00FF7815" w:rsidRDefault="00FF7815" w:rsidP="00843FD5">
            <w:pPr>
              <w:jc w:val="center"/>
              <w:rPr>
                <w:color w:val="365F91"/>
              </w:rPr>
            </w:pPr>
          </w:p>
          <w:p w:rsidR="00FF7815" w:rsidRDefault="00FF7815" w:rsidP="00843FD5">
            <w:pPr>
              <w:jc w:val="center"/>
              <w:rPr>
                <w:color w:val="365F91"/>
              </w:rPr>
            </w:pPr>
          </w:p>
          <w:p w:rsidR="00666B69" w:rsidRPr="00C71948" w:rsidRDefault="00666B69" w:rsidP="00843FD5">
            <w:pPr>
              <w:jc w:val="center"/>
              <w:rPr>
                <w:color w:val="365F91"/>
              </w:rPr>
            </w:pPr>
            <w:r w:rsidRPr="00C71948">
              <w:rPr>
                <w:color w:val="365F91"/>
              </w:rPr>
              <w:t xml:space="preserve">                                        </w:t>
            </w:r>
          </w:p>
          <w:p w:rsidR="00666B69" w:rsidRPr="00C71948" w:rsidRDefault="00666B69" w:rsidP="00843FD5">
            <w:pPr>
              <w:jc w:val="center"/>
              <w:rPr>
                <w:color w:val="365F91"/>
              </w:rPr>
            </w:pPr>
            <w:r w:rsidRPr="00C71948">
              <w:rPr>
                <w:color w:val="365F91"/>
              </w:rPr>
              <w:t xml:space="preserve">                                                                                 Составила: </w:t>
            </w:r>
            <w:r>
              <w:rPr>
                <w:color w:val="365F91"/>
              </w:rPr>
              <w:t>И.В. Козина</w:t>
            </w:r>
          </w:p>
          <w:p w:rsidR="00666B69" w:rsidRPr="00C71948" w:rsidRDefault="00666B69" w:rsidP="00843FD5">
            <w:pPr>
              <w:jc w:val="center"/>
              <w:rPr>
                <w:color w:val="365F91"/>
              </w:rPr>
            </w:pPr>
            <w:r w:rsidRPr="00C71948">
              <w:rPr>
                <w:color w:val="365F91"/>
              </w:rPr>
              <w:t xml:space="preserve">                                                                                                                                       </w:t>
            </w:r>
          </w:p>
          <w:p w:rsidR="00666B69" w:rsidRPr="00844037" w:rsidRDefault="00FF7815" w:rsidP="00843FD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47C0F44" wp14:editId="67251652">
                  <wp:extent cx="3676650" cy="2144712"/>
                  <wp:effectExtent l="0" t="0" r="0" b="8255"/>
                  <wp:docPr id="1" name="Рисунок 1" descr="http://tse1.mm.bing.net/th?id=OIP.Mb36cc7e1dd807089c9462b9abe7721e1o0&amp;w=180&amp;h=105&amp;c=7&amp;rs=1&amp;qlt=90&amp;pid=3.1&amp;rm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se1.mm.bing.net/th?id=OIP.Mb36cc7e1dd807089c9462b9abe7721e1o0&amp;w=180&amp;h=105&amp;c=7&amp;rs=1&amp;qlt=90&amp;pid=3.1&amp;rm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2141" cy="2153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6B69">
              <w:t xml:space="preserve">                                                                                </w:t>
            </w:r>
          </w:p>
          <w:p w:rsidR="00666B69" w:rsidRDefault="00666B69" w:rsidP="00843FD5">
            <w:pPr>
              <w:jc w:val="center"/>
              <w:rPr>
                <w:b/>
                <w:i/>
                <w:noProof/>
                <w:szCs w:val="28"/>
              </w:rPr>
            </w:pPr>
          </w:p>
          <w:p w:rsidR="00666B69" w:rsidRDefault="00666B69" w:rsidP="00843FD5">
            <w:pPr>
              <w:jc w:val="center"/>
              <w:rPr>
                <w:b/>
                <w:i/>
                <w:noProof/>
                <w:szCs w:val="28"/>
              </w:rPr>
            </w:pPr>
          </w:p>
          <w:p w:rsidR="00666B69" w:rsidRPr="00BC303F" w:rsidRDefault="00666B69" w:rsidP="00843FD5">
            <w:pPr>
              <w:jc w:val="center"/>
              <w:rPr>
                <w:b/>
                <w:i/>
                <w:szCs w:val="28"/>
              </w:rPr>
            </w:pPr>
          </w:p>
        </w:tc>
      </w:tr>
    </w:tbl>
    <w:p w:rsidR="00666B69" w:rsidRDefault="00666B69" w:rsidP="00666B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E0C" w:rsidRDefault="00EE3F57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Ребенок — это радость. Надежда и счастье родителей. Как хочется вырастить своего малыша здоровым, крепким, сильным. Одно из условий, чтобы вырастить такого ребенка, является правильное физическое воспитание.</w:t>
      </w:r>
    </w:p>
    <w:p w:rsidR="00EE3F57" w:rsidRDefault="00EE3F57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в первые годы жизни заложить основу здоровья ребенка, создать наилучшие условия для физического развития, оберегать детей от заболеваний, переутомлений и в тоже время воспитывать их выносливыми, закаленными, подготовленными к жизни.</w:t>
      </w:r>
    </w:p>
    <w:p w:rsidR="00EE3F57" w:rsidRDefault="00EE3F57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трех лет, когда развитие ребенка происходит интенсивно и формируются двигательные навыки, правильная постановка физического воспитания, особенно важна. Для этого родителям необходимо знать основные задачи и средства физического воспитания детей.</w:t>
      </w:r>
    </w:p>
    <w:p w:rsidR="00EE3F57" w:rsidRDefault="00EE3F57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физического воспитания детей являются следующие:</w:t>
      </w:r>
    </w:p>
    <w:p w:rsidR="00EE3F57" w:rsidRDefault="00EE3F57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-охрана и укрепление здоровья ребенка, нормальное функционирование всех органов и систем организма;</w:t>
      </w:r>
    </w:p>
    <w:p w:rsidR="00EE3F57" w:rsidRDefault="00EE3F57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своевременного полноценного физического развития;</w:t>
      </w:r>
    </w:p>
    <w:p w:rsidR="00EE3F57" w:rsidRDefault="00EE3F57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движений;</w:t>
      </w:r>
    </w:p>
    <w:p w:rsidR="00EE3F57" w:rsidRDefault="00EE3F57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бодрого, уравновешенного состояния ребенка;</w:t>
      </w:r>
    </w:p>
    <w:p w:rsidR="00EE3F57" w:rsidRDefault="00B75890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EE3F57">
        <w:rPr>
          <w:rFonts w:ascii="Times New Roman" w:hAnsi="Times New Roman" w:cs="Times New Roman"/>
          <w:sz w:val="28"/>
          <w:szCs w:val="28"/>
        </w:rPr>
        <w:t>оспитание культурно-гигиенических навыков.</w:t>
      </w:r>
    </w:p>
    <w:p w:rsidR="00B75890" w:rsidRDefault="00B75890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средствами своевременного полноценного развития детей в первые три года жизни, являются: правильный режим; правильное питание; систематическое использование воздуха, воды, воздуха и солнца для закаливания детского организма; создание благоприятных условий для разнообразной деятельности и прежде всего для движений ребенка. </w:t>
      </w:r>
    </w:p>
    <w:p w:rsidR="00B75890" w:rsidRDefault="00B75890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нормального физического развития необходимо прежде всего соблюдение режима дня, т.е. правильное распределение времени для сна, еды, различных видов деятельности и отдыха в течении суток.</w:t>
      </w:r>
    </w:p>
    <w:p w:rsidR="00B75890" w:rsidRDefault="00B75890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чтобы в семье так же, как и в детском саду выполнялось основное требование режима – точность во времени и чередование режимных процессов, смена одних видов деятельности другими.</w:t>
      </w:r>
    </w:p>
    <w:p w:rsidR="00B75890" w:rsidRDefault="00B75890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Систематическое чередование различных видов деятельности</w:t>
      </w:r>
      <w:r w:rsidR="00DE6B8F">
        <w:rPr>
          <w:rFonts w:ascii="Times New Roman" w:hAnsi="Times New Roman" w:cs="Times New Roman"/>
          <w:sz w:val="28"/>
          <w:szCs w:val="28"/>
        </w:rPr>
        <w:t xml:space="preserve"> создает необходимый ребенку режим умственной и двигательной нагрузки и отдыха.</w:t>
      </w:r>
    </w:p>
    <w:p w:rsidR="00DE6B8F" w:rsidRDefault="00DE6B8F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того, насколько родители внимательно относятся к соблюдению режима, во многом зависит бодрое, жизнерадостное и в то же время уравновешенное состояние ребенка.</w:t>
      </w:r>
    </w:p>
    <w:p w:rsidR="00DE6B8F" w:rsidRDefault="00DE6B8F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физическом воспитании ребенка особое место отводится закаливанию. Естественные силы природы – воздух, вода, солнечные лучи. Средства эти всегда под рукой; в том или ином виде мы можем пользоваться ими во всякое время года, в любых условиях.</w:t>
      </w:r>
    </w:p>
    <w:p w:rsidR="009231DD" w:rsidRDefault="009231DD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главных условий закаливания является как можно большее пребывание детей на свежем воздухе: зимой не менее 4-5 часов в сутки, летом – целый день. Средства закаливания просты и доступны. Важно лишь не кутать детей, не боятся свежего воздуха; систематически 4-5 раз в день проветривать комнату, ап летом держать окна открытыми. </w:t>
      </w:r>
    </w:p>
    <w:p w:rsidR="009231DD" w:rsidRDefault="009231DD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Закаливанию воздухом способствуют игры, прогулки во дворе, походы в лес. Родители гуляют с детьми ежедневно, но часто бывает так, на улице большой ветер, мелкий дождь, мороз и прогулки прекращают. А если даже на улице воздух ниже 25*, то прогулки можно организовать в комнате, при этом широко открываются фрамуги, детям одевают теплые костюмы и в такие прогулки включают игры подвижного характера.</w:t>
      </w:r>
    </w:p>
    <w:p w:rsidR="009231DD" w:rsidRDefault="009231DD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 более сильным средством закаливания является вода. Родители, помните, что закаливание водой вы проводите при умывании, обтирании ребенка, мытье рук, во время игр с водой. Для этих процедур не забывайте применять более прохладную воду.</w:t>
      </w:r>
    </w:p>
    <w:p w:rsidR="009231DD" w:rsidRDefault="009231DD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правильно проводить закаливающие процедуры солнечными лучами? </w:t>
      </w:r>
      <w:r w:rsidR="00DE34B7">
        <w:rPr>
          <w:rFonts w:ascii="Times New Roman" w:hAnsi="Times New Roman" w:cs="Times New Roman"/>
          <w:sz w:val="28"/>
          <w:szCs w:val="28"/>
        </w:rPr>
        <w:t xml:space="preserve">Необходимо помнить о постепенности проведения данной процедуры, постепенность можно обеспечить подбором одежды: вначале одевайте ребенка в рубашку с коротким рукавом, оставляя обнаженными руки и ноги, затем через 2-3 дня оставляйте ребенка в маечке и только спустя 2-3 </w:t>
      </w:r>
      <w:r w:rsidR="00DE34B7">
        <w:rPr>
          <w:rFonts w:ascii="Times New Roman" w:hAnsi="Times New Roman" w:cs="Times New Roman"/>
          <w:sz w:val="28"/>
          <w:szCs w:val="28"/>
        </w:rPr>
        <w:lastRenderedPageBreak/>
        <w:t>дня выводите ребенка под солнце в одних трусиках. Голову всегда защищать от солнца панамой или шапочкой с козырьком.</w:t>
      </w:r>
    </w:p>
    <w:p w:rsidR="00DE34B7" w:rsidRDefault="00DE34B7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жаркий полдень, когда солнце в зените солнечные ванны запрещаются. По времени начинать закаливание надо с 3-х минут, постепенно доводя до 10 минут пребывания детей под солнцем.</w:t>
      </w:r>
    </w:p>
    <w:p w:rsidR="00DE34B7" w:rsidRDefault="00DE34B7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элементов правильного физического воспитания является гимнастика. Гимнастика для детей раннего возраста дает благоприятные показатели в отношении роста и общего развития детей. </w:t>
      </w:r>
    </w:p>
    <w:p w:rsidR="00DE34B7" w:rsidRDefault="000A0142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основных задач физического воспитания является – развитие движений. К основным движениям относятся: ходьба, бег, ползание, лазание, метание, ловля, прыжки, упражнения в сохранении равновесия.</w:t>
      </w:r>
    </w:p>
    <w:p w:rsidR="000A0142" w:rsidRDefault="000A0142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движения благоприятно влияют на всестороннее физическое развитие детей: укрепляют и развивают мышцы, связки, суставы, улучшают работу сердечно-сосудистой, нервной, дыхательной систем</w:t>
      </w:r>
      <w:r w:rsidR="00B5534D">
        <w:rPr>
          <w:rFonts w:ascii="Times New Roman" w:hAnsi="Times New Roman" w:cs="Times New Roman"/>
          <w:sz w:val="28"/>
          <w:szCs w:val="28"/>
        </w:rPr>
        <w:t>, внутренних органов и кожи. Особенно усиливается оздоровительное влияние основных движений, если они проводятся на свежем воздухе.</w:t>
      </w:r>
    </w:p>
    <w:p w:rsidR="00B5534D" w:rsidRDefault="00B5534D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движения кажутся нам очень простыми, но для детей некоторые из них сложны. Правильное их выполнение доступно лишь при систематическом упражнении и разучивании. Для своевременного овладения основными движениями, в семье должны быть созданы условия. Ребенок не в состоянии сидеть дома на одном месте. Родители, наблюдая за ребенком, нередко удивляются, откуда у него столько энергии. Ответ на этот вопрос дал физиолог Сеченов, установивший закон развития живых организмов. Этот закон гласит: «Функция творит орган». Т.е. действия, функционируя, орган развивается, при бездействии слабеет и чахнет.</w:t>
      </w:r>
    </w:p>
    <w:p w:rsidR="00B5534D" w:rsidRDefault="00B5534D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хорошо совершенствовать у детей движения на свежем воздухе. Этому способствуют неровности почвы, спуски, камни на дороге, корни деревьев. Гуляя с ребенком, предлагайте ему перелезть через поваленные деревья</w:t>
      </w:r>
      <w:r w:rsidR="009E26F9">
        <w:rPr>
          <w:rFonts w:ascii="Times New Roman" w:hAnsi="Times New Roman" w:cs="Times New Roman"/>
          <w:sz w:val="28"/>
          <w:szCs w:val="28"/>
        </w:rPr>
        <w:t xml:space="preserve">, переманивать через маленькие ручейки, через палки на земле. Можно положить на землю недалеко друг от друга кирпичик, малыши с </w:t>
      </w:r>
      <w:r w:rsidR="009E26F9">
        <w:rPr>
          <w:rFonts w:ascii="Times New Roman" w:hAnsi="Times New Roman" w:cs="Times New Roman"/>
          <w:sz w:val="28"/>
          <w:szCs w:val="28"/>
        </w:rPr>
        <w:lastRenderedPageBreak/>
        <w:t xml:space="preserve">удовольствием будут перешагивать через них. Родителям нужно только предоставить возможность преодолевать препятствия, а не носить его на руках. Конечно нельзя и утомлять слишком длинной прогулкой. </w:t>
      </w:r>
    </w:p>
    <w:p w:rsidR="009E26F9" w:rsidRDefault="009E26F9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родители должны помнить, что ежедневные прогулки в любое время года, водные процедуры, обливания, обтирания эффективны в том случае, если проводиться систематически и каждый день.</w:t>
      </w:r>
    </w:p>
    <w:p w:rsidR="009E26F9" w:rsidRDefault="009E26F9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жалейте сил и времени на закаливание ребёнка, и вы будите вознаграждены - ваш малыш будет меньше болеть, вырастет крепким и здоровым.</w:t>
      </w:r>
    </w:p>
    <w:p w:rsidR="00B75890" w:rsidRDefault="00B75890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F57" w:rsidRDefault="00EE3F57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F57" w:rsidRDefault="00EE3F57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B73" w:rsidRDefault="00FF1B73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B73" w:rsidRDefault="00FF1B73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B73" w:rsidRDefault="00FF1B73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B73" w:rsidRDefault="00FF1B73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B73" w:rsidRDefault="00FF1B73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B73" w:rsidRDefault="00FF1B73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B73" w:rsidRDefault="00FF1B73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B73" w:rsidRDefault="00FF1B73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B73" w:rsidRDefault="00FF1B73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B73" w:rsidRDefault="00FF1B73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B73" w:rsidRDefault="00FF1B73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B73" w:rsidRDefault="00FF1B73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B73" w:rsidRDefault="00FF1B73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B73" w:rsidRDefault="00FF1B73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B73" w:rsidRDefault="00FF1B73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B73" w:rsidRDefault="00FF1B73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B73" w:rsidRDefault="00FF1B73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B73" w:rsidRDefault="00FF1B73" w:rsidP="00EE3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1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240AA"/>
    <w:multiLevelType w:val="hybridMultilevel"/>
    <w:tmpl w:val="B89E106E"/>
    <w:lvl w:ilvl="0" w:tplc="550E8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57"/>
    <w:rsid w:val="000A0142"/>
    <w:rsid w:val="00442EB1"/>
    <w:rsid w:val="004E50A2"/>
    <w:rsid w:val="00666B69"/>
    <w:rsid w:val="00692E0C"/>
    <w:rsid w:val="009231DD"/>
    <w:rsid w:val="009E26F9"/>
    <w:rsid w:val="00B5534D"/>
    <w:rsid w:val="00B75890"/>
    <w:rsid w:val="00C514A8"/>
    <w:rsid w:val="00DE34B7"/>
    <w:rsid w:val="00DE6B8F"/>
    <w:rsid w:val="00EE3F57"/>
    <w:rsid w:val="00FD2E7F"/>
    <w:rsid w:val="00FF1B73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F86C0-9453-48AB-9D8A-909CD89D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B73"/>
    <w:pPr>
      <w:ind w:left="720"/>
      <w:contextualSpacing/>
    </w:pPr>
  </w:style>
  <w:style w:type="paragraph" w:styleId="a4">
    <w:name w:val="Title"/>
    <w:basedOn w:val="a"/>
    <w:link w:val="a5"/>
    <w:qFormat/>
    <w:rsid w:val="00666B69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666B69"/>
    <w:rPr>
      <w:rFonts w:ascii="Arial" w:eastAsia="Times New Roman" w:hAnsi="Arial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8</cp:revision>
  <dcterms:created xsi:type="dcterms:W3CDTF">2016-02-11T14:49:00Z</dcterms:created>
  <dcterms:modified xsi:type="dcterms:W3CDTF">2016-02-26T19:54:00Z</dcterms:modified>
</cp:coreProperties>
</file>