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Дети по природе своей – исследователи. Исследовательская, поисковая активность – естественное состояние ребёнка, он настроен на познание окружающего мира, он хочет познавать: рвёт бумагу и смотрит, что получится; проводит опыты с разными предметами; измеряет глубину снежного покрова на участке; объём воды и т.д. Всё это объекты исследования.</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Исследовательское поведение для дошкольника – главный источник для получения представлений о мире.</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Наша задача – помочь детям в проведении этих исследований, сделать их полезными: при выборе объекта исследования; при поиске метода его изучения; при сборе и обобщении материала; при доведении полученного продукта до логического завершения – представление результатов, полученных в исследовании. Подбирая сведения об окружающей природе, учитывая возрастные особенности ребёнка, их интересы, касающиеся не столько выбора проблемы, сколько уровня её подачи, имеется в виду её формулировка и отбор материала. Умозаключения детей основываются на собственном практическом опыте, а не на словесной информации, которую они получают от воспитателя. Следовательно, необходимо использовать практические методы.</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b/>
          <w:bCs/>
          <w:color w:val="000000"/>
          <w:sz w:val="28"/>
          <w:lang w:eastAsia="ru-RU"/>
        </w:rPr>
        <w:t>Правила, необходимые для выбора темы эксперимента.</w:t>
      </w:r>
    </w:p>
    <w:p w:rsidR="004F5524" w:rsidRPr="004F5524" w:rsidRDefault="004F5524" w:rsidP="004F5524">
      <w:pPr>
        <w:numPr>
          <w:ilvl w:val="0"/>
          <w:numId w:val="1"/>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Тема должна быть интересна ребёнку, должна увлекать его.</w:t>
      </w:r>
    </w:p>
    <w:p w:rsidR="004F5524" w:rsidRPr="004F5524" w:rsidRDefault="004F5524" w:rsidP="004F5524">
      <w:pPr>
        <w:numPr>
          <w:ilvl w:val="0"/>
          <w:numId w:val="1"/>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знания, умения, навыки). Вот почему педагог должен разрабатывать любое занятие, точно сформулировать вопросы, задачи, последовательность действий так, чтобы каждый ребёнок мог действовать осмысленно.</w:t>
      </w:r>
    </w:p>
    <w:p w:rsidR="004F5524" w:rsidRPr="004F5524" w:rsidRDefault="004F5524" w:rsidP="004F5524">
      <w:pPr>
        <w:numPr>
          <w:ilvl w:val="0"/>
          <w:numId w:val="1"/>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Тема должна быть оригинальной, в ней необходим элемент неожиданности, необычности.</w:t>
      </w:r>
    </w:p>
    <w:p w:rsidR="004F5524" w:rsidRPr="004F5524" w:rsidRDefault="004F5524" w:rsidP="004F5524">
      <w:pPr>
        <w:numPr>
          <w:ilvl w:val="0"/>
          <w:numId w:val="1"/>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Тема должна быть такой, чтобы работа могла быть выполнена относительно быстро. Учитывая особенность детской природы, дети младшей, средней, а иногда старшей группы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b/>
          <w:bCs/>
          <w:color w:val="000000"/>
          <w:sz w:val="28"/>
          <w:lang w:eastAsia="ru-RU"/>
        </w:rPr>
        <w:t>Цель поисково-экспериментальной деятельности дошкольников: </w:t>
      </w:r>
      <w:r w:rsidRPr="004F5524">
        <w:rPr>
          <w:rFonts w:ascii="Times New Roman" w:eastAsia="Times New Roman" w:hAnsi="Times New Roman" w:cs="Times New Roman"/>
          <w:color w:val="000000"/>
          <w:sz w:val="28"/>
          <w:lang w:eastAsia="ru-RU"/>
        </w:rPr>
        <w:t>развитие познавательных интересов, потребности и способности, самостоятельной поисковой деятельности на базе обогащённого и сформированного эмоционально-чувственного опыта.</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b/>
          <w:bCs/>
          <w:color w:val="000000"/>
          <w:sz w:val="28"/>
          <w:lang w:eastAsia="ru-RU"/>
        </w:rPr>
        <w:t>Задачи:</w:t>
      </w:r>
    </w:p>
    <w:p w:rsidR="004F5524" w:rsidRPr="004F5524" w:rsidRDefault="004F5524" w:rsidP="004F5524">
      <w:pPr>
        <w:numPr>
          <w:ilvl w:val="0"/>
          <w:numId w:val="2"/>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Вызвать интерес к поисковой деятельности.</w:t>
      </w:r>
    </w:p>
    <w:p w:rsidR="004F5524" w:rsidRPr="004F5524" w:rsidRDefault="004F5524" w:rsidP="004F5524">
      <w:pPr>
        <w:numPr>
          <w:ilvl w:val="0"/>
          <w:numId w:val="2"/>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Учить детей видеть и выделять проблему эксперимента.</w:t>
      </w:r>
    </w:p>
    <w:p w:rsidR="004F5524" w:rsidRPr="004F5524" w:rsidRDefault="004F5524" w:rsidP="004F5524">
      <w:pPr>
        <w:numPr>
          <w:ilvl w:val="0"/>
          <w:numId w:val="2"/>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Принимать и ставить перед собой цель эксперимента.</w:t>
      </w:r>
    </w:p>
    <w:p w:rsidR="004F5524" w:rsidRPr="004F5524" w:rsidRDefault="004F5524" w:rsidP="004F5524">
      <w:pPr>
        <w:numPr>
          <w:ilvl w:val="0"/>
          <w:numId w:val="2"/>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Отбирать средства и материалы для самостоятельной деятельности.</w:t>
      </w:r>
    </w:p>
    <w:p w:rsidR="004F5524" w:rsidRPr="004F5524" w:rsidRDefault="004F5524" w:rsidP="004F5524">
      <w:pPr>
        <w:numPr>
          <w:ilvl w:val="0"/>
          <w:numId w:val="2"/>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lastRenderedPageBreak/>
        <w:t>Развивать личностные свойства: целеустремлённость, настойчивость, решительность.</w:t>
      </w:r>
    </w:p>
    <w:p w:rsidR="004F5524" w:rsidRPr="004F5524" w:rsidRDefault="004F5524" w:rsidP="004F5524">
      <w:pPr>
        <w:numPr>
          <w:ilvl w:val="0"/>
          <w:numId w:val="2"/>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Обогащать сознание содержательно упорядоченными сведениями о мире.</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Для реализации поставленных задач необходимо создать условия в предметно-развивающей среде группы (уголок экспериментирования, мини-лаборатория).</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b/>
          <w:bCs/>
          <w:color w:val="000000"/>
          <w:sz w:val="28"/>
          <w:lang w:eastAsia="ru-RU"/>
        </w:rPr>
        <w:t>Основное оборудование лаборатории:</w:t>
      </w:r>
    </w:p>
    <w:p w:rsidR="004F5524" w:rsidRPr="004F5524" w:rsidRDefault="004F5524" w:rsidP="004F5524">
      <w:pPr>
        <w:numPr>
          <w:ilvl w:val="0"/>
          <w:numId w:val="3"/>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приборы – «помощники»: лабораторная посуда, весы, объекты живой и неживой природы, ёмкости для игр с водой разного объёма и формы;</w:t>
      </w:r>
    </w:p>
    <w:p w:rsidR="004F5524" w:rsidRPr="004F5524" w:rsidRDefault="004F5524" w:rsidP="004F5524">
      <w:pPr>
        <w:numPr>
          <w:ilvl w:val="0"/>
          <w:numId w:val="3"/>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proofErr w:type="gramStart"/>
      <w:r w:rsidRPr="004F5524">
        <w:rPr>
          <w:rFonts w:ascii="Times New Roman" w:eastAsia="Times New Roman" w:hAnsi="Times New Roman" w:cs="Times New Roman"/>
          <w:color w:val="000000"/>
          <w:sz w:val="28"/>
          <w:lang w:eastAsia="ru-RU"/>
        </w:rPr>
        <w:t>природный материал: камешки, глина, песок, ракушки, птичьи перья, спил и листья деревьев, мох, семена и т.д.;</w:t>
      </w:r>
      <w:proofErr w:type="gramEnd"/>
    </w:p>
    <w:p w:rsidR="004F5524" w:rsidRPr="004F5524" w:rsidRDefault="004F5524" w:rsidP="004F5524">
      <w:pPr>
        <w:numPr>
          <w:ilvl w:val="0"/>
          <w:numId w:val="3"/>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утилизированный материал: проволока, кусочки кожи, меха, ткани, пробки;</w:t>
      </w:r>
    </w:p>
    <w:p w:rsidR="004F5524" w:rsidRPr="004F5524" w:rsidRDefault="004F5524" w:rsidP="004F5524">
      <w:pPr>
        <w:numPr>
          <w:ilvl w:val="0"/>
          <w:numId w:val="3"/>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разные виды бумаги;</w:t>
      </w:r>
    </w:p>
    <w:p w:rsidR="004F5524" w:rsidRPr="004F5524" w:rsidRDefault="004F5524" w:rsidP="004F5524">
      <w:pPr>
        <w:numPr>
          <w:ilvl w:val="0"/>
          <w:numId w:val="3"/>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красители: гуашь, акварельные краски;</w:t>
      </w:r>
    </w:p>
    <w:p w:rsidR="004F5524" w:rsidRPr="004F5524" w:rsidRDefault="004F5524" w:rsidP="004F5524">
      <w:pPr>
        <w:numPr>
          <w:ilvl w:val="0"/>
          <w:numId w:val="3"/>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proofErr w:type="gramStart"/>
      <w:r w:rsidRPr="004F5524">
        <w:rPr>
          <w:rFonts w:ascii="Times New Roman" w:eastAsia="Times New Roman" w:hAnsi="Times New Roman" w:cs="Times New Roman"/>
          <w:color w:val="000000"/>
          <w:sz w:val="28"/>
          <w:lang w:eastAsia="ru-RU"/>
        </w:rPr>
        <w:t>медицинские материалы: пипетки, колбы, мерные ложки, резиновые груши, шприцы (без игл);</w:t>
      </w:r>
      <w:proofErr w:type="gramEnd"/>
    </w:p>
    <w:p w:rsidR="004F5524" w:rsidRPr="004F5524" w:rsidRDefault="004F5524" w:rsidP="004F5524">
      <w:pPr>
        <w:numPr>
          <w:ilvl w:val="0"/>
          <w:numId w:val="3"/>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proofErr w:type="gramStart"/>
      <w:r w:rsidRPr="004F5524">
        <w:rPr>
          <w:rFonts w:ascii="Times New Roman" w:eastAsia="Times New Roman" w:hAnsi="Times New Roman" w:cs="Times New Roman"/>
          <w:color w:val="000000"/>
          <w:sz w:val="28"/>
          <w:lang w:eastAsia="ru-RU"/>
        </w:rPr>
        <w:t>прочие материалы: зеркала, воздушные шары, масло, мука, соль, сахар, цветные и прозрачные стёкла, сито, свечи.</w:t>
      </w:r>
      <w:proofErr w:type="gramEnd"/>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b/>
          <w:bCs/>
          <w:color w:val="000000"/>
          <w:sz w:val="28"/>
          <w:lang w:eastAsia="ru-RU"/>
        </w:rPr>
        <w:t>Дополнительное оборудование:</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контейнеры для хранения сыпучих и мелких предметов.</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b/>
          <w:bCs/>
          <w:color w:val="000000"/>
          <w:sz w:val="28"/>
          <w:lang w:eastAsia="ru-RU"/>
        </w:rPr>
        <w:t>В уголке экспериментирования необходимо иметь:</w:t>
      </w:r>
    </w:p>
    <w:p w:rsidR="004F5524" w:rsidRPr="004F5524" w:rsidRDefault="004F5524" w:rsidP="004F5524">
      <w:pPr>
        <w:numPr>
          <w:ilvl w:val="0"/>
          <w:numId w:val="4"/>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 xml:space="preserve">карточки-схемы проведения </w:t>
      </w:r>
      <w:proofErr w:type="gramStart"/>
      <w:r w:rsidRPr="004F5524">
        <w:rPr>
          <w:rFonts w:ascii="Times New Roman" w:eastAsia="Times New Roman" w:hAnsi="Times New Roman" w:cs="Times New Roman"/>
          <w:color w:val="000000"/>
          <w:sz w:val="28"/>
          <w:lang w:eastAsia="ru-RU"/>
        </w:rPr>
        <w:t>экспериментов</w:t>
      </w:r>
      <w:proofErr w:type="gramEnd"/>
      <w:r w:rsidRPr="004F5524">
        <w:rPr>
          <w:rFonts w:ascii="Times New Roman" w:eastAsia="Times New Roman" w:hAnsi="Times New Roman" w:cs="Times New Roman"/>
          <w:color w:val="000000"/>
          <w:sz w:val="28"/>
          <w:lang w:eastAsia="ru-RU"/>
        </w:rPr>
        <w:t xml:space="preserve"> оформленные на плотной бумаге (на обратной стороне карточки описывается ход проведения эксперимента)</w:t>
      </w:r>
    </w:p>
    <w:p w:rsidR="004F5524" w:rsidRPr="004F5524" w:rsidRDefault="004F5524" w:rsidP="004F5524">
      <w:pPr>
        <w:numPr>
          <w:ilvl w:val="0"/>
          <w:numId w:val="4"/>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экспериментов.</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Материал, находящийся в уголке экспериментирования должен соответствовать среднему уровню развития ребенка. Необходимо также иметь материалы и оборудование для проведения более сложных экспериментов, рассчитанных на одаренных детей и детей с высоким уровнем развития.</w:t>
      </w:r>
    </w:p>
    <w:p w:rsidR="004F5524" w:rsidRPr="004F5524" w:rsidRDefault="004F5524" w:rsidP="004F552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b/>
          <w:bCs/>
          <w:color w:val="000000"/>
          <w:sz w:val="28"/>
          <w:lang w:eastAsia="ru-RU"/>
        </w:rPr>
        <w:t>Формы работы по поисково-экспериментальной деятельности:</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Непосредственный опыт воспитателя с ребенком.</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Самостоятельная деятельность детей.</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Фронтальные занятия</w:t>
      </w:r>
      <w:proofErr w:type="gramStart"/>
      <w:r w:rsidRPr="004F5524">
        <w:rPr>
          <w:rFonts w:ascii="Times New Roman" w:eastAsia="Times New Roman" w:hAnsi="Times New Roman" w:cs="Times New Roman"/>
          <w:color w:val="000000"/>
          <w:sz w:val="28"/>
          <w:lang w:eastAsia="ru-RU"/>
        </w:rPr>
        <w:t xml:space="preserve"> .</w:t>
      </w:r>
      <w:proofErr w:type="gramEnd"/>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КВН, развлечения.</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Наблюдения в природе.</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Рассматривание фотографий (где в природе существует вода?)</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Беседы по теме</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Целевая прогулка.</w:t>
      </w:r>
    </w:p>
    <w:p w:rsidR="004F5524" w:rsidRPr="004F5524" w:rsidRDefault="004F5524" w:rsidP="004F5524">
      <w:pPr>
        <w:numPr>
          <w:ilvl w:val="0"/>
          <w:numId w:val="5"/>
        </w:num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r w:rsidRPr="004F5524">
        <w:rPr>
          <w:rFonts w:ascii="Times New Roman" w:eastAsia="Times New Roman" w:hAnsi="Times New Roman" w:cs="Times New Roman"/>
          <w:color w:val="000000"/>
          <w:sz w:val="28"/>
          <w:lang w:eastAsia="ru-RU"/>
        </w:rPr>
        <w:t>Экскурсия.</w:t>
      </w:r>
    </w:p>
    <w:p w:rsidR="00C26233" w:rsidRDefault="00C26233"/>
    <w:sectPr w:rsidR="00C26233" w:rsidSect="00C26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E81"/>
    <w:multiLevelType w:val="multilevel"/>
    <w:tmpl w:val="CB7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21903"/>
    <w:multiLevelType w:val="multilevel"/>
    <w:tmpl w:val="655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F7290"/>
    <w:multiLevelType w:val="multilevel"/>
    <w:tmpl w:val="AE4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4000D"/>
    <w:multiLevelType w:val="multilevel"/>
    <w:tmpl w:val="6198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C404D"/>
    <w:multiLevelType w:val="multilevel"/>
    <w:tmpl w:val="360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524"/>
    <w:rsid w:val="004F5524"/>
    <w:rsid w:val="00C26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F5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F5524"/>
  </w:style>
  <w:style w:type="character" w:customStyle="1" w:styleId="c4">
    <w:name w:val="c4"/>
    <w:basedOn w:val="a0"/>
    <w:rsid w:val="004F5524"/>
  </w:style>
  <w:style w:type="character" w:customStyle="1" w:styleId="c3">
    <w:name w:val="c3"/>
    <w:basedOn w:val="a0"/>
    <w:rsid w:val="004F5524"/>
  </w:style>
  <w:style w:type="character" w:customStyle="1" w:styleId="apple-converted-space">
    <w:name w:val="apple-converted-space"/>
    <w:basedOn w:val="a0"/>
    <w:rsid w:val="004F5524"/>
  </w:style>
</w:styles>
</file>

<file path=word/webSettings.xml><?xml version="1.0" encoding="utf-8"?>
<w:webSettings xmlns:r="http://schemas.openxmlformats.org/officeDocument/2006/relationships" xmlns:w="http://schemas.openxmlformats.org/wordprocessingml/2006/main">
  <w:divs>
    <w:div w:id="6199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2016-02-27T09:38:00Z</dcterms:created>
  <dcterms:modified xsi:type="dcterms:W3CDTF">2016-02-27T09:39:00Z</dcterms:modified>
</cp:coreProperties>
</file>