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26" w:rsidRDefault="005C2926">
      <w:pPr>
        <w:rPr>
          <w:b/>
          <w:u w:val="single"/>
        </w:rPr>
      </w:pPr>
      <w:r>
        <w:rPr>
          <w:b/>
          <w:u w:val="single"/>
        </w:rPr>
        <w:t xml:space="preserve">Памятка </w:t>
      </w:r>
    </w:p>
    <w:p w:rsidR="00170175" w:rsidRPr="00170175" w:rsidRDefault="00170175">
      <w:pPr>
        <w:rPr>
          <w:b/>
          <w:u w:val="single"/>
        </w:rPr>
      </w:pPr>
      <w:r w:rsidRPr="00170175">
        <w:rPr>
          <w:b/>
          <w:u w:val="single"/>
        </w:rPr>
        <w:t>В своей деятельности старший воспитатель руководствуется</w:t>
      </w:r>
    </w:p>
    <w:p w:rsidR="00170175" w:rsidRPr="005C2926" w:rsidRDefault="00170175" w:rsidP="005C2926">
      <w:pPr>
        <w:pStyle w:val="a3"/>
        <w:numPr>
          <w:ilvl w:val="0"/>
          <w:numId w:val="1"/>
        </w:numPr>
        <w:tabs>
          <w:tab w:val="clear" w:pos="720"/>
        </w:tabs>
        <w:ind w:left="0" w:hanging="11"/>
        <w:jc w:val="both"/>
        <w:rPr>
          <w:color w:val="000000"/>
        </w:rPr>
      </w:pPr>
      <w:r w:rsidRPr="005C2926">
        <w:rPr>
          <w:color w:val="000000"/>
        </w:rPr>
        <w:t xml:space="preserve">Конституцией РФ и законодательством РФ в области образования, </w:t>
      </w:r>
    </w:p>
    <w:p w:rsidR="005C2926" w:rsidRPr="005C2926" w:rsidRDefault="005C2926" w:rsidP="005C2926">
      <w:pPr>
        <w:pStyle w:val="a3"/>
        <w:numPr>
          <w:ilvl w:val="0"/>
          <w:numId w:val="1"/>
        </w:numPr>
        <w:tabs>
          <w:tab w:val="clear" w:pos="720"/>
        </w:tabs>
        <w:ind w:left="0" w:hanging="11"/>
        <w:jc w:val="both"/>
        <w:rPr>
          <w:color w:val="000000"/>
        </w:rPr>
      </w:pPr>
      <w:r w:rsidRPr="005C2926">
        <w:rPr>
          <w:color w:val="000000"/>
        </w:rPr>
        <w:t>Декларацией прав ребенка,</w:t>
      </w:r>
    </w:p>
    <w:p w:rsidR="005C2926" w:rsidRPr="005C2926" w:rsidRDefault="005C2926" w:rsidP="005C2926">
      <w:pPr>
        <w:pStyle w:val="a3"/>
        <w:numPr>
          <w:ilvl w:val="0"/>
          <w:numId w:val="1"/>
        </w:numPr>
        <w:tabs>
          <w:tab w:val="clear" w:pos="720"/>
        </w:tabs>
        <w:ind w:left="0" w:hanging="11"/>
        <w:jc w:val="both"/>
        <w:rPr>
          <w:color w:val="000000"/>
        </w:rPr>
      </w:pPr>
      <w:r w:rsidRPr="005C2926">
        <w:rPr>
          <w:color w:val="000000"/>
        </w:rPr>
        <w:t>Семейным кодексом Российской Федерации от 29.12.1995 года №223-ФЗ,</w:t>
      </w:r>
    </w:p>
    <w:p w:rsidR="005C2926" w:rsidRPr="005C2926" w:rsidRDefault="005C2926" w:rsidP="005C2926">
      <w:pPr>
        <w:pStyle w:val="a3"/>
        <w:numPr>
          <w:ilvl w:val="0"/>
          <w:numId w:val="1"/>
        </w:numPr>
        <w:tabs>
          <w:tab w:val="clear" w:pos="720"/>
        </w:tabs>
        <w:ind w:left="0" w:hanging="11"/>
        <w:jc w:val="both"/>
        <w:rPr>
          <w:color w:val="000000"/>
        </w:rPr>
      </w:pPr>
      <w:r w:rsidRPr="005C2926">
        <w:rPr>
          <w:color w:val="000000"/>
        </w:rPr>
        <w:t>Кодексом Российской Федерации об административных правонарушениях от 30.12.2001 №195-ФЗ,</w:t>
      </w:r>
    </w:p>
    <w:p w:rsidR="005C2926" w:rsidRPr="005C2926" w:rsidRDefault="005C2926" w:rsidP="005C2926">
      <w:pPr>
        <w:pStyle w:val="a3"/>
        <w:numPr>
          <w:ilvl w:val="0"/>
          <w:numId w:val="1"/>
        </w:numPr>
        <w:tabs>
          <w:tab w:val="clear" w:pos="720"/>
        </w:tabs>
        <w:ind w:left="0" w:hanging="11"/>
        <w:jc w:val="both"/>
        <w:rPr>
          <w:color w:val="000000"/>
        </w:rPr>
      </w:pPr>
      <w:r w:rsidRPr="005C2926">
        <w:rPr>
          <w:color w:val="000000"/>
        </w:rPr>
        <w:t>Федеральным законом от 29.12.2012г. № 273 – ФЗ «Об образовании в Российской Федерации»,</w:t>
      </w:r>
    </w:p>
    <w:p w:rsidR="005C2926" w:rsidRDefault="005C2926" w:rsidP="005C2926">
      <w:pPr>
        <w:pStyle w:val="a3"/>
        <w:numPr>
          <w:ilvl w:val="0"/>
          <w:numId w:val="1"/>
        </w:numPr>
        <w:tabs>
          <w:tab w:val="clear" w:pos="720"/>
        </w:tabs>
        <w:ind w:left="0" w:hanging="11"/>
        <w:jc w:val="both"/>
        <w:rPr>
          <w:color w:val="000000"/>
        </w:rPr>
      </w:pPr>
      <w:r w:rsidRPr="005C2926">
        <w:rPr>
          <w:color w:val="000000"/>
        </w:rPr>
        <w:t>Федеральным законом от 27.07.2006 № 152-ФЗ «О персональных данных»,</w:t>
      </w:r>
    </w:p>
    <w:p w:rsidR="005C2926" w:rsidRDefault="005C2926" w:rsidP="005C2926">
      <w:pPr>
        <w:pStyle w:val="a3"/>
        <w:numPr>
          <w:ilvl w:val="0"/>
          <w:numId w:val="1"/>
        </w:numPr>
        <w:tabs>
          <w:tab w:val="clear" w:pos="720"/>
        </w:tabs>
        <w:ind w:left="0" w:hanging="11"/>
        <w:jc w:val="both"/>
        <w:rPr>
          <w:color w:val="000000"/>
        </w:rPr>
      </w:pPr>
      <w:r>
        <w:rPr>
          <w:color w:val="000000"/>
        </w:rPr>
        <w:t>ФГОС ДО</w:t>
      </w:r>
    </w:p>
    <w:p w:rsidR="005C2926" w:rsidRDefault="005C2926" w:rsidP="005C2926">
      <w:pPr>
        <w:pStyle w:val="a3"/>
        <w:numPr>
          <w:ilvl w:val="0"/>
          <w:numId w:val="1"/>
        </w:numPr>
        <w:tabs>
          <w:tab w:val="clear" w:pos="720"/>
        </w:tabs>
        <w:ind w:left="0" w:hanging="11"/>
        <w:jc w:val="both"/>
        <w:rPr>
          <w:color w:val="000000"/>
        </w:rPr>
      </w:pPr>
      <w:r>
        <w:t>Санитарно-эпидемиологические требования к устройству, содержанию и организации режима работы в дошкольных организациях;</w:t>
      </w:r>
    </w:p>
    <w:p w:rsidR="005C2926" w:rsidRPr="005C2926" w:rsidRDefault="005C2926" w:rsidP="005C2926">
      <w:pPr>
        <w:pStyle w:val="a3"/>
        <w:numPr>
          <w:ilvl w:val="0"/>
          <w:numId w:val="1"/>
        </w:numPr>
        <w:tabs>
          <w:tab w:val="clear" w:pos="720"/>
        </w:tabs>
        <w:ind w:left="0" w:hanging="11"/>
        <w:jc w:val="both"/>
        <w:rPr>
          <w:color w:val="000000"/>
        </w:rPr>
      </w:pPr>
      <w:r w:rsidRPr="005C2926">
        <w:rPr>
          <w:color w:val="000000"/>
        </w:rPr>
        <w:t>региональными нормативными правовыми актами, другими законодательными и нормативными актами, принимаемыми в соответствии с ними,</w:t>
      </w:r>
    </w:p>
    <w:p w:rsidR="005C2926" w:rsidRPr="005C2926" w:rsidRDefault="005C2926" w:rsidP="005C2926">
      <w:pPr>
        <w:pStyle w:val="a3"/>
        <w:numPr>
          <w:ilvl w:val="0"/>
          <w:numId w:val="1"/>
        </w:numPr>
        <w:tabs>
          <w:tab w:val="clear" w:pos="720"/>
        </w:tabs>
        <w:ind w:left="0" w:hanging="11"/>
        <w:jc w:val="both"/>
        <w:rPr>
          <w:color w:val="000000"/>
        </w:rPr>
      </w:pPr>
      <w:r w:rsidRPr="005C2926">
        <w:rPr>
          <w:color w:val="000000"/>
        </w:rPr>
        <w:t xml:space="preserve">Уставом </w:t>
      </w:r>
      <w:proofErr w:type="gramStart"/>
      <w:r w:rsidRPr="005C2926">
        <w:rPr>
          <w:color w:val="000000"/>
        </w:rPr>
        <w:t>Муниципального</w:t>
      </w:r>
      <w:proofErr w:type="gramEnd"/>
      <w:r w:rsidRPr="005C2926">
        <w:rPr>
          <w:color w:val="000000"/>
        </w:rPr>
        <w:t xml:space="preserve"> бюджетного дошкольного общеобразовательного (далее – Учреждение),</w:t>
      </w:r>
    </w:p>
    <w:p w:rsidR="005C2926" w:rsidRPr="005C2926" w:rsidRDefault="005C2926" w:rsidP="005C2926">
      <w:pPr>
        <w:pStyle w:val="a3"/>
        <w:numPr>
          <w:ilvl w:val="0"/>
          <w:numId w:val="1"/>
        </w:numPr>
        <w:tabs>
          <w:tab w:val="clear" w:pos="720"/>
        </w:tabs>
        <w:ind w:left="0" w:hanging="11"/>
        <w:jc w:val="both"/>
        <w:rPr>
          <w:color w:val="000000"/>
        </w:rPr>
      </w:pPr>
      <w:r w:rsidRPr="005C2926">
        <w:rPr>
          <w:color w:val="000000"/>
        </w:rPr>
        <w:t>локальными нормативными актами Учреждения,</w:t>
      </w:r>
    </w:p>
    <w:p w:rsidR="005C2926" w:rsidRPr="005C2926" w:rsidRDefault="005C2926" w:rsidP="005C2926">
      <w:pPr>
        <w:pStyle w:val="a3"/>
        <w:numPr>
          <w:ilvl w:val="0"/>
          <w:numId w:val="1"/>
        </w:numPr>
        <w:tabs>
          <w:tab w:val="clear" w:pos="720"/>
        </w:tabs>
        <w:ind w:left="0" w:hanging="11"/>
        <w:jc w:val="both"/>
        <w:rPr>
          <w:color w:val="000000"/>
        </w:rPr>
      </w:pPr>
      <w:r w:rsidRPr="005C2926">
        <w:rPr>
          <w:color w:val="000000"/>
        </w:rPr>
        <w:t>Правилами внутреннего трудового распорядка,</w:t>
      </w:r>
    </w:p>
    <w:p w:rsidR="005C2926" w:rsidRPr="005C2926" w:rsidRDefault="005C2926" w:rsidP="005C2926">
      <w:pPr>
        <w:pStyle w:val="a3"/>
        <w:numPr>
          <w:ilvl w:val="0"/>
          <w:numId w:val="1"/>
        </w:numPr>
        <w:tabs>
          <w:tab w:val="clear" w:pos="720"/>
        </w:tabs>
        <w:ind w:left="0" w:hanging="11"/>
        <w:jc w:val="both"/>
        <w:rPr>
          <w:color w:val="000000"/>
        </w:rPr>
      </w:pPr>
      <w:r w:rsidRPr="005C2926">
        <w:rPr>
          <w:color w:val="000000"/>
        </w:rPr>
        <w:t>должностной инструкцией,</w:t>
      </w:r>
    </w:p>
    <w:p w:rsidR="005C2926" w:rsidRPr="005C2926" w:rsidRDefault="005C2926" w:rsidP="005C2926">
      <w:pPr>
        <w:pStyle w:val="a3"/>
        <w:numPr>
          <w:ilvl w:val="0"/>
          <w:numId w:val="1"/>
        </w:numPr>
        <w:tabs>
          <w:tab w:val="clear" w:pos="720"/>
        </w:tabs>
        <w:ind w:left="0" w:hanging="11"/>
        <w:jc w:val="both"/>
        <w:rPr>
          <w:color w:val="000000"/>
        </w:rPr>
      </w:pPr>
      <w:r w:rsidRPr="005C2926">
        <w:rPr>
          <w:color w:val="000000"/>
        </w:rPr>
        <w:t>трудовым договором</w:t>
      </w:r>
    </w:p>
    <w:p w:rsidR="005C2926" w:rsidRPr="005C2926" w:rsidRDefault="005C2926" w:rsidP="005C2926">
      <w:pPr>
        <w:pStyle w:val="a5"/>
        <w:numPr>
          <w:ilvl w:val="0"/>
          <w:numId w:val="1"/>
        </w:numPr>
        <w:tabs>
          <w:tab w:val="clear" w:pos="720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5C2926">
        <w:rPr>
          <w:rFonts w:ascii="Times New Roman" w:hAnsi="Times New Roman" w:cs="Times New Roman"/>
          <w:sz w:val="24"/>
          <w:szCs w:val="24"/>
        </w:rPr>
        <w:t xml:space="preserve">Старший воспитатель соблюдает Конвенцию о правах ребёнка. </w:t>
      </w:r>
    </w:p>
    <w:p w:rsidR="005C2926" w:rsidRDefault="005C2926"/>
    <w:p w:rsidR="005C2926" w:rsidRDefault="005C2926"/>
    <w:p w:rsidR="00170175" w:rsidRDefault="005C2926">
      <w:r>
        <w:t>З</w:t>
      </w:r>
      <w:r w:rsidR="00170175">
        <w:t xml:space="preserve">аконодательными актами Свердловской  области, Указами Президента РФ, решениями Правительства РФ распоряжениями и постановлениями Губернатора Свердловской области, Главы города Асбеста, а также органов управления образования всех уровней по вопросам образования и воспитания воспитанников: административным, трудовым и хозяйственным правом, правилами и нормами охраны труда, техники безопасности и противопожарной защиты; а также Уставом Учреждения и локальными правовыми актами Учреждения, в том числе Правилами внутреннего трудового распорядка, приказами и распоряжениями директора Учреждения, настоящей должностной инструкцией, трудовым договором. </w:t>
      </w:r>
    </w:p>
    <w:p w:rsidR="00170175" w:rsidRDefault="00170175">
      <w:r>
        <w:t xml:space="preserve"> Старший воспитатель должен знать: приоритетные направления развития образовательной системы РФ; </w:t>
      </w:r>
    </w:p>
    <w:p w:rsidR="00170175" w:rsidRDefault="00170175">
      <w:r>
        <w:t>законы, решения правительства и органов управления образованием по вопросам образования; Конвенцию о правах ребенка; педагогику, детскую, возрастную и социальную психологию; психологию отношений, индивидуальные и возрастные особенности детей; возрастную физиологию и гигиену; методы и формы мониторинга деятельности воспитанников; педагогическую этику;</w:t>
      </w:r>
    </w:p>
    <w:p w:rsidR="00007140" w:rsidRDefault="00170175">
      <w:r>
        <w:t xml:space="preserve"> </w:t>
      </w:r>
      <w:proofErr w:type="gramStart"/>
      <w:r>
        <w:t xml:space="preserve">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развивающего обучения; методы убеждения, аргументации своей позиции, установления контактов с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</w:t>
      </w:r>
      <w:proofErr w:type="gramEnd"/>
      <w:r>
        <w:t xml:space="preserve"> основы работы с текстовыми редакторами, электронными таблицами, электронной почтой и браузерами, </w:t>
      </w:r>
      <w:proofErr w:type="spellStart"/>
      <w:r>
        <w:t>мультимедийным</w:t>
      </w:r>
      <w:proofErr w:type="spellEnd"/>
      <w:r>
        <w:t xml:space="preserve"> </w:t>
      </w:r>
      <w:r>
        <w:lastRenderedPageBreak/>
        <w:t>оборудованием; правила внутреннего трудового распорядка; правила по охране труда и пожарной безопасности</w:t>
      </w:r>
    </w:p>
    <w:sectPr w:rsidR="00007140" w:rsidSect="005C2926">
      <w:pgSz w:w="11906" w:h="16838"/>
      <w:pgMar w:top="113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65E7D"/>
    <w:multiLevelType w:val="multilevel"/>
    <w:tmpl w:val="6452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175"/>
    <w:rsid w:val="00007140"/>
    <w:rsid w:val="00170175"/>
    <w:rsid w:val="005C2926"/>
    <w:rsid w:val="00C734C4"/>
    <w:rsid w:val="00DE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017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C29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2016-02-24T07:52:00Z</dcterms:created>
  <dcterms:modified xsi:type="dcterms:W3CDTF">2016-02-25T05:19:00Z</dcterms:modified>
</cp:coreProperties>
</file>