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E1" w:rsidRPr="00F067E1" w:rsidRDefault="00F067E1" w:rsidP="00F067E1">
      <w:pPr>
        <w:shd w:val="clear" w:color="auto" w:fill="FFFFFF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  <w:r w:rsidRPr="00F067E1"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>МАДОУ «Детский сад №104 комбинированного вида»</w:t>
      </w: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F067E1">
        <w:rPr>
          <w:rFonts w:ascii="Monotype Corsiva" w:hAnsi="Monotype Corsiva" w:cs="Times New Roman"/>
          <w:b/>
          <w:color w:val="FF0000"/>
          <w:sz w:val="52"/>
          <w:szCs w:val="52"/>
        </w:rPr>
        <w:t>Конспект занятия по рисованию</w:t>
      </w:r>
    </w:p>
    <w:p w:rsidR="00F067E1" w:rsidRPr="00F067E1" w:rsidRDefault="00F067E1" w:rsidP="00F067E1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F067E1">
        <w:rPr>
          <w:rFonts w:ascii="Monotype Corsiva" w:hAnsi="Monotype Corsiva" w:cs="Times New Roman"/>
          <w:b/>
          <w:color w:val="FF0000"/>
          <w:sz w:val="52"/>
          <w:szCs w:val="52"/>
        </w:rPr>
        <w:t>«Волшебный цветок»</w:t>
      </w:r>
    </w:p>
    <w:p w:rsidR="00F067E1" w:rsidRPr="00F067E1" w:rsidRDefault="00F067E1" w:rsidP="00F067E1">
      <w:pPr>
        <w:tabs>
          <w:tab w:val="center" w:pos="4677"/>
          <w:tab w:val="left" w:pos="6750"/>
        </w:tabs>
        <w:jc w:val="center"/>
        <w:rPr>
          <w:rFonts w:ascii="Monotype Corsiva" w:hAnsi="Monotype Corsiva" w:cs="Times New Roman"/>
          <w:i/>
          <w:sz w:val="52"/>
          <w:szCs w:val="52"/>
        </w:rPr>
      </w:pPr>
      <w:r w:rsidRPr="00F067E1">
        <w:rPr>
          <w:rFonts w:ascii="Monotype Corsiva" w:hAnsi="Monotype Corsiva" w:cs="Times New Roman"/>
          <w:i/>
          <w:sz w:val="52"/>
          <w:szCs w:val="52"/>
        </w:rPr>
        <w:t>(подготовительная группа)</w:t>
      </w:r>
    </w:p>
    <w:p w:rsidR="00F067E1" w:rsidRPr="00F067E1" w:rsidRDefault="00F067E1" w:rsidP="00F067E1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3"/>
          <w:w w:val="109"/>
          <w:sz w:val="28"/>
          <w:szCs w:val="28"/>
        </w:rPr>
      </w:pPr>
    </w:p>
    <w:p w:rsid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  <w:r w:rsidRPr="00F067E1"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Педагог доп. образования:                                            </w:t>
      </w:r>
    </w:p>
    <w:p w:rsidR="00F067E1" w:rsidRPr="00F067E1" w:rsidRDefault="00F067E1" w:rsidP="00F067E1">
      <w:pPr>
        <w:shd w:val="clear" w:color="auto" w:fill="FFFFFF"/>
        <w:jc w:val="right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  <w:r w:rsidRPr="00F067E1"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 xml:space="preserve">   Ерюшкина Е.С. </w:t>
      </w:r>
    </w:p>
    <w:p w:rsid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</w:p>
    <w:p w:rsidR="00F067E1" w:rsidRPr="00F067E1" w:rsidRDefault="00F067E1" w:rsidP="00F067E1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</w:pPr>
      <w:r w:rsidRPr="00F067E1">
        <w:rPr>
          <w:rFonts w:ascii="Times New Roman" w:hAnsi="Times New Roman" w:cs="Times New Roman"/>
          <w:iCs/>
          <w:color w:val="000000"/>
          <w:spacing w:val="3"/>
          <w:w w:val="109"/>
          <w:sz w:val="28"/>
          <w:szCs w:val="28"/>
        </w:rPr>
        <w:t>Саранск 2015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</w:t>
      </w:r>
      <w:proofErr w:type="spellStart"/>
      <w:r w:rsidRPr="00F067E1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</w:p>
    <w:p w:rsidR="00F067E1" w:rsidRPr="00F067E1" w:rsidRDefault="00F067E1" w:rsidP="00F0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>на тему «Волшебный цветок»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F067E1">
        <w:rPr>
          <w:rFonts w:ascii="Times New Roman" w:hAnsi="Times New Roman" w:cs="Times New Roman"/>
          <w:sz w:val="28"/>
          <w:szCs w:val="28"/>
        </w:rPr>
        <w:t xml:space="preserve">Познакомить детей с новой техникой рисования цветным клеем. Закрепить умение изображать цветы в технике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на основе собственных представлений. Поощрять инициативу в поиске приемов и выразительных сре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аботе с нетрадиционным изобразительным материалом: палочки, перья, нитки, цветной клей. Развивать воображение, фантазию, художественно-эстетический вкус, чувство ритма,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и творческие способности. Воспитывать желание прийти на выручку.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F067E1">
        <w:rPr>
          <w:rFonts w:ascii="Times New Roman" w:hAnsi="Times New Roman" w:cs="Times New Roman"/>
          <w:sz w:val="28"/>
          <w:szCs w:val="28"/>
        </w:rPr>
        <w:t>Словесный, практический, эвристический.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>, сюрпризный, совместная речевая деятельность, введение в воображаемую ситуацию, поощрение, самооценка, использование ТСО.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, чудесные, волшебные, сказочные, необычные,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067E1">
        <w:rPr>
          <w:rFonts w:ascii="Times New Roman" w:hAnsi="Times New Roman" w:cs="Times New Roman"/>
          <w:sz w:val="28"/>
          <w:szCs w:val="28"/>
        </w:rPr>
        <w:t xml:space="preserve"> чтение сказок В.Бажова «Каменный цветок», Аксакова «Аленький цветочек», В.Катаева «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», рассматривание иллюстраций к сказкам, заучивание стихов, рассматривание строение цветка.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F067E1">
        <w:rPr>
          <w:rFonts w:ascii="Times New Roman" w:hAnsi="Times New Roman" w:cs="Times New Roman"/>
          <w:bCs/>
          <w:sz w:val="28"/>
          <w:szCs w:val="28"/>
        </w:rPr>
        <w:t xml:space="preserve">П.И.Чайковский «Баба Яга», Л.В.Бетховен «К </w:t>
      </w:r>
      <w:proofErr w:type="spellStart"/>
      <w:r w:rsidRPr="00F067E1">
        <w:rPr>
          <w:rFonts w:ascii="Times New Roman" w:hAnsi="Times New Roman" w:cs="Times New Roman"/>
          <w:bCs/>
          <w:sz w:val="28"/>
          <w:szCs w:val="28"/>
        </w:rPr>
        <w:t>Элизе</w:t>
      </w:r>
      <w:proofErr w:type="spellEnd"/>
      <w:r w:rsidRPr="00F067E1">
        <w:rPr>
          <w:rFonts w:ascii="Times New Roman" w:hAnsi="Times New Roman" w:cs="Times New Roman"/>
          <w:bCs/>
          <w:sz w:val="28"/>
          <w:szCs w:val="28"/>
        </w:rPr>
        <w:t xml:space="preserve">», «Вдохновение», «Элегия», «Мечта» инструментальная музыка в исполнении оркестра Поля </w:t>
      </w:r>
      <w:proofErr w:type="spellStart"/>
      <w:r w:rsidRPr="00F067E1">
        <w:rPr>
          <w:rFonts w:ascii="Times New Roman" w:hAnsi="Times New Roman" w:cs="Times New Roman"/>
          <w:bCs/>
          <w:sz w:val="28"/>
          <w:szCs w:val="28"/>
        </w:rPr>
        <w:t>Мариа</w:t>
      </w:r>
      <w:proofErr w:type="spellEnd"/>
      <w:r w:rsidRPr="00F067E1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7E1" w:rsidRPr="00F067E1" w:rsidRDefault="00F067E1" w:rsidP="00F067E1">
      <w:pPr>
        <w:rPr>
          <w:rFonts w:ascii="Times New Roman" w:hAnsi="Times New Roman" w:cs="Times New Roman"/>
          <w:b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b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b/>
          <w:sz w:val="28"/>
          <w:szCs w:val="28"/>
        </w:rPr>
      </w:pPr>
      <w:r w:rsidRPr="00F067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 xml:space="preserve">. Ребята, посмотрите, здесь лежит какая-то бумага. (Поднимает мятую, грязную бумагу). Ничего не пойму, но точно знаю, что это написала Баба Яга, только она так пишет, иероглифами.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узнаем, что у нее случилось. 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(Получает согласие детей)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lastRenderedPageBreak/>
        <w:t>Тогда вперед!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(Приходят к Бабе Яге и видят, что она горюет над стебельком от цветка).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Здравствуй, Бабушка Яга, что у тебя случилось?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дравствуйте, дети! Уж я его берегла! Уж я его стерегла! Никому не показывала! Иногда поливала! На три замка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закрывала-а-а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! А он улетел!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В</w:t>
      </w:r>
      <w:r w:rsidRPr="00F067E1">
        <w:rPr>
          <w:rFonts w:ascii="Times New Roman" w:hAnsi="Times New Roman" w:cs="Times New Roman"/>
          <w:b/>
          <w:i/>
          <w:sz w:val="28"/>
          <w:szCs w:val="28"/>
        </w:rPr>
        <w:t xml:space="preserve">оспитатель. </w:t>
      </w:r>
      <w:r w:rsidRPr="00F067E1">
        <w:rPr>
          <w:rFonts w:ascii="Times New Roman" w:hAnsi="Times New Roman" w:cs="Times New Roman"/>
          <w:sz w:val="28"/>
          <w:szCs w:val="28"/>
        </w:rPr>
        <w:t>Кто улетел?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F067E1">
        <w:rPr>
          <w:rFonts w:ascii="Times New Roman" w:hAnsi="Times New Roman" w:cs="Times New Roman"/>
          <w:sz w:val="28"/>
          <w:szCs w:val="28"/>
        </w:rPr>
        <w:t xml:space="preserve">. Сорвала я в саду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. Хотела на радость себе оставить. Да беда, сказочник узнал, вернуть требует. Знаете, как с ним связываться. В миг в лягушку превратит. А что я верну? Горе мне горе!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F067E1">
        <w:rPr>
          <w:rFonts w:ascii="Times New Roman" w:hAnsi="Times New Roman" w:cs="Times New Roman"/>
          <w:sz w:val="28"/>
          <w:szCs w:val="28"/>
        </w:rPr>
        <w:t xml:space="preserve"> Как это случилось, бабушка?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F067E1">
        <w:rPr>
          <w:rFonts w:ascii="Times New Roman" w:hAnsi="Times New Roman" w:cs="Times New Roman"/>
          <w:sz w:val="28"/>
          <w:szCs w:val="28"/>
        </w:rPr>
        <w:t xml:space="preserve">. Только я сундук открыла, а он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хась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и улетел. Одна палка и осталась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>. Во-первых, бабушка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это не палка. Ребята, скажите бабушке что это? (стебелек) Во-вторых, что это у тебя в сундуке лежит?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а бумажка какая-то. 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>. Прочитай.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Pr="00F067E1">
        <w:rPr>
          <w:rFonts w:ascii="Times New Roman" w:hAnsi="Times New Roman" w:cs="Times New Roman"/>
          <w:sz w:val="28"/>
          <w:szCs w:val="28"/>
        </w:rPr>
        <w:t xml:space="preserve"> Да не умею! Читайте сами.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67E1">
        <w:rPr>
          <w:rFonts w:ascii="Times New Roman" w:hAnsi="Times New Roman" w:cs="Times New Roman"/>
          <w:sz w:val="28"/>
          <w:szCs w:val="28"/>
        </w:rPr>
        <w:lastRenderedPageBreak/>
        <w:t>(Воспитатель читает записку: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«Вернусь когда сама нарисуешь волшебный цветок»).</w:t>
      </w:r>
      <w:proofErr w:type="gramEnd"/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Pr="00F067E1">
        <w:rPr>
          <w:rFonts w:ascii="Times New Roman" w:hAnsi="Times New Roman" w:cs="Times New Roman"/>
          <w:sz w:val="28"/>
          <w:szCs w:val="28"/>
        </w:rPr>
        <w:t xml:space="preserve"> Нарисуешь!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! А малевать-то я не умею.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>. Не малевать, а как ребята сказать? (рисовать, изображать)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>. Не переживай, мы тебе поможем, научим и покажем как нарисовать волшебные цветы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>Теперь пройдем в мастерскую и нарисуем волшебные необычные цветы. Баба Яга будет учиться, и рисовать вместе с нами.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Давайте подготовим наши пальчики для рисования.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067E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067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Спал цветок волшебным сном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(кулачки крепко сжаты)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Был закрытым. Но потом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Показался лепесток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(распрямить большой палец)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F067E1">
        <w:rPr>
          <w:rFonts w:ascii="Times New Roman" w:hAnsi="Times New Roman" w:cs="Times New Roman"/>
          <w:i/>
          <w:sz w:val="28"/>
          <w:szCs w:val="28"/>
        </w:rPr>
        <w:t>заним</w:t>
      </w:r>
      <w:proofErr w:type="spellEnd"/>
      <w:r w:rsidRPr="00F067E1">
        <w:rPr>
          <w:rFonts w:ascii="Times New Roman" w:hAnsi="Times New Roman" w:cs="Times New Roman"/>
          <w:i/>
          <w:sz w:val="28"/>
          <w:szCs w:val="28"/>
        </w:rPr>
        <w:t xml:space="preserve"> его дружок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(указательный палец)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Вот и третий не проспал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(средний палец)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И четвертый не отстал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(безымянный палец)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Вот и пятый лепесток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(мизинец)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7E1">
        <w:rPr>
          <w:rFonts w:ascii="Times New Roman" w:hAnsi="Times New Roman" w:cs="Times New Roman"/>
          <w:i/>
          <w:sz w:val="28"/>
          <w:szCs w:val="28"/>
        </w:rPr>
        <w:t>И раскрылся весь цветок!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lastRenderedPageBreak/>
        <w:t>(кисть руки изображает форму тюльпана – глубокой чашечки).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Сегодня мы будем рисовать техникой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и новой для вас техникой рисования цветным клеем. Подумайте и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в какой технике вы будете выполнять свой рисунок, выберете тот материал, который вам понадобится и приступайте к работе. 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67E1">
        <w:rPr>
          <w:rFonts w:ascii="Times New Roman" w:hAnsi="Times New Roman" w:cs="Times New Roman"/>
          <w:sz w:val="28"/>
          <w:szCs w:val="28"/>
        </w:rPr>
        <w:t>(Во время работы следить за осанкой.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Обращать внимание на аккуратность выполнения работы, последовательность, уборку рабочего места).</w:t>
      </w:r>
      <w:proofErr w:type="gramEnd"/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(Дети под музыку выполняют работу нетрадиционной техникой рисования: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, цветным клеем).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F067E1">
        <w:rPr>
          <w:rFonts w:ascii="Times New Roman" w:hAnsi="Times New Roman" w:cs="Times New Roman"/>
          <w:sz w:val="28"/>
          <w:szCs w:val="28"/>
        </w:rPr>
        <w:t xml:space="preserve"> Посмотри, Бабушка Яга, какие цветы нарисовали дети. Нравятся тебе?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(Баба Яга идет от стола к столу)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r w:rsidRPr="00F067E1">
        <w:rPr>
          <w:rFonts w:ascii="Times New Roman" w:hAnsi="Times New Roman" w:cs="Times New Roman"/>
          <w:sz w:val="28"/>
          <w:szCs w:val="28"/>
        </w:rPr>
        <w:t xml:space="preserve">. Настоящие волшебники! Какой красивый цветок! Вот этот еще лучше! Нет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этот! Или этот? Нет, я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они все такие прекрасные. Молодцы, ребята! 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067E1">
        <w:rPr>
          <w:rFonts w:ascii="Times New Roman" w:hAnsi="Times New Roman" w:cs="Times New Roman"/>
          <w:sz w:val="28"/>
          <w:szCs w:val="28"/>
        </w:rPr>
        <w:t xml:space="preserve">. А что у тебя, бабушка? Сейчас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какая ты ученица.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(Выставляет на мольберт работы Бабы Яги)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Какой техникой, ребята, рисовала Баба Яга свои рисунки?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, цветной клей)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lastRenderedPageBreak/>
        <w:t>Какие цветы получились у бабы Яги?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(Чудесные, волшебные, прекрасные, сказочные, праздничные, необычные)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Pr="00F067E1">
        <w:rPr>
          <w:rFonts w:ascii="Times New Roman" w:hAnsi="Times New Roman" w:cs="Times New Roman"/>
          <w:sz w:val="28"/>
          <w:szCs w:val="28"/>
        </w:rPr>
        <w:t xml:space="preserve"> Спасибо вам, ребята. Благодаря вам я научилась рисовать. Пойду, посмотрю, не вернулся ли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67E1">
        <w:rPr>
          <w:rFonts w:ascii="Times New Roman" w:hAnsi="Times New Roman" w:cs="Times New Roman"/>
          <w:sz w:val="28"/>
          <w:szCs w:val="28"/>
        </w:rPr>
        <w:t>(Убегает к сундуку.</w:t>
      </w:r>
      <w:proofErr w:type="gramEnd"/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7E1">
        <w:rPr>
          <w:rFonts w:ascii="Times New Roman" w:hAnsi="Times New Roman" w:cs="Times New Roman"/>
          <w:sz w:val="28"/>
          <w:szCs w:val="28"/>
        </w:rPr>
        <w:t>Открывает его и достает цветок)</w:t>
      </w:r>
      <w:proofErr w:type="gramEnd"/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Ура! Вернулся! Хочу вас отблагодарить. Есть у меня тут в сундуке цветные амулеты. Я хочу подарить их вам.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 (Дарит детям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амулетики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и прощается с ними).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Баба Яга.</w:t>
      </w:r>
      <w:r w:rsidRPr="00F067E1">
        <w:rPr>
          <w:rFonts w:ascii="Times New Roman" w:hAnsi="Times New Roman" w:cs="Times New Roman"/>
          <w:sz w:val="28"/>
          <w:szCs w:val="28"/>
        </w:rPr>
        <w:t xml:space="preserve"> Побегу, унесу сказочнику, пусть в сказках помогает добрые дела вершить, ведь это так здорово – дарить радость и помогать другим!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(Убегает)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F067E1">
        <w:rPr>
          <w:rFonts w:ascii="Times New Roman" w:hAnsi="Times New Roman" w:cs="Times New Roman"/>
          <w:sz w:val="28"/>
          <w:szCs w:val="28"/>
        </w:rPr>
        <w:t xml:space="preserve"> Убежала, унеслась. Очень обрадовалась, что вернулся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и теперь ее сказочник не превратит в лягушку. А вы сейчас возьмете амулет того цвета, который соответствует вашему настроению и вашей проделанной работе.</w:t>
      </w:r>
    </w:p>
    <w:p w:rsidR="00F067E1" w:rsidRPr="00F067E1" w:rsidRDefault="00F067E1" w:rsidP="00F06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(Дети выбирают цветные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аммулетики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)</w:t>
      </w:r>
    </w:p>
    <w:p w:rsidR="00F067E1" w:rsidRPr="00F067E1" w:rsidRDefault="00F067E1" w:rsidP="00F067E1">
      <w:pPr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 xml:space="preserve">Из наших прекрасных, волшебных. Чудесных цветов мы оформим выставку в вашей группе, чтобы ваши родители тоже смогли полюбоваться вашими работами. </w:t>
      </w:r>
    </w:p>
    <w:p w:rsidR="00F067E1" w:rsidRPr="00F067E1" w:rsidRDefault="00F067E1" w:rsidP="00F067E1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67E1" w:rsidRPr="00F067E1" w:rsidRDefault="00F067E1" w:rsidP="00F067E1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67E1" w:rsidRPr="00F067E1" w:rsidRDefault="00F067E1" w:rsidP="00F067E1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67E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Использованная литература:</w:t>
      </w:r>
    </w:p>
    <w:p w:rsidR="00F067E1" w:rsidRPr="00F067E1" w:rsidRDefault="00F067E1" w:rsidP="00F067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7E1">
        <w:rPr>
          <w:rFonts w:ascii="Times New Roman" w:hAnsi="Times New Roman" w:cs="Times New Roman"/>
          <w:sz w:val="28"/>
          <w:szCs w:val="28"/>
        </w:rPr>
        <w:t>Туфкрео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 xml:space="preserve"> М. Коллекция идей. Москва. </w:t>
      </w:r>
      <w:proofErr w:type="spellStart"/>
      <w:r w:rsidRPr="00F067E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F067E1">
        <w:rPr>
          <w:rFonts w:ascii="Times New Roman" w:hAnsi="Times New Roman" w:cs="Times New Roman"/>
          <w:sz w:val="28"/>
          <w:szCs w:val="28"/>
        </w:rPr>
        <w:t>, 2004.</w:t>
      </w:r>
    </w:p>
    <w:p w:rsidR="00F067E1" w:rsidRPr="00F067E1" w:rsidRDefault="00F067E1" w:rsidP="00F067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Никитина А. В. Нетрадиционные техники рисования в детском саду. СПб. КАРО, 2007.</w:t>
      </w:r>
    </w:p>
    <w:p w:rsidR="00F067E1" w:rsidRPr="00F067E1" w:rsidRDefault="00F067E1" w:rsidP="00F067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E1">
        <w:rPr>
          <w:rFonts w:ascii="Times New Roman" w:hAnsi="Times New Roman" w:cs="Times New Roman"/>
          <w:sz w:val="28"/>
          <w:szCs w:val="28"/>
        </w:rPr>
        <w:t>Под редакцией Казаковой Р. Г. Рисование с детьми дошкольного возраста Нетрадиционные техники, сценарии занятий, планирование. Москва. Творческий Центр Сфера, 2004.</w:t>
      </w:r>
    </w:p>
    <w:p w:rsidR="00F067E1" w:rsidRPr="00F067E1" w:rsidRDefault="00F067E1" w:rsidP="00F067E1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7E1" w:rsidRPr="00F067E1" w:rsidRDefault="00F067E1" w:rsidP="00F06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67E1" w:rsidRPr="00F067E1" w:rsidRDefault="00F067E1">
      <w:pPr>
        <w:rPr>
          <w:rFonts w:ascii="Times New Roman" w:hAnsi="Times New Roman" w:cs="Times New Roman"/>
          <w:sz w:val="28"/>
          <w:szCs w:val="28"/>
        </w:rPr>
      </w:pPr>
    </w:p>
    <w:sectPr w:rsidR="00F067E1" w:rsidRPr="00F067E1" w:rsidSect="00F067E1">
      <w:pgSz w:w="11906" w:h="16838"/>
      <w:pgMar w:top="1134" w:right="850" w:bottom="1134" w:left="1701" w:header="708" w:footer="708" w:gutter="0"/>
      <w:pgBorders w:offsetFrom="page">
        <w:top w:val="poinsettias" w:sz="21" w:space="24" w:color="auto"/>
        <w:left w:val="poinsettias" w:sz="21" w:space="24" w:color="auto"/>
        <w:bottom w:val="poinsettias" w:sz="21" w:space="24" w:color="auto"/>
        <w:right w:val="poinsettia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66F"/>
    <w:multiLevelType w:val="hybridMultilevel"/>
    <w:tmpl w:val="64D0D5C4"/>
    <w:lvl w:ilvl="0" w:tplc="93F22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420"/>
    <w:rsid w:val="009C58EC"/>
    <w:rsid w:val="00AB0420"/>
    <w:rsid w:val="00F0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0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1</cp:revision>
  <dcterms:created xsi:type="dcterms:W3CDTF">2015-04-24T05:26:00Z</dcterms:created>
  <dcterms:modified xsi:type="dcterms:W3CDTF">2015-04-27T05:31:00Z</dcterms:modified>
</cp:coreProperties>
</file>