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10" w:rsidRDefault="006F3410" w:rsidP="008814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9373F" w:rsidRPr="00881438" w:rsidRDefault="0053503E" w:rsidP="00881438">
      <w:pPr>
        <w:rPr>
          <w:rFonts w:ascii="Times New Roman" w:hAnsi="Times New Roman" w:cs="Times New Roman"/>
          <w:bCs/>
          <w:sz w:val="28"/>
          <w:szCs w:val="28"/>
        </w:rPr>
      </w:pPr>
      <w:r w:rsidRPr="00881438">
        <w:rPr>
          <w:rFonts w:ascii="Times New Roman" w:hAnsi="Times New Roman" w:cs="Times New Roman"/>
          <w:bCs/>
          <w:sz w:val="28"/>
          <w:szCs w:val="28"/>
        </w:rPr>
        <w:t>Тема:   Современный урок в начальной школе с применением  ЭОР</w:t>
      </w:r>
    </w:p>
    <w:p w:rsidR="00217142" w:rsidRDefault="009254C9" w:rsidP="00881438">
      <w:pPr>
        <w:pStyle w:val="a3"/>
        <w:shd w:val="clear" w:color="auto" w:fill="FFFFFF"/>
        <w:spacing w:before="260" w:beforeAutospacing="0" w:after="260" w:afterAutospacing="0"/>
        <w:ind w:left="260" w:right="260"/>
        <w:rPr>
          <w:rStyle w:val="c4"/>
          <w:color w:val="000000"/>
          <w:sz w:val="28"/>
          <w:szCs w:val="28"/>
        </w:rPr>
      </w:pPr>
      <w:proofErr w:type="spellStart"/>
      <w:r w:rsidRPr="00881438">
        <w:rPr>
          <w:color w:val="000000"/>
          <w:sz w:val="28"/>
          <w:szCs w:val="28"/>
        </w:rPr>
        <w:t>Виссарион</w:t>
      </w:r>
      <w:proofErr w:type="spellEnd"/>
      <w:r w:rsidRPr="00881438">
        <w:rPr>
          <w:color w:val="000000"/>
          <w:sz w:val="28"/>
          <w:szCs w:val="28"/>
        </w:rPr>
        <w:t xml:space="preserve"> Григорьевич </w:t>
      </w:r>
      <w:r w:rsidR="0053503E" w:rsidRPr="00881438">
        <w:rPr>
          <w:color w:val="000000"/>
          <w:sz w:val="28"/>
          <w:szCs w:val="28"/>
        </w:rPr>
        <w:t xml:space="preserve"> Белинский говорил: «Без стремления к новому нет жизни, нет развития, нет прогресса». Слова эти сказаны очень давно. Тогда о компьютерных технологиях никто и не помышлял. А мне кажется, эти слова о нём, о</w:t>
      </w:r>
      <w:r w:rsidR="00381ED2">
        <w:rPr>
          <w:color w:val="000000"/>
          <w:sz w:val="28"/>
          <w:szCs w:val="28"/>
        </w:rPr>
        <w:t xml:space="preserve"> современном учителе, </w:t>
      </w:r>
      <w:r w:rsidR="0053503E" w:rsidRPr="00881438">
        <w:rPr>
          <w:color w:val="000000"/>
          <w:sz w:val="28"/>
          <w:szCs w:val="28"/>
        </w:rPr>
        <w:t xml:space="preserve"> который стремится вперёд, который готов осваивать всё новое, инновационное и с успехом применять в практике своей работы.  </w:t>
      </w:r>
      <w:r w:rsidR="00255695" w:rsidRPr="00881438">
        <w:rPr>
          <w:sz w:val="28"/>
          <w:szCs w:val="28"/>
        </w:rPr>
        <w:t>XXI век — век высоких компьютерных технологий. 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потока. Следовательно, учителю необходимо владет</w:t>
      </w:r>
      <w:r w:rsidR="00381ED2">
        <w:rPr>
          <w:sz w:val="28"/>
          <w:szCs w:val="28"/>
        </w:rPr>
        <w:t>ь современными методиками</w:t>
      </w:r>
      <w:r w:rsidR="00255695" w:rsidRPr="00881438">
        <w:rPr>
          <w:sz w:val="28"/>
          <w:szCs w:val="28"/>
        </w:rPr>
        <w:t>, чтобы общаться на одном языке с ребёнком.                                                                                                                               Одной из основных частей информатизации образования является использование информационных технологий в образовательных дисциплинах. Для начальной школы это означает смену приоритетов в расстановке целей образования: одним из результатов обучения и воспитания в школе первой ступени должна стать готовность детей к овладению современными компьютерными технологиями. Сегодня в традиционную схему «учитель—ученик—учебник» вводится новое звено — компьютер, а в школьное сознание — компьютерное обучение.</w:t>
      </w:r>
      <w:r w:rsidR="00C10A74" w:rsidRPr="00881438">
        <w:rPr>
          <w:color w:val="000000"/>
          <w:sz w:val="28"/>
          <w:szCs w:val="28"/>
        </w:rPr>
        <w:t>Умение обрабатывать информацию на сегодняшний день является весьма ценным достоянием.    Как же  повысить мотивацию школьников за счёт внедрения ЭОР (электронных образовательных ресурсов)?</w:t>
      </w:r>
      <w:r w:rsidR="00AB2B37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217142" w:rsidRPr="00881438">
        <w:rPr>
          <w:rStyle w:val="c4"/>
          <w:color w:val="000000"/>
          <w:sz w:val="28"/>
          <w:szCs w:val="28"/>
        </w:rPr>
        <w:t>Что такое ЭОР?</w:t>
      </w:r>
      <w:r w:rsidR="00AB2B37">
        <w:rPr>
          <w:rStyle w:val="c4"/>
          <w:color w:val="000000"/>
          <w:sz w:val="28"/>
          <w:szCs w:val="28"/>
        </w:rPr>
        <w:t xml:space="preserve"> </w:t>
      </w:r>
      <w:r w:rsidR="00381ED2">
        <w:rPr>
          <w:rStyle w:val="c4"/>
          <w:color w:val="000000"/>
          <w:sz w:val="28"/>
          <w:szCs w:val="28"/>
        </w:rPr>
        <w:t xml:space="preserve"> Это - </w:t>
      </w:r>
      <w:r w:rsidR="00217142" w:rsidRPr="00881438">
        <w:rPr>
          <w:rStyle w:val="c4"/>
          <w:color w:val="000000"/>
          <w:sz w:val="28"/>
          <w:szCs w:val="28"/>
        </w:rPr>
        <w:t xml:space="preserve"> учебные материалы, для воспроизведения которых используются электронные устройства.Специфику профессиональной деятельности учителя начальных классов в условиях ИКТ</w:t>
      </w:r>
      <w:r w:rsidR="00381ED2">
        <w:rPr>
          <w:rStyle w:val="c4"/>
          <w:color w:val="000000"/>
          <w:sz w:val="28"/>
          <w:szCs w:val="28"/>
        </w:rPr>
        <w:t xml:space="preserve"> (информационно - компьютерных технологий)</w:t>
      </w:r>
      <w:r w:rsidR="00217142" w:rsidRPr="00881438">
        <w:rPr>
          <w:rStyle w:val="c4"/>
          <w:color w:val="000000"/>
          <w:sz w:val="28"/>
          <w:szCs w:val="28"/>
        </w:rPr>
        <w:t xml:space="preserve"> составляет то, что он</w:t>
      </w:r>
      <w:r w:rsidR="00381ED2">
        <w:rPr>
          <w:rStyle w:val="c4"/>
          <w:color w:val="000000"/>
          <w:sz w:val="28"/>
          <w:szCs w:val="28"/>
        </w:rPr>
        <w:t xml:space="preserve"> (учитель)</w:t>
      </w:r>
      <w:r w:rsidR="00217142" w:rsidRPr="00881438">
        <w:rPr>
          <w:rStyle w:val="c4"/>
          <w:color w:val="000000"/>
          <w:sz w:val="28"/>
          <w:szCs w:val="28"/>
        </w:rPr>
        <w:t xml:space="preserve"> первым адаптирует школьника к новой для него среде и первым показывает назначение и преимуществ</w:t>
      </w:r>
      <w:r w:rsidR="00CC3592" w:rsidRPr="00881438">
        <w:rPr>
          <w:rStyle w:val="c4"/>
          <w:color w:val="000000"/>
          <w:sz w:val="28"/>
          <w:szCs w:val="28"/>
        </w:rPr>
        <w:t>а ИКТ не только как  игра</w:t>
      </w:r>
      <w:r w:rsidR="00217142" w:rsidRPr="00881438">
        <w:rPr>
          <w:rStyle w:val="c4"/>
          <w:color w:val="000000"/>
          <w:sz w:val="28"/>
          <w:szCs w:val="28"/>
        </w:rPr>
        <w:t>, но и как средства учебной деятельности.</w:t>
      </w:r>
    </w:p>
    <w:p w:rsidR="00AB2B37" w:rsidRPr="00381ED2" w:rsidRDefault="00381ED2" w:rsidP="00381ED2">
      <w:pPr>
        <w:pStyle w:val="a3"/>
        <w:shd w:val="clear" w:color="auto" w:fill="FFFFFF"/>
        <w:spacing w:before="260" w:beforeAutospacing="0" w:after="260" w:afterAutospacing="0"/>
        <w:ind w:left="260" w:right="26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Что же даёт учителю  на уроке использование ресурсов?                                                      </w:t>
      </w:r>
      <w:r w:rsidR="007430C8" w:rsidRPr="00381ED2">
        <w:rPr>
          <w:b/>
          <w:color w:val="333333"/>
          <w:sz w:val="28"/>
          <w:szCs w:val="28"/>
        </w:rPr>
        <w:t>Зачем нужно применение ЭОР учителю?</w:t>
      </w:r>
      <w:r w:rsidR="00AB2B37" w:rsidRPr="00381ED2">
        <w:rPr>
          <w:b/>
          <w:color w:val="333333"/>
          <w:sz w:val="28"/>
          <w:szCs w:val="28"/>
        </w:rPr>
        <w:t xml:space="preserve">                                                                              </w:t>
      </w:r>
      <w:r w:rsidR="007430C8" w:rsidRPr="00381ED2">
        <w:rPr>
          <w:b/>
          <w:color w:val="333333"/>
          <w:sz w:val="28"/>
          <w:szCs w:val="28"/>
        </w:rPr>
        <w:t xml:space="preserve"> </w:t>
      </w:r>
      <w:r w:rsidR="00AB2B37">
        <w:rPr>
          <w:color w:val="333333"/>
          <w:sz w:val="28"/>
          <w:szCs w:val="28"/>
        </w:rPr>
        <w:t>-</w:t>
      </w:r>
      <w:r w:rsidR="00E8494A">
        <w:rPr>
          <w:color w:val="333333"/>
          <w:sz w:val="28"/>
          <w:szCs w:val="28"/>
        </w:rPr>
        <w:t xml:space="preserve">экономится </w:t>
      </w:r>
      <w:r w:rsidR="007430C8" w:rsidRPr="00881438">
        <w:rPr>
          <w:color w:val="333333"/>
          <w:sz w:val="28"/>
          <w:szCs w:val="28"/>
        </w:rPr>
        <w:t xml:space="preserve">времени на уроке;                                                                                                      </w:t>
      </w:r>
      <w:r w:rsidR="00AB2B37">
        <w:rPr>
          <w:color w:val="333333"/>
          <w:sz w:val="28"/>
          <w:szCs w:val="28"/>
        </w:rPr>
        <w:t xml:space="preserve">- </w:t>
      </w:r>
      <w:r w:rsidR="00E8494A">
        <w:rPr>
          <w:color w:val="333333"/>
          <w:sz w:val="28"/>
          <w:szCs w:val="28"/>
        </w:rPr>
        <w:t xml:space="preserve"> появляется возможность  изучить материал глубже </w:t>
      </w:r>
      <w:r w:rsidR="007430C8" w:rsidRPr="00881438">
        <w:rPr>
          <w:color w:val="333333"/>
          <w:sz w:val="28"/>
          <w:szCs w:val="28"/>
        </w:rPr>
        <w:t xml:space="preserve">;                                                                   </w:t>
      </w:r>
      <w:bookmarkStart w:id="0" w:name="_GoBack"/>
      <w:bookmarkEnd w:id="0"/>
      <w:r w:rsidR="00AB2B37">
        <w:rPr>
          <w:color w:val="333333"/>
          <w:sz w:val="28"/>
          <w:szCs w:val="28"/>
        </w:rPr>
        <w:t xml:space="preserve">                                -</w:t>
      </w:r>
      <w:r w:rsidR="00E8494A">
        <w:rPr>
          <w:color w:val="333333"/>
          <w:sz w:val="28"/>
          <w:szCs w:val="28"/>
        </w:rPr>
        <w:t xml:space="preserve">привлекаются разные  виды  деятельности: мышление, </w:t>
      </w:r>
      <w:r w:rsidR="007430C8" w:rsidRPr="00881438">
        <w:rPr>
          <w:color w:val="333333"/>
          <w:sz w:val="28"/>
          <w:szCs w:val="28"/>
        </w:rPr>
        <w:t>о</w:t>
      </w:r>
      <w:r w:rsidR="00E8494A">
        <w:rPr>
          <w:color w:val="333333"/>
          <w:sz w:val="28"/>
          <w:szCs w:val="28"/>
        </w:rPr>
        <w:t xml:space="preserve">прос, рассуждение и т. </w:t>
      </w:r>
      <w:proofErr w:type="spellStart"/>
      <w:r w:rsidR="00E8494A">
        <w:rPr>
          <w:color w:val="333333"/>
          <w:sz w:val="28"/>
          <w:szCs w:val="28"/>
        </w:rPr>
        <w:t>д</w:t>
      </w:r>
      <w:proofErr w:type="spellEnd"/>
      <w:r w:rsidR="00AB2B37">
        <w:rPr>
          <w:color w:val="333333"/>
          <w:sz w:val="28"/>
          <w:szCs w:val="28"/>
        </w:rPr>
        <w:t xml:space="preserve">                          </w:t>
      </w:r>
      <w:r w:rsidR="00AB2B37">
        <w:rPr>
          <w:b/>
          <w:color w:val="333333"/>
          <w:sz w:val="28"/>
          <w:szCs w:val="28"/>
        </w:rPr>
        <w:t xml:space="preserve"> </w:t>
      </w:r>
      <w:r w:rsidR="00AB2B37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2A4971" w:rsidRPr="00881438">
        <w:rPr>
          <w:color w:val="333333"/>
          <w:sz w:val="28"/>
          <w:szCs w:val="28"/>
        </w:rPr>
        <w:t>Что дает ЭОР ученику?</w:t>
      </w:r>
    </w:p>
    <w:p w:rsidR="00363117" w:rsidRPr="00881438" w:rsidRDefault="002A4971" w:rsidP="00881438">
      <w:pPr>
        <w:pStyle w:val="a3"/>
        <w:shd w:val="clear" w:color="auto" w:fill="FFFFFF"/>
        <w:spacing w:before="0" w:beforeAutospacing="0" w:after="347" w:afterAutospacing="0" w:line="434" w:lineRule="atLeast"/>
        <w:textAlignment w:val="baseline"/>
        <w:rPr>
          <w:color w:val="333333"/>
          <w:sz w:val="28"/>
          <w:szCs w:val="28"/>
        </w:rPr>
      </w:pPr>
      <w:r w:rsidRPr="00881438">
        <w:rPr>
          <w:color w:val="333333"/>
          <w:sz w:val="28"/>
          <w:szCs w:val="28"/>
        </w:rPr>
        <w:t xml:space="preserve">-содействует росту успеваемости  учащихся по предмету;                                      </w:t>
      </w:r>
      <w:r w:rsidR="00AB2B37">
        <w:rPr>
          <w:color w:val="333333"/>
          <w:sz w:val="28"/>
          <w:szCs w:val="28"/>
        </w:rPr>
        <w:t xml:space="preserve">                  </w:t>
      </w:r>
      <w:r w:rsidRPr="00881438">
        <w:rPr>
          <w:color w:val="333333"/>
          <w:sz w:val="28"/>
          <w:szCs w:val="28"/>
        </w:rPr>
        <w:t xml:space="preserve"> -  формирует навыки самостоятельной  деятельности;                                                   </w:t>
      </w:r>
      <w:r w:rsidR="00AB2B37">
        <w:rPr>
          <w:color w:val="333333"/>
          <w:sz w:val="28"/>
          <w:szCs w:val="28"/>
        </w:rPr>
        <w:t xml:space="preserve"> </w:t>
      </w:r>
      <w:r w:rsidRPr="00881438">
        <w:rPr>
          <w:color w:val="333333"/>
          <w:sz w:val="28"/>
          <w:szCs w:val="28"/>
        </w:rPr>
        <w:t xml:space="preserve">   </w:t>
      </w:r>
      <w:r w:rsidR="00AB2B37">
        <w:rPr>
          <w:color w:val="333333"/>
          <w:sz w:val="28"/>
          <w:szCs w:val="28"/>
        </w:rPr>
        <w:t>-</w:t>
      </w:r>
      <w:r w:rsidRPr="00881438">
        <w:rPr>
          <w:color w:val="333333"/>
          <w:sz w:val="28"/>
          <w:szCs w:val="28"/>
        </w:rPr>
        <w:t xml:space="preserve">способствует созданию ситуации успеха для каждого ученика.                                  </w:t>
      </w:r>
      <w:r w:rsidR="00AB2B37">
        <w:rPr>
          <w:color w:val="333333"/>
          <w:sz w:val="28"/>
          <w:szCs w:val="28"/>
        </w:rPr>
        <w:t xml:space="preserve">             </w:t>
      </w:r>
      <w:r w:rsidRPr="00881438">
        <w:rPr>
          <w:color w:val="333333"/>
          <w:sz w:val="28"/>
          <w:szCs w:val="28"/>
        </w:rPr>
        <w:t xml:space="preserve"> </w:t>
      </w:r>
      <w:r w:rsidR="00AB2B37">
        <w:rPr>
          <w:color w:val="333333"/>
          <w:sz w:val="28"/>
          <w:szCs w:val="28"/>
        </w:rPr>
        <w:t>-</w:t>
      </w:r>
      <w:r w:rsidRPr="00881438">
        <w:rPr>
          <w:color w:val="333333"/>
          <w:sz w:val="28"/>
          <w:szCs w:val="28"/>
        </w:rPr>
        <w:t>учащиеся начинают работать более творчески и становятся уверенными в себе.</w:t>
      </w:r>
    </w:p>
    <w:p w:rsidR="00AB2B37" w:rsidRDefault="00AB2B37" w:rsidP="00881438">
      <w:pPr>
        <w:pStyle w:val="a3"/>
        <w:shd w:val="clear" w:color="auto" w:fill="FFFFFF"/>
        <w:spacing w:before="0" w:beforeAutospacing="0" w:after="347" w:afterAutospacing="0" w:line="434" w:lineRule="atLeast"/>
        <w:textAlignment w:val="baseline"/>
        <w:rPr>
          <w:color w:val="333333"/>
          <w:sz w:val="28"/>
          <w:szCs w:val="28"/>
        </w:rPr>
      </w:pPr>
    </w:p>
    <w:p w:rsidR="00406633" w:rsidRDefault="002A4971" w:rsidP="00881438">
      <w:pPr>
        <w:pStyle w:val="a3"/>
        <w:shd w:val="clear" w:color="auto" w:fill="FFFFFF"/>
        <w:spacing w:before="0" w:beforeAutospacing="0" w:after="347" w:afterAutospacing="0" w:line="434" w:lineRule="atLeast"/>
        <w:textAlignment w:val="baseline"/>
        <w:rPr>
          <w:color w:val="333333"/>
          <w:sz w:val="28"/>
          <w:szCs w:val="28"/>
        </w:rPr>
      </w:pPr>
      <w:r w:rsidRPr="00881438">
        <w:rPr>
          <w:color w:val="333333"/>
          <w:sz w:val="28"/>
          <w:szCs w:val="28"/>
        </w:rPr>
        <w:lastRenderedPageBreak/>
        <w:t>Уроки с использованием ИКТ особенно актуальны в нача</w:t>
      </w:r>
      <w:r w:rsidR="00AB2B37">
        <w:rPr>
          <w:color w:val="333333"/>
          <w:sz w:val="28"/>
          <w:szCs w:val="28"/>
        </w:rPr>
        <w:t xml:space="preserve">льной школе. Дети </w:t>
      </w:r>
      <w:r w:rsidRPr="00881438">
        <w:rPr>
          <w:color w:val="333333"/>
          <w:sz w:val="28"/>
          <w:szCs w:val="28"/>
        </w:rPr>
        <w:t xml:space="preserve"> имеют наглядно-образное мышление, поэтому очень важно строить их обучение, применяя как можно бо</w:t>
      </w:r>
      <w:r w:rsidR="00AB2B37">
        <w:rPr>
          <w:color w:val="333333"/>
          <w:sz w:val="28"/>
          <w:szCs w:val="28"/>
        </w:rPr>
        <w:t xml:space="preserve">льше </w:t>
      </w:r>
      <w:r w:rsidRPr="00881438">
        <w:rPr>
          <w:color w:val="333333"/>
          <w:sz w:val="28"/>
          <w:szCs w:val="28"/>
        </w:rPr>
        <w:t xml:space="preserve"> иллюстративного материала, вовлекая в процесс восприятия нового не только зрение, но и слух, эмоции, воображение.</w:t>
      </w:r>
      <w:r w:rsidR="00AB2B37">
        <w:rPr>
          <w:color w:val="333333"/>
          <w:sz w:val="28"/>
          <w:szCs w:val="28"/>
        </w:rPr>
        <w:t xml:space="preserve"> </w:t>
      </w:r>
      <w:r w:rsidR="00363117" w:rsidRPr="00881438">
        <w:rPr>
          <w:color w:val="333333"/>
          <w:sz w:val="28"/>
          <w:szCs w:val="28"/>
        </w:rPr>
        <w:t>Практически на любом  уроке</w:t>
      </w:r>
      <w:r w:rsidR="00CC3592" w:rsidRPr="00881438">
        <w:rPr>
          <w:color w:val="333333"/>
          <w:sz w:val="28"/>
          <w:szCs w:val="28"/>
        </w:rPr>
        <w:t xml:space="preserve"> можно применить компьютерные технологии... </w:t>
      </w:r>
      <w:r w:rsidR="00D36FBF" w:rsidRPr="00881438">
        <w:rPr>
          <w:rStyle w:val="c4"/>
          <w:color w:val="000000"/>
          <w:sz w:val="28"/>
          <w:szCs w:val="28"/>
        </w:rPr>
        <w:t>Включение проблемных ситуаций активизирует у школьников память, речь, мышление, эффективность запоминания увеличивается в два раза, так как «лучше один раз увидеть, чем сто раз услышать», повышается работоспособность</w:t>
      </w:r>
      <w:r w:rsidR="00975E70" w:rsidRPr="00881438">
        <w:rPr>
          <w:rStyle w:val="c4"/>
          <w:color w:val="000000"/>
          <w:sz w:val="28"/>
          <w:szCs w:val="28"/>
        </w:rPr>
        <w:t>.</w:t>
      </w:r>
    </w:p>
    <w:p w:rsidR="00CB0C0A" w:rsidRPr="00CB0C0A" w:rsidRDefault="00A93DE5" w:rsidP="009F7372">
      <w:pPr>
        <w:pStyle w:val="a3"/>
        <w:shd w:val="clear" w:color="auto" w:fill="FFFFFF"/>
        <w:spacing w:before="0" w:beforeAutospacing="0" w:after="347" w:afterAutospacing="0" w:line="434" w:lineRule="atLeast"/>
        <w:textAlignment w:val="baseline"/>
        <w:rPr>
          <w:color w:val="000000"/>
          <w:sz w:val="28"/>
          <w:szCs w:val="28"/>
        </w:rPr>
      </w:pPr>
      <w:r w:rsidRPr="00881438">
        <w:rPr>
          <w:color w:val="000000"/>
          <w:sz w:val="28"/>
          <w:szCs w:val="28"/>
        </w:rPr>
        <w:t xml:space="preserve">Чтобы обогатить урок, сделать его более интересным, доступным и содержательным, при планировании я стараюсь предусмотреть, </w:t>
      </w:r>
      <w:r w:rsidRPr="00E8494A">
        <w:rPr>
          <w:b/>
          <w:color w:val="000000"/>
          <w:sz w:val="28"/>
          <w:szCs w:val="28"/>
        </w:rPr>
        <w:t>как, где и когда</w:t>
      </w:r>
      <w:r w:rsidRPr="00881438">
        <w:rPr>
          <w:color w:val="000000"/>
          <w:sz w:val="28"/>
          <w:szCs w:val="28"/>
        </w:rPr>
        <w:t xml:space="preserve"> лучше включить в работу ИКТ: для проверки домашнего задания, объяснения нового материала, закрепления темы, контроля за усвоением изученного, обобщения и систематизации пройденных тем, для уроков развития речи и т.д. К каждой из изучаемых тем стараюсь выбрать различные виды работ и действий: тесты; контрольные вопросы</w:t>
      </w:r>
      <w:r w:rsidR="00406633">
        <w:rPr>
          <w:color w:val="000000"/>
          <w:sz w:val="28"/>
          <w:szCs w:val="28"/>
        </w:rPr>
        <w:t xml:space="preserve"> и задания</w:t>
      </w:r>
      <w:r w:rsidR="00E8494A">
        <w:rPr>
          <w:color w:val="000000"/>
          <w:sz w:val="28"/>
          <w:szCs w:val="28"/>
        </w:rPr>
        <w:t>; презентации .  Знакомлюсь</w:t>
      </w:r>
      <w:r w:rsidRPr="00881438">
        <w:rPr>
          <w:color w:val="000000"/>
          <w:sz w:val="28"/>
          <w:szCs w:val="28"/>
        </w:rPr>
        <w:t xml:space="preserve"> с лучшими авторскими разработками уроков для начальной школы, внеклассными занятиями, дидактическим</w:t>
      </w:r>
      <w:r w:rsidR="00AB2B37">
        <w:rPr>
          <w:color w:val="000000"/>
          <w:sz w:val="28"/>
          <w:szCs w:val="28"/>
        </w:rPr>
        <w:t>и играми и</w:t>
      </w:r>
      <w:r w:rsidRPr="00881438">
        <w:rPr>
          <w:color w:val="000000"/>
          <w:sz w:val="28"/>
          <w:szCs w:val="28"/>
        </w:rPr>
        <w:t xml:space="preserve"> другими цифровыми методическими ресурсами</w:t>
      </w:r>
      <w:r w:rsidRPr="00E8494A">
        <w:rPr>
          <w:b/>
          <w:color w:val="000000"/>
          <w:sz w:val="28"/>
          <w:szCs w:val="28"/>
        </w:rPr>
        <w:t xml:space="preserve">. </w:t>
      </w:r>
      <w:r w:rsidR="00E8494A" w:rsidRPr="00E8494A">
        <w:rPr>
          <w:b/>
          <w:color w:val="000000"/>
          <w:sz w:val="28"/>
          <w:szCs w:val="28"/>
        </w:rPr>
        <w:t xml:space="preserve"> </w:t>
      </w:r>
      <w:r w:rsidR="00E8494A" w:rsidRPr="00E8494A">
        <w:rPr>
          <w:color w:val="000000"/>
          <w:sz w:val="28"/>
          <w:szCs w:val="28"/>
        </w:rPr>
        <w:t>Существует</w:t>
      </w:r>
      <w:r w:rsidR="00E8494A">
        <w:rPr>
          <w:b/>
          <w:color w:val="000000"/>
          <w:sz w:val="28"/>
          <w:szCs w:val="28"/>
        </w:rPr>
        <w:t xml:space="preserve"> </w:t>
      </w:r>
      <w:r w:rsidRPr="00881438">
        <w:rPr>
          <w:color w:val="000000"/>
          <w:sz w:val="28"/>
          <w:szCs w:val="28"/>
        </w:rPr>
        <w:t xml:space="preserve"> достаточно много образовательных порталов, где я и каждый уч</w:t>
      </w:r>
      <w:r w:rsidR="00AB2B37">
        <w:rPr>
          <w:color w:val="000000"/>
          <w:sz w:val="28"/>
          <w:szCs w:val="28"/>
        </w:rPr>
        <w:t xml:space="preserve">итель </w:t>
      </w:r>
      <w:r w:rsidRPr="00881438">
        <w:rPr>
          <w:color w:val="000000"/>
          <w:sz w:val="28"/>
          <w:szCs w:val="28"/>
        </w:rPr>
        <w:t xml:space="preserve"> выб</w:t>
      </w:r>
      <w:r w:rsidR="00AB2B37">
        <w:rPr>
          <w:color w:val="000000"/>
          <w:sz w:val="28"/>
          <w:szCs w:val="28"/>
        </w:rPr>
        <w:t>ираем</w:t>
      </w:r>
      <w:r w:rsidRPr="00881438">
        <w:rPr>
          <w:color w:val="000000"/>
          <w:sz w:val="28"/>
          <w:szCs w:val="28"/>
        </w:rPr>
        <w:t>  для себя нужное, необходимое.</w:t>
      </w:r>
      <w:r w:rsidR="00AB2B37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E8494A">
        <w:rPr>
          <w:color w:val="000000"/>
          <w:sz w:val="28"/>
          <w:szCs w:val="28"/>
        </w:rPr>
        <w:t xml:space="preserve">                     </w:t>
      </w:r>
      <w:r w:rsidR="00AB2B37">
        <w:rPr>
          <w:color w:val="000000"/>
          <w:sz w:val="28"/>
          <w:szCs w:val="28"/>
        </w:rPr>
        <w:t xml:space="preserve"> </w:t>
      </w:r>
      <w:r w:rsidR="00CB0C0A">
        <w:rPr>
          <w:color w:val="000000"/>
          <w:sz w:val="28"/>
          <w:szCs w:val="28"/>
        </w:rPr>
        <w:t xml:space="preserve">Например  </w:t>
      </w:r>
      <w:r w:rsidR="00ED30E0">
        <w:rPr>
          <w:color w:val="000000"/>
          <w:sz w:val="28"/>
          <w:szCs w:val="28"/>
        </w:rPr>
        <w:t xml:space="preserve"> вот сайты, которыми наиболее часто пользуемся  в своей работе.</w:t>
      </w:r>
      <w:r w:rsidR="00AB2B3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C2DD4">
        <w:rPr>
          <w:b/>
          <w:color w:val="000000"/>
          <w:sz w:val="28"/>
          <w:szCs w:val="28"/>
        </w:rPr>
        <w:t xml:space="preserve">          </w:t>
      </w:r>
      <w:r w:rsidR="00AB2B37">
        <w:rPr>
          <w:color w:val="000000"/>
          <w:sz w:val="28"/>
          <w:szCs w:val="28"/>
        </w:rPr>
        <w:t xml:space="preserve">  </w:t>
      </w:r>
      <w:r w:rsidR="00ED30E0">
        <w:rPr>
          <w:color w:val="000000"/>
          <w:sz w:val="28"/>
          <w:szCs w:val="28"/>
        </w:rPr>
        <w:t xml:space="preserve">Сайты </w:t>
      </w:r>
      <w:r w:rsidR="00AB2B37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ED30E0">
        <w:rPr>
          <w:color w:val="000000"/>
          <w:sz w:val="28"/>
          <w:szCs w:val="28"/>
        </w:rPr>
        <w:t xml:space="preserve">                   </w:t>
      </w:r>
      <w:r w:rsidR="00AB2B37">
        <w:rPr>
          <w:color w:val="000000"/>
          <w:sz w:val="28"/>
          <w:szCs w:val="28"/>
        </w:rPr>
        <w:t xml:space="preserve"> </w:t>
      </w:r>
      <w:r w:rsidR="00FC2DD4">
        <w:rPr>
          <w:color w:val="000000"/>
          <w:sz w:val="28"/>
          <w:szCs w:val="28"/>
        </w:rPr>
        <w:t xml:space="preserve">       </w:t>
      </w:r>
      <w:r w:rsidR="00E176EA" w:rsidRPr="00AB2B37">
        <w:rPr>
          <w:b/>
          <w:color w:val="000000"/>
          <w:sz w:val="28"/>
          <w:szCs w:val="28"/>
        </w:rPr>
        <w:t>ФЦИОР</w:t>
      </w:r>
      <w:r w:rsidR="00995855">
        <w:rPr>
          <w:color w:val="000000"/>
          <w:sz w:val="28"/>
          <w:szCs w:val="28"/>
        </w:rPr>
        <w:t xml:space="preserve">  </w:t>
      </w:r>
      <w:r w:rsidR="00E176EA" w:rsidRPr="00E176EA">
        <w:rPr>
          <w:color w:val="000000"/>
          <w:sz w:val="28"/>
          <w:szCs w:val="28"/>
        </w:rPr>
        <w:t xml:space="preserve"> </w:t>
      </w:r>
      <w:r w:rsidR="00E8494A">
        <w:rPr>
          <w:color w:val="000000"/>
          <w:sz w:val="28"/>
          <w:szCs w:val="28"/>
        </w:rPr>
        <w:t xml:space="preserve">- </w:t>
      </w:r>
      <w:r w:rsidR="00ED30E0">
        <w:rPr>
          <w:color w:val="000000"/>
          <w:sz w:val="28"/>
          <w:szCs w:val="28"/>
        </w:rPr>
        <w:t>( федеральный  центр  информационно - образовательных  ресурсов</w:t>
      </w:r>
      <w:r w:rsidR="00E176EA" w:rsidRPr="00E176EA">
        <w:rPr>
          <w:color w:val="000000"/>
          <w:sz w:val="28"/>
          <w:szCs w:val="28"/>
        </w:rPr>
        <w:t xml:space="preserve"> </w:t>
      </w:r>
      <w:r w:rsidR="00ED30E0">
        <w:rPr>
          <w:color w:val="000000"/>
          <w:sz w:val="28"/>
          <w:szCs w:val="28"/>
        </w:rPr>
        <w:t>) использую при подготовке к урокам  чтение, русский язык.</w:t>
      </w:r>
      <w:r w:rsidR="00E176EA" w:rsidRPr="00E176EA">
        <w:rPr>
          <w:color w:val="000000"/>
          <w:sz w:val="28"/>
          <w:szCs w:val="28"/>
        </w:rPr>
        <w:t xml:space="preserve">    </w:t>
      </w:r>
      <w:r w:rsidR="00AB2B37">
        <w:rPr>
          <w:color w:val="000000"/>
          <w:sz w:val="28"/>
          <w:szCs w:val="28"/>
        </w:rPr>
        <w:t xml:space="preserve">     </w:t>
      </w:r>
      <w:r w:rsidR="00ED30E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B2B37">
        <w:rPr>
          <w:color w:val="000000"/>
          <w:sz w:val="28"/>
          <w:szCs w:val="28"/>
        </w:rPr>
        <w:t xml:space="preserve"> </w:t>
      </w:r>
      <w:r w:rsidR="00E176EA" w:rsidRPr="00AB2B37">
        <w:rPr>
          <w:b/>
          <w:color w:val="000000"/>
          <w:sz w:val="28"/>
          <w:szCs w:val="28"/>
        </w:rPr>
        <w:t>ЕКЦОР</w:t>
      </w:r>
      <w:r w:rsidR="00ED30E0">
        <w:rPr>
          <w:b/>
          <w:color w:val="000000"/>
          <w:sz w:val="28"/>
          <w:szCs w:val="28"/>
        </w:rPr>
        <w:t xml:space="preserve"> (</w:t>
      </w:r>
      <w:r w:rsidR="00ED30E0" w:rsidRPr="00ED30E0">
        <w:rPr>
          <w:color w:val="000000"/>
          <w:sz w:val="28"/>
          <w:szCs w:val="28"/>
        </w:rPr>
        <w:t>единая  коллекция  цифровых  образовательных ресурсов)</w:t>
      </w:r>
      <w:r w:rsidR="00ED30E0">
        <w:rPr>
          <w:color w:val="000000"/>
          <w:sz w:val="28"/>
          <w:szCs w:val="28"/>
        </w:rPr>
        <w:t xml:space="preserve">                                  </w:t>
      </w:r>
      <w:proofErr w:type="spellStart"/>
      <w:r w:rsidR="00CB0C0A" w:rsidRPr="00ED30E0">
        <w:rPr>
          <w:b/>
          <w:color w:val="000000"/>
          <w:sz w:val="28"/>
          <w:szCs w:val="28"/>
        </w:rPr>
        <w:t>Мультимедийны</w:t>
      </w:r>
      <w:r w:rsidR="009F7372" w:rsidRPr="00ED30E0">
        <w:rPr>
          <w:b/>
          <w:color w:val="000000"/>
          <w:sz w:val="28"/>
          <w:szCs w:val="28"/>
        </w:rPr>
        <w:t>е</w:t>
      </w:r>
      <w:proofErr w:type="spellEnd"/>
      <w:r w:rsidR="009F7372" w:rsidRPr="00ED30E0">
        <w:rPr>
          <w:b/>
          <w:color w:val="000000"/>
          <w:sz w:val="28"/>
          <w:szCs w:val="28"/>
        </w:rPr>
        <w:t xml:space="preserve"> материалы  "Проверь себя</w:t>
      </w:r>
      <w:r w:rsidR="009F7372">
        <w:rPr>
          <w:color w:val="000000"/>
          <w:sz w:val="28"/>
          <w:szCs w:val="28"/>
        </w:rPr>
        <w:t xml:space="preserve">" </w:t>
      </w:r>
      <w:r w:rsidR="00ED30E0">
        <w:rPr>
          <w:color w:val="000000"/>
          <w:sz w:val="28"/>
          <w:szCs w:val="28"/>
        </w:rPr>
        <w:t xml:space="preserve"> </w:t>
      </w:r>
      <w:r w:rsidR="00CB0C0A" w:rsidRPr="00CB0C0A">
        <w:rPr>
          <w:color w:val="000000"/>
          <w:sz w:val="28"/>
          <w:szCs w:val="28"/>
        </w:rPr>
        <w:t>В этом разделе сайта размещаются электронные материалы для текущего и тематического контроля по</w:t>
      </w:r>
      <w:r w:rsidR="00CB0C0A">
        <w:rPr>
          <w:color w:val="000000"/>
          <w:sz w:val="28"/>
          <w:szCs w:val="28"/>
        </w:rPr>
        <w:t xml:space="preserve"> разным курсам начальной школы.</w:t>
      </w:r>
      <w:r w:rsidR="009F737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 w:rsidR="00CB0C0A" w:rsidRPr="00ED30E0">
        <w:rPr>
          <w:b/>
          <w:color w:val="000000"/>
          <w:sz w:val="28"/>
          <w:szCs w:val="28"/>
        </w:rPr>
        <w:t>Cайт</w:t>
      </w:r>
      <w:proofErr w:type="spellEnd"/>
      <w:r w:rsidR="00CB0C0A" w:rsidRPr="00ED30E0">
        <w:rPr>
          <w:b/>
          <w:color w:val="000000"/>
          <w:sz w:val="28"/>
          <w:szCs w:val="28"/>
        </w:rPr>
        <w:t xml:space="preserve"> «Страна Мастеров»</w:t>
      </w:r>
      <w:r w:rsidR="00CB0C0A" w:rsidRPr="00CB0C0A">
        <w:rPr>
          <w:color w:val="000000"/>
          <w:sz w:val="28"/>
          <w:szCs w:val="28"/>
        </w:rPr>
        <w:t xml:space="preserve"> объединяет учителей и обучающихся, родителей и детей. Страна Мастеров — сайт учебный, дидактический. Тематика сайта: прикладное творчество, мастерство во всех его проявлениях и окружающая среда.  Цель</w:t>
      </w:r>
      <w:r w:rsidR="00C104CD" w:rsidRPr="00C104CD">
        <w:rPr>
          <w:color w:val="000000"/>
          <w:sz w:val="28"/>
          <w:szCs w:val="28"/>
        </w:rPr>
        <w:t xml:space="preserve"> </w:t>
      </w:r>
      <w:r w:rsidR="00C104CD">
        <w:rPr>
          <w:color w:val="000000"/>
          <w:sz w:val="28"/>
          <w:szCs w:val="28"/>
        </w:rPr>
        <w:t xml:space="preserve">этого сайта </w:t>
      </w:r>
      <w:r w:rsidR="00CB0C0A" w:rsidRPr="00CB0C0A">
        <w:rPr>
          <w:color w:val="000000"/>
          <w:sz w:val="28"/>
          <w:szCs w:val="28"/>
        </w:rPr>
        <w:t>: развитие творческих способностей</w:t>
      </w:r>
      <w:r w:rsidR="00C104CD">
        <w:rPr>
          <w:color w:val="000000"/>
          <w:sz w:val="28"/>
          <w:szCs w:val="28"/>
        </w:rPr>
        <w:t xml:space="preserve"> детей. </w:t>
      </w:r>
    </w:p>
    <w:p w:rsidR="00C104CD" w:rsidRDefault="00C104CD" w:rsidP="00881438">
      <w:pPr>
        <w:pStyle w:val="a3"/>
        <w:rPr>
          <w:sz w:val="28"/>
          <w:szCs w:val="28"/>
        </w:rPr>
      </w:pPr>
    </w:p>
    <w:p w:rsidR="00C104CD" w:rsidRDefault="00C104CD" w:rsidP="00881438">
      <w:pPr>
        <w:pStyle w:val="a3"/>
        <w:rPr>
          <w:sz w:val="28"/>
          <w:szCs w:val="28"/>
        </w:rPr>
      </w:pPr>
    </w:p>
    <w:p w:rsidR="00AA2277" w:rsidRPr="00881438" w:rsidRDefault="00927486" w:rsidP="00881438">
      <w:pPr>
        <w:pStyle w:val="a3"/>
        <w:rPr>
          <w:bCs/>
          <w:sz w:val="28"/>
          <w:szCs w:val="28"/>
        </w:rPr>
      </w:pPr>
      <w:r w:rsidRPr="00881438">
        <w:rPr>
          <w:sz w:val="28"/>
          <w:szCs w:val="28"/>
        </w:rPr>
        <w:lastRenderedPageBreak/>
        <w:t xml:space="preserve">Сеть Интернет несёт громадный потенциал образовательных услуг. Среди </w:t>
      </w:r>
      <w:r w:rsidR="0066689F">
        <w:rPr>
          <w:sz w:val="28"/>
          <w:szCs w:val="28"/>
        </w:rPr>
        <w:t>Интернет-ресурсов</w:t>
      </w:r>
      <w:r w:rsidRPr="00881438">
        <w:rPr>
          <w:sz w:val="28"/>
          <w:szCs w:val="28"/>
        </w:rPr>
        <w:t xml:space="preserve">, следует отметить электронные библиотеки, образовательные порталы, тематические сайты, библиографические базы данных, сайты периодических изданий. </w:t>
      </w:r>
      <w:r w:rsidR="00482D6C" w:rsidRPr="00881438">
        <w:rPr>
          <w:sz w:val="28"/>
          <w:szCs w:val="28"/>
        </w:rPr>
        <w:t xml:space="preserve">  На своих уроках я стараюсь применять максимум Интернет-ресурсов.                                                                                                          При подготовке к уроку  часто  использую  готовые современные обучающие программы. Например, я свою библиотеку электронных носителей разбила на 3 раздела:</w:t>
      </w:r>
      <w:r w:rsidR="00AA2277" w:rsidRPr="0088143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1 раздел - </w:t>
      </w:r>
      <w:r w:rsidR="00AA2277" w:rsidRPr="00881438">
        <w:rPr>
          <w:b/>
          <w:bCs/>
          <w:sz w:val="28"/>
          <w:szCs w:val="28"/>
        </w:rPr>
        <w:t>информационно-энциклопедический</w:t>
      </w:r>
      <w:r w:rsidR="00AA2277" w:rsidRPr="00881438">
        <w:rPr>
          <w:bCs/>
          <w:sz w:val="28"/>
          <w:szCs w:val="28"/>
        </w:rPr>
        <w:t xml:space="preserve">, </w:t>
      </w:r>
      <w:r w:rsidR="00AA2277" w:rsidRPr="00881438">
        <w:rPr>
          <w:sz w:val="28"/>
          <w:szCs w:val="28"/>
        </w:rPr>
        <w:t>в котором:</w:t>
      </w:r>
      <w:r w:rsidR="00AA2277" w:rsidRPr="00881438">
        <w:rPr>
          <w:sz w:val="28"/>
          <w:szCs w:val="28"/>
          <w:u w:val="single"/>
        </w:rPr>
        <w:t xml:space="preserve">"Энциклопедия Кирилла и </w:t>
      </w:r>
      <w:proofErr w:type="spellStart"/>
      <w:r w:rsidR="00AA2277" w:rsidRPr="00881438">
        <w:rPr>
          <w:sz w:val="28"/>
          <w:szCs w:val="28"/>
          <w:u w:val="single"/>
        </w:rPr>
        <w:t>Мефодия</w:t>
      </w:r>
      <w:proofErr w:type="spellEnd"/>
      <w:r w:rsidR="00AA2277" w:rsidRPr="00881438">
        <w:rPr>
          <w:sz w:val="28"/>
          <w:szCs w:val="28"/>
          <w:u w:val="single"/>
        </w:rPr>
        <w:t>",  "Большая детская энциклопедия", " Детская энциклопедия подводного мира"</w:t>
      </w:r>
      <w:r w:rsidR="00AA2277" w:rsidRPr="00881438">
        <w:rPr>
          <w:sz w:val="28"/>
          <w:szCs w:val="28"/>
        </w:rPr>
        <w:t xml:space="preserve"> и т.д.</w:t>
      </w:r>
      <w:r w:rsidR="0066689F" w:rsidRPr="0066689F">
        <w:rPr>
          <w:color w:val="000000"/>
          <w:sz w:val="28"/>
          <w:szCs w:val="28"/>
        </w:rPr>
        <w:t xml:space="preserve"> </w:t>
      </w:r>
      <w:r w:rsidR="0066689F">
        <w:rPr>
          <w:rStyle w:val="c5"/>
          <w:color w:val="000000"/>
          <w:sz w:val="28"/>
          <w:szCs w:val="28"/>
        </w:rPr>
        <w:t>Большую пользу может принести использование этих обучающих программ,  для расширения кругозора учащихся, получения дополнительного материала, выходящего за рамки учебника.</w:t>
      </w:r>
    </w:p>
    <w:p w:rsidR="00AA2277" w:rsidRPr="00881438" w:rsidRDefault="00AA2277" w:rsidP="00881438">
      <w:pPr>
        <w:pStyle w:val="a3"/>
        <w:rPr>
          <w:sz w:val="28"/>
          <w:szCs w:val="28"/>
        </w:rPr>
      </w:pPr>
      <w:r w:rsidRPr="00881438">
        <w:rPr>
          <w:bCs/>
          <w:sz w:val="28"/>
          <w:szCs w:val="28"/>
        </w:rPr>
        <w:t xml:space="preserve">2 раздел - </w:t>
      </w:r>
      <w:r w:rsidRPr="00881438">
        <w:rPr>
          <w:b/>
          <w:bCs/>
          <w:sz w:val="28"/>
          <w:szCs w:val="28"/>
        </w:rPr>
        <w:t>мультимедийные учебники и учебные пособия</w:t>
      </w:r>
      <w:r w:rsidRPr="00881438">
        <w:rPr>
          <w:bCs/>
          <w:sz w:val="28"/>
          <w:szCs w:val="28"/>
        </w:rPr>
        <w:t xml:space="preserve"> на электронных носителях</w:t>
      </w:r>
      <w:r w:rsidRPr="00881438">
        <w:rPr>
          <w:sz w:val="28"/>
          <w:szCs w:val="28"/>
        </w:rPr>
        <w:t>. Мультимедийный учебно-методический комплект (</w:t>
      </w:r>
      <w:r w:rsidRPr="00881438">
        <w:rPr>
          <w:rStyle w:val="a5"/>
          <w:b/>
          <w:bCs/>
          <w:sz w:val="28"/>
          <w:szCs w:val="28"/>
        </w:rPr>
        <w:t>УМК)</w:t>
      </w:r>
      <w:r w:rsidRPr="00881438">
        <w:rPr>
          <w:sz w:val="28"/>
          <w:szCs w:val="28"/>
        </w:rPr>
        <w:t> </w:t>
      </w:r>
      <w:hyperlink r:id="rId6" w:history="1">
        <w:r w:rsidR="00406633">
          <w:rPr>
            <w:rStyle w:val="a5"/>
            <w:sz w:val="28"/>
            <w:szCs w:val="28"/>
          </w:rPr>
          <w:t>«Гармония.</w:t>
        </w:r>
        <w:r w:rsidRPr="00881438">
          <w:rPr>
            <w:rStyle w:val="a5"/>
            <w:sz w:val="28"/>
            <w:szCs w:val="28"/>
          </w:rPr>
          <w:t>»</w:t>
        </w:r>
      </w:hyperlink>
      <w:r w:rsidRPr="00881438">
        <w:rPr>
          <w:sz w:val="28"/>
          <w:szCs w:val="28"/>
        </w:rPr>
        <w:t> </w:t>
      </w:r>
    </w:p>
    <w:p w:rsidR="000716E6" w:rsidRDefault="00AA2277" w:rsidP="000716E6">
      <w:pPr>
        <w:pStyle w:val="c3"/>
        <w:spacing w:before="0" w:beforeAutospacing="0" w:after="0" w:afterAutospacing="0"/>
        <w:ind w:left="44" w:right="68" w:firstLine="562"/>
        <w:rPr>
          <w:rStyle w:val="c4"/>
          <w:color w:val="000000"/>
          <w:sz w:val="28"/>
          <w:szCs w:val="28"/>
        </w:rPr>
      </w:pPr>
      <w:r w:rsidRPr="00881438">
        <w:rPr>
          <w:b/>
          <w:bCs/>
          <w:sz w:val="28"/>
          <w:szCs w:val="28"/>
        </w:rPr>
        <w:t xml:space="preserve">3 раздел - информационно-учебный </w:t>
      </w:r>
      <w:r w:rsidRPr="00881438">
        <w:rPr>
          <w:sz w:val="28"/>
          <w:szCs w:val="28"/>
        </w:rPr>
        <w:t>- это</w:t>
      </w:r>
      <w:r w:rsidR="0066689F">
        <w:rPr>
          <w:sz w:val="28"/>
          <w:szCs w:val="28"/>
        </w:rPr>
        <w:t xml:space="preserve"> компьютерные тренажеры, </w:t>
      </w:r>
      <w:proofErr w:type="spellStart"/>
      <w:r w:rsidRPr="00881438">
        <w:rPr>
          <w:sz w:val="28"/>
          <w:szCs w:val="28"/>
        </w:rPr>
        <w:t>мультимедийные</w:t>
      </w:r>
      <w:proofErr w:type="spellEnd"/>
      <w:r w:rsidRPr="00881438">
        <w:rPr>
          <w:sz w:val="28"/>
          <w:szCs w:val="28"/>
        </w:rPr>
        <w:t xml:space="preserve"> дидактические игры и викторины. Например</w:t>
      </w:r>
      <w:r w:rsidR="009E54C6">
        <w:rPr>
          <w:sz w:val="28"/>
          <w:szCs w:val="28"/>
        </w:rPr>
        <w:t xml:space="preserve">:  </w:t>
      </w:r>
      <w:r w:rsidRPr="00881438">
        <w:rPr>
          <w:b/>
          <w:bCs/>
          <w:sz w:val="28"/>
          <w:szCs w:val="28"/>
        </w:rPr>
        <w:t xml:space="preserve"> </w:t>
      </w:r>
      <w:r w:rsidRPr="00881438">
        <w:rPr>
          <w:sz w:val="28"/>
          <w:szCs w:val="28"/>
        </w:rPr>
        <w:t>Учащиеся выполняют тестовые задания, получив их в индивидуальное пользование в распечатанном виде.</w:t>
      </w:r>
      <w:r w:rsidR="00406633">
        <w:rPr>
          <w:sz w:val="28"/>
          <w:szCs w:val="28"/>
        </w:rPr>
        <w:t xml:space="preserve">(в режиме </w:t>
      </w:r>
      <w:proofErr w:type="spellStart"/>
      <w:r w:rsidR="00406633">
        <w:rPr>
          <w:sz w:val="28"/>
          <w:szCs w:val="28"/>
        </w:rPr>
        <w:t>Онлайн</w:t>
      </w:r>
      <w:proofErr w:type="spellEnd"/>
      <w:r w:rsidR="00406633">
        <w:rPr>
          <w:sz w:val="28"/>
          <w:szCs w:val="28"/>
        </w:rPr>
        <w:t>, т.к в классе есть сеть интернет)</w:t>
      </w:r>
      <w:r w:rsidR="000716E6" w:rsidRPr="000716E6">
        <w:rPr>
          <w:rStyle w:val="c4"/>
          <w:color w:val="000000"/>
          <w:sz w:val="28"/>
          <w:szCs w:val="28"/>
        </w:rPr>
        <w:t xml:space="preserve"> </w:t>
      </w:r>
    </w:p>
    <w:p w:rsidR="000716E6" w:rsidRDefault="000716E6" w:rsidP="000716E6">
      <w:pPr>
        <w:pStyle w:val="c3"/>
        <w:spacing w:before="0" w:beforeAutospacing="0" w:after="0" w:afterAutospacing="0"/>
        <w:ind w:left="44" w:right="68" w:firstLine="562"/>
        <w:rPr>
          <w:rStyle w:val="c4"/>
          <w:color w:val="000000"/>
          <w:sz w:val="28"/>
          <w:szCs w:val="28"/>
        </w:rPr>
      </w:pPr>
    </w:p>
    <w:p w:rsidR="000716E6" w:rsidRDefault="000716E6" w:rsidP="000716E6">
      <w:pPr>
        <w:pStyle w:val="c3"/>
        <w:spacing w:before="0" w:beforeAutospacing="0" w:after="0" w:afterAutospacing="0"/>
        <w:ind w:left="44" w:right="68" w:firstLine="562"/>
        <w:rPr>
          <w:rStyle w:val="c4"/>
          <w:color w:val="000000"/>
          <w:sz w:val="28"/>
          <w:szCs w:val="28"/>
        </w:rPr>
      </w:pPr>
    </w:p>
    <w:p w:rsidR="000716E6" w:rsidRPr="00881438" w:rsidRDefault="000716E6" w:rsidP="000716E6">
      <w:pPr>
        <w:pStyle w:val="c3"/>
        <w:spacing w:before="0" w:beforeAutospacing="0" w:after="0" w:afterAutospacing="0"/>
        <w:ind w:left="44" w:right="68" w:firstLine="562"/>
        <w:rPr>
          <w:color w:val="000000"/>
          <w:sz w:val="28"/>
          <w:szCs w:val="28"/>
        </w:rPr>
      </w:pPr>
      <w:r w:rsidRPr="00881438">
        <w:rPr>
          <w:rStyle w:val="c4"/>
          <w:color w:val="000000"/>
          <w:sz w:val="28"/>
          <w:szCs w:val="28"/>
        </w:rPr>
        <w:t>Электронные образовательные ресурсы расширяют возможности учителя для введения учеников в увлекательный мир, где им предстоит самостоятельно добывать, анализировать, представлять и передавать другим информацию; они значительно повышают дидактические и личностно-ориентированные параметры учебного процесса.</w:t>
      </w:r>
    </w:p>
    <w:p w:rsidR="00A93DE5" w:rsidRDefault="00A93DE5" w:rsidP="00881438">
      <w:pPr>
        <w:pStyle w:val="a3"/>
        <w:rPr>
          <w:color w:val="000000"/>
          <w:sz w:val="28"/>
          <w:szCs w:val="28"/>
        </w:rPr>
      </w:pPr>
      <w:r w:rsidRPr="00881438">
        <w:rPr>
          <w:color w:val="000000"/>
          <w:sz w:val="28"/>
          <w:szCs w:val="28"/>
        </w:rPr>
        <w:t>Приведу</w:t>
      </w:r>
      <w:r w:rsidR="009E54C6">
        <w:rPr>
          <w:color w:val="000000"/>
          <w:sz w:val="28"/>
          <w:szCs w:val="28"/>
        </w:rPr>
        <w:t xml:space="preserve"> несколько </w:t>
      </w:r>
      <w:r w:rsidRPr="00881438">
        <w:rPr>
          <w:color w:val="000000"/>
          <w:sz w:val="28"/>
          <w:szCs w:val="28"/>
        </w:rPr>
        <w:t xml:space="preserve"> пример</w:t>
      </w:r>
      <w:r w:rsidR="009E54C6">
        <w:rPr>
          <w:color w:val="000000"/>
          <w:sz w:val="28"/>
          <w:szCs w:val="28"/>
        </w:rPr>
        <w:t xml:space="preserve">ов, </w:t>
      </w:r>
      <w:r w:rsidRPr="00881438">
        <w:rPr>
          <w:color w:val="000000"/>
          <w:sz w:val="28"/>
          <w:szCs w:val="28"/>
        </w:rPr>
        <w:t xml:space="preserve"> </w:t>
      </w:r>
      <w:r w:rsidR="009E54C6">
        <w:rPr>
          <w:color w:val="000000"/>
          <w:sz w:val="28"/>
          <w:szCs w:val="28"/>
        </w:rPr>
        <w:t xml:space="preserve">как использую </w:t>
      </w:r>
      <w:r w:rsidRPr="00881438">
        <w:rPr>
          <w:color w:val="000000"/>
          <w:sz w:val="28"/>
          <w:szCs w:val="28"/>
        </w:rPr>
        <w:t xml:space="preserve"> ЭОР на своих уроках.</w:t>
      </w:r>
    </w:p>
    <w:p w:rsidR="00EC0FD2" w:rsidRPr="009E54C6" w:rsidRDefault="009E54C6" w:rsidP="00881438">
      <w:pPr>
        <w:pStyle w:val="a3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1)       П</w:t>
      </w:r>
      <w:r w:rsidR="00EC0FD2" w:rsidRPr="00EC0FD2">
        <w:rPr>
          <w:color w:val="000000"/>
          <w:sz w:val="28"/>
          <w:szCs w:val="28"/>
        </w:rPr>
        <w:t xml:space="preserve">ри обучении письму букв и цифр большую помощь оказывают интерактивные плакаты, где ручка "сама прописывает образцы букв и цифр" </w:t>
      </w:r>
      <w:r w:rsidR="00EC0FD2" w:rsidRPr="009E54C6">
        <w:rPr>
          <w:color w:val="000000"/>
          <w:sz w:val="20"/>
          <w:szCs w:val="20"/>
        </w:rPr>
        <w:t>(материал предоставлен сообществом "ИКТ в начальной школе" "Сети творческих учителей" http://it-n.ru).</w:t>
      </w:r>
    </w:p>
    <w:p w:rsidR="009E54C6" w:rsidRDefault="009E54C6" w:rsidP="00881438">
      <w:pPr>
        <w:pStyle w:val="a3"/>
        <w:spacing w:before="173" w:beforeAutospacing="0" w:after="173" w:afterAutospacing="0"/>
        <w:ind w:left="173" w:right="173" w:firstLine="2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="002835DD" w:rsidRPr="00881438">
        <w:rPr>
          <w:color w:val="000000"/>
          <w:sz w:val="28"/>
          <w:szCs w:val="28"/>
        </w:rPr>
        <w:t>Компьютерные тренажёры</w:t>
      </w:r>
      <w:r>
        <w:rPr>
          <w:color w:val="000000"/>
          <w:sz w:val="28"/>
          <w:szCs w:val="28"/>
        </w:rPr>
        <w:t xml:space="preserve">   </w:t>
      </w:r>
      <w:r w:rsidR="002835DD" w:rsidRPr="00881438">
        <w:rPr>
          <w:color w:val="000000"/>
          <w:sz w:val="28"/>
          <w:szCs w:val="28"/>
        </w:rPr>
        <w:t> </w:t>
      </w:r>
      <w:r w:rsidRPr="00881438">
        <w:rPr>
          <w:color w:val="000000"/>
          <w:sz w:val="28"/>
          <w:szCs w:val="28"/>
        </w:rPr>
        <w:t>В практике я использую как готовые тренажёры различных авторов, так и тренажёры собственной  разработки.</w:t>
      </w:r>
      <w:r>
        <w:rPr>
          <w:color w:val="000000"/>
          <w:sz w:val="28"/>
          <w:szCs w:val="28"/>
        </w:rPr>
        <w:t xml:space="preserve">                       </w:t>
      </w:r>
      <w:r w:rsidR="002835DD" w:rsidRPr="00881438">
        <w:rPr>
          <w:color w:val="000000"/>
          <w:sz w:val="28"/>
          <w:szCs w:val="28"/>
        </w:rPr>
        <w:t xml:space="preserve"> Данный ресурс я использую при фронтальной работе с классом на орфографических пятимин</w:t>
      </w:r>
      <w:r>
        <w:rPr>
          <w:color w:val="000000"/>
          <w:sz w:val="28"/>
          <w:szCs w:val="28"/>
        </w:rPr>
        <w:t>утках на уроках русского языка .</w:t>
      </w:r>
      <w:r w:rsidR="002835DD" w:rsidRPr="00881438">
        <w:rPr>
          <w:color w:val="000000"/>
          <w:sz w:val="28"/>
          <w:szCs w:val="28"/>
        </w:rPr>
        <w:t xml:space="preserve">. </w:t>
      </w:r>
    </w:p>
    <w:p w:rsidR="002704B6" w:rsidRPr="00881438" w:rsidRDefault="009E54C6" w:rsidP="00881438">
      <w:pPr>
        <w:pStyle w:val="a3"/>
        <w:spacing w:before="173" w:beforeAutospacing="0" w:after="173" w:afterAutospacing="0"/>
        <w:ind w:left="173" w:right="173" w:firstLine="2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  </w:t>
      </w:r>
      <w:r w:rsidR="002704B6" w:rsidRPr="00881438">
        <w:rPr>
          <w:color w:val="000000"/>
          <w:sz w:val="28"/>
          <w:szCs w:val="28"/>
        </w:rPr>
        <w:t>Картинный диктант</w:t>
      </w:r>
    </w:p>
    <w:p w:rsidR="002704B6" w:rsidRPr="00881438" w:rsidRDefault="002704B6" w:rsidP="00881438">
      <w:pPr>
        <w:pStyle w:val="a3"/>
        <w:spacing w:before="173" w:beforeAutospacing="0" w:after="173" w:afterAutospacing="0"/>
        <w:ind w:left="173" w:right="173" w:firstLine="243"/>
        <w:rPr>
          <w:color w:val="000000"/>
          <w:sz w:val="28"/>
          <w:szCs w:val="28"/>
        </w:rPr>
      </w:pPr>
      <w:r w:rsidRPr="00881438">
        <w:rPr>
          <w:color w:val="000000"/>
          <w:sz w:val="28"/>
          <w:szCs w:val="28"/>
        </w:rPr>
        <w:t xml:space="preserve">Обучающиеся пишут самостоятельно словарное слово, опираясь на картинку, а не на речь учиться. Цель тренажёра – визуализация правильности выполнения задания. </w:t>
      </w:r>
    </w:p>
    <w:p w:rsidR="000716E6" w:rsidRDefault="009E54C6" w:rsidP="00881438">
      <w:pPr>
        <w:pStyle w:val="a3"/>
        <w:spacing w:before="173" w:beforeAutospacing="0" w:after="173" w:afterAutospacing="0"/>
        <w:ind w:left="173" w:right="173" w:firstLine="2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 </w:t>
      </w:r>
      <w:r w:rsidR="00D51920" w:rsidRPr="00881438">
        <w:rPr>
          <w:color w:val="000000"/>
          <w:sz w:val="28"/>
          <w:szCs w:val="28"/>
        </w:rPr>
        <w:t xml:space="preserve"> Игры</w:t>
      </w:r>
      <w:r>
        <w:rPr>
          <w:color w:val="000000"/>
          <w:sz w:val="28"/>
          <w:szCs w:val="28"/>
        </w:rPr>
        <w:t xml:space="preserve">         </w:t>
      </w:r>
      <w:r w:rsidR="00D51920" w:rsidRPr="00881438">
        <w:rPr>
          <w:color w:val="000000"/>
          <w:sz w:val="28"/>
          <w:szCs w:val="28"/>
        </w:rPr>
        <w:t xml:space="preserve">Данный </w:t>
      </w:r>
      <w:r>
        <w:rPr>
          <w:color w:val="000000"/>
          <w:sz w:val="28"/>
          <w:szCs w:val="28"/>
        </w:rPr>
        <w:t xml:space="preserve">ресурс я использую </w:t>
      </w:r>
      <w:r w:rsidRPr="009E54C6">
        <w:rPr>
          <w:color w:val="000000"/>
          <w:sz w:val="28"/>
          <w:szCs w:val="28"/>
        </w:rPr>
        <w:t xml:space="preserve"> </w:t>
      </w:r>
      <w:r w:rsidRPr="00881438">
        <w:rPr>
          <w:color w:val="000000"/>
          <w:sz w:val="28"/>
          <w:szCs w:val="28"/>
        </w:rPr>
        <w:t>при проведении устного счёта на уроках математики, а также для индивидуальной работы</w:t>
      </w:r>
      <w:r>
        <w:rPr>
          <w:color w:val="000000"/>
          <w:sz w:val="28"/>
          <w:szCs w:val="28"/>
        </w:rPr>
        <w:t xml:space="preserve">, </w:t>
      </w:r>
      <w:r w:rsidR="00D51920" w:rsidRPr="00881438">
        <w:rPr>
          <w:color w:val="000000"/>
          <w:sz w:val="28"/>
          <w:szCs w:val="28"/>
        </w:rPr>
        <w:t xml:space="preserve"> и во  внеурочных  занятиях.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D51920" w:rsidRPr="00881438">
        <w:rPr>
          <w:color w:val="000000"/>
          <w:sz w:val="28"/>
          <w:szCs w:val="28"/>
        </w:rPr>
        <w:t>При счёте до 10 – использую игры типа «Сосчитай зайчиков»</w:t>
      </w:r>
      <w:r w:rsidR="000716E6" w:rsidRPr="000716E6">
        <w:rPr>
          <w:color w:val="000000"/>
          <w:sz w:val="28"/>
          <w:szCs w:val="28"/>
        </w:rPr>
        <w:t xml:space="preserve"> </w:t>
      </w:r>
      <w:r w:rsidR="000716E6">
        <w:rPr>
          <w:color w:val="000000"/>
          <w:sz w:val="28"/>
          <w:szCs w:val="28"/>
        </w:rPr>
        <w:t xml:space="preserve">, </w:t>
      </w:r>
      <w:r w:rsidR="000716E6" w:rsidRPr="00881438">
        <w:rPr>
          <w:color w:val="000000"/>
          <w:sz w:val="28"/>
          <w:szCs w:val="28"/>
        </w:rPr>
        <w:t xml:space="preserve"> «Помоги Снеговику».</w:t>
      </w:r>
      <w:r w:rsidR="00D51920" w:rsidRPr="00881438">
        <w:rPr>
          <w:color w:val="000000"/>
          <w:sz w:val="28"/>
          <w:szCs w:val="28"/>
        </w:rPr>
        <w:t xml:space="preserve"> и др. </w:t>
      </w:r>
    </w:p>
    <w:p w:rsidR="000716E6" w:rsidRPr="00881438" w:rsidRDefault="000716E6" w:rsidP="000716E6">
      <w:pPr>
        <w:pStyle w:val="a3"/>
        <w:rPr>
          <w:sz w:val="28"/>
          <w:szCs w:val="28"/>
        </w:rPr>
      </w:pPr>
      <w:r w:rsidRPr="00881438">
        <w:rPr>
          <w:sz w:val="28"/>
          <w:szCs w:val="28"/>
        </w:rPr>
        <w:lastRenderedPageBreak/>
        <w:t xml:space="preserve">Таким образом, уроки с </w:t>
      </w:r>
      <w:proofErr w:type="spellStart"/>
      <w:r w:rsidRPr="00881438">
        <w:rPr>
          <w:sz w:val="28"/>
          <w:szCs w:val="28"/>
        </w:rPr>
        <w:t>мультимедийной</w:t>
      </w:r>
      <w:proofErr w:type="spellEnd"/>
      <w:r w:rsidRPr="00881438">
        <w:rPr>
          <w:sz w:val="28"/>
          <w:szCs w:val="28"/>
        </w:rPr>
        <w:t xml:space="preserve"> поддержкой позволяют учителю максимально эффективно вовлекать ребенка в </w:t>
      </w:r>
      <w:proofErr w:type="spellStart"/>
      <w:r w:rsidRPr="00881438">
        <w:rPr>
          <w:sz w:val="28"/>
          <w:szCs w:val="28"/>
        </w:rPr>
        <w:t>учебно</w:t>
      </w:r>
      <w:proofErr w:type="spellEnd"/>
      <w:r w:rsidRPr="00881438">
        <w:rPr>
          <w:sz w:val="28"/>
          <w:szCs w:val="28"/>
        </w:rPr>
        <w:t xml:space="preserve"> - познавательный процесс, вовремя переключать его внимание на другой вид деятельности. Совмещение видео-, аудио- и текстового материала, комплексное освещение темы расширяют детский кругозор, способствуют его творческому осмыслению, повышают мотивацию к учебе. </w:t>
      </w:r>
      <w:r w:rsidRPr="00881438">
        <w:rPr>
          <w:color w:val="000000"/>
          <w:spacing w:val="-5"/>
          <w:sz w:val="28"/>
          <w:szCs w:val="28"/>
        </w:rPr>
        <w:t>Электронные образовательные ресурсы расширяют возможности учителя для введения учеников в увлекательный мир, где им предстоит самостоятельно добывать, анализировать, представлять и передавать другим информацию; они значительно повышают дидактические и личностно-ориентированные параметры учебного процесса.</w:t>
      </w:r>
    </w:p>
    <w:p w:rsidR="00B53152" w:rsidRPr="00881438" w:rsidRDefault="00B53152" w:rsidP="00881438">
      <w:pPr>
        <w:pStyle w:val="c8"/>
        <w:spacing w:before="0" w:beforeAutospacing="0" w:after="0" w:afterAutospacing="0"/>
        <w:ind w:left="10" w:right="20" w:firstLine="562"/>
        <w:rPr>
          <w:rStyle w:val="c4"/>
          <w:color w:val="000000"/>
          <w:sz w:val="28"/>
          <w:szCs w:val="28"/>
        </w:rPr>
      </w:pPr>
    </w:p>
    <w:p w:rsidR="00B53152" w:rsidRPr="00881438" w:rsidRDefault="00B53152" w:rsidP="00881438">
      <w:pPr>
        <w:pStyle w:val="c8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</w:p>
    <w:p w:rsidR="00C10A74" w:rsidRPr="00881438" w:rsidRDefault="00C10A74" w:rsidP="00881438">
      <w:pPr>
        <w:pStyle w:val="a3"/>
        <w:spacing w:before="173" w:beforeAutospacing="0" w:after="173" w:afterAutospacing="0"/>
        <w:ind w:left="284" w:right="-1"/>
        <w:rPr>
          <w:color w:val="000000"/>
          <w:sz w:val="28"/>
          <w:szCs w:val="28"/>
        </w:rPr>
      </w:pPr>
    </w:p>
    <w:p w:rsidR="00C10A74" w:rsidRPr="00881438" w:rsidRDefault="00C10A74" w:rsidP="00881438">
      <w:pPr>
        <w:pStyle w:val="a3"/>
        <w:spacing w:before="173" w:beforeAutospacing="0" w:after="173" w:afterAutospacing="0"/>
        <w:ind w:left="284" w:right="-1"/>
        <w:rPr>
          <w:color w:val="000000"/>
          <w:sz w:val="28"/>
          <w:szCs w:val="28"/>
        </w:rPr>
      </w:pPr>
    </w:p>
    <w:p w:rsidR="00767B6F" w:rsidRPr="00881438" w:rsidRDefault="00767B6F" w:rsidP="00881438">
      <w:pPr>
        <w:pStyle w:val="a3"/>
        <w:spacing w:before="173" w:beforeAutospacing="0" w:after="173" w:afterAutospacing="0"/>
        <w:ind w:left="173" w:right="173" w:firstLine="243"/>
        <w:rPr>
          <w:color w:val="000000"/>
          <w:sz w:val="28"/>
          <w:szCs w:val="28"/>
        </w:rPr>
      </w:pPr>
    </w:p>
    <w:p w:rsidR="0053503E" w:rsidRPr="00881438" w:rsidRDefault="0053503E" w:rsidP="00881438">
      <w:pPr>
        <w:pStyle w:val="a3"/>
        <w:shd w:val="clear" w:color="auto" w:fill="FFFFFF"/>
        <w:spacing w:before="260" w:beforeAutospacing="0" w:after="260" w:afterAutospacing="0"/>
        <w:ind w:left="260" w:right="260"/>
        <w:rPr>
          <w:color w:val="000000"/>
          <w:sz w:val="28"/>
          <w:szCs w:val="28"/>
        </w:rPr>
      </w:pPr>
    </w:p>
    <w:p w:rsidR="0053503E" w:rsidRPr="00881438" w:rsidRDefault="0053503E" w:rsidP="00881438">
      <w:pPr>
        <w:pStyle w:val="a3"/>
        <w:shd w:val="clear" w:color="auto" w:fill="FFFFFF"/>
        <w:spacing w:before="260" w:beforeAutospacing="0" w:after="260" w:afterAutospacing="0"/>
        <w:ind w:left="260" w:right="260"/>
        <w:rPr>
          <w:color w:val="000000"/>
          <w:sz w:val="28"/>
          <w:szCs w:val="28"/>
        </w:rPr>
      </w:pPr>
    </w:p>
    <w:p w:rsidR="00881438" w:rsidRPr="00881438" w:rsidRDefault="00881438" w:rsidP="00881438">
      <w:pPr>
        <w:pStyle w:val="a3"/>
        <w:shd w:val="clear" w:color="auto" w:fill="FFFFFF"/>
        <w:spacing w:before="260" w:beforeAutospacing="0" w:after="260" w:afterAutospacing="0"/>
        <w:ind w:left="260" w:right="260"/>
        <w:rPr>
          <w:color w:val="000000"/>
          <w:sz w:val="28"/>
          <w:szCs w:val="28"/>
        </w:rPr>
      </w:pPr>
    </w:p>
    <w:p w:rsidR="00881438" w:rsidRPr="00881438" w:rsidRDefault="00881438" w:rsidP="00881438">
      <w:pPr>
        <w:pStyle w:val="a3"/>
        <w:shd w:val="clear" w:color="auto" w:fill="FFFFFF"/>
        <w:spacing w:before="260" w:beforeAutospacing="0" w:after="260" w:afterAutospacing="0"/>
        <w:ind w:left="260" w:right="260"/>
        <w:rPr>
          <w:color w:val="000000"/>
          <w:sz w:val="28"/>
          <w:szCs w:val="28"/>
        </w:rPr>
      </w:pPr>
    </w:p>
    <w:p w:rsidR="00881438" w:rsidRPr="00881438" w:rsidRDefault="00881438" w:rsidP="00881438">
      <w:pPr>
        <w:pStyle w:val="a3"/>
        <w:shd w:val="clear" w:color="auto" w:fill="FFFFFF"/>
        <w:spacing w:before="260" w:beforeAutospacing="0" w:after="260" w:afterAutospacing="0"/>
        <w:ind w:left="260" w:right="260"/>
        <w:rPr>
          <w:color w:val="000000"/>
          <w:sz w:val="28"/>
          <w:szCs w:val="28"/>
        </w:rPr>
      </w:pPr>
    </w:p>
    <w:sectPr w:rsidR="00881438" w:rsidRPr="00881438" w:rsidSect="002704B6">
      <w:pgSz w:w="11906" w:h="16838"/>
      <w:pgMar w:top="0" w:right="1133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8795C"/>
    <w:multiLevelType w:val="multilevel"/>
    <w:tmpl w:val="3E32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503E"/>
    <w:rsid w:val="0000461E"/>
    <w:rsid w:val="00057EFC"/>
    <w:rsid w:val="000716E6"/>
    <w:rsid w:val="000A1E4F"/>
    <w:rsid w:val="000B71D6"/>
    <w:rsid w:val="001207DC"/>
    <w:rsid w:val="00217142"/>
    <w:rsid w:val="00234FBE"/>
    <w:rsid w:val="00255695"/>
    <w:rsid w:val="00261DA4"/>
    <w:rsid w:val="00267BF5"/>
    <w:rsid w:val="002704B6"/>
    <w:rsid w:val="002769EB"/>
    <w:rsid w:val="002835DD"/>
    <w:rsid w:val="00297EAB"/>
    <w:rsid w:val="002A4971"/>
    <w:rsid w:val="00363117"/>
    <w:rsid w:val="0037071B"/>
    <w:rsid w:val="00376DCF"/>
    <w:rsid w:val="00381ED2"/>
    <w:rsid w:val="00406633"/>
    <w:rsid w:val="00482D6C"/>
    <w:rsid w:val="0053503E"/>
    <w:rsid w:val="005751FF"/>
    <w:rsid w:val="005D09FA"/>
    <w:rsid w:val="00644788"/>
    <w:rsid w:val="0066689F"/>
    <w:rsid w:val="006B2B25"/>
    <w:rsid w:val="006F3410"/>
    <w:rsid w:val="00727708"/>
    <w:rsid w:val="007430C8"/>
    <w:rsid w:val="00764929"/>
    <w:rsid w:val="00767B6F"/>
    <w:rsid w:val="007C185D"/>
    <w:rsid w:val="00834A1D"/>
    <w:rsid w:val="00881438"/>
    <w:rsid w:val="0089373F"/>
    <w:rsid w:val="009254C9"/>
    <w:rsid w:val="00927486"/>
    <w:rsid w:val="00952223"/>
    <w:rsid w:val="00961D6A"/>
    <w:rsid w:val="00967E6E"/>
    <w:rsid w:val="00975E70"/>
    <w:rsid w:val="00976409"/>
    <w:rsid w:val="00995855"/>
    <w:rsid w:val="009E54C6"/>
    <w:rsid w:val="009F58F0"/>
    <w:rsid w:val="009F7372"/>
    <w:rsid w:val="00A03306"/>
    <w:rsid w:val="00A3271E"/>
    <w:rsid w:val="00A47FD6"/>
    <w:rsid w:val="00A6702D"/>
    <w:rsid w:val="00A868D3"/>
    <w:rsid w:val="00A93DE5"/>
    <w:rsid w:val="00AA2277"/>
    <w:rsid w:val="00AB2B37"/>
    <w:rsid w:val="00AD7191"/>
    <w:rsid w:val="00B1522D"/>
    <w:rsid w:val="00B53152"/>
    <w:rsid w:val="00B63EF7"/>
    <w:rsid w:val="00BC0C8A"/>
    <w:rsid w:val="00BF792A"/>
    <w:rsid w:val="00C104CD"/>
    <w:rsid w:val="00C10A74"/>
    <w:rsid w:val="00C71322"/>
    <w:rsid w:val="00CB0C0A"/>
    <w:rsid w:val="00CC3592"/>
    <w:rsid w:val="00D14B38"/>
    <w:rsid w:val="00D24CCF"/>
    <w:rsid w:val="00D36FBF"/>
    <w:rsid w:val="00D47977"/>
    <w:rsid w:val="00D51920"/>
    <w:rsid w:val="00D64078"/>
    <w:rsid w:val="00DE07C2"/>
    <w:rsid w:val="00E0657D"/>
    <w:rsid w:val="00E07454"/>
    <w:rsid w:val="00E176EA"/>
    <w:rsid w:val="00E8494A"/>
    <w:rsid w:val="00EC0FD2"/>
    <w:rsid w:val="00ED30E0"/>
    <w:rsid w:val="00F05CB8"/>
    <w:rsid w:val="00F20439"/>
    <w:rsid w:val="00FC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7142"/>
  </w:style>
  <w:style w:type="paragraph" w:customStyle="1" w:styleId="c8">
    <w:name w:val="c8"/>
    <w:basedOn w:val="a"/>
    <w:rsid w:val="0021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17142"/>
  </w:style>
  <w:style w:type="paragraph" w:customStyle="1" w:styleId="c18">
    <w:name w:val="c18"/>
    <w:basedOn w:val="a"/>
    <w:rsid w:val="0021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17142"/>
  </w:style>
  <w:style w:type="character" w:styleId="a4">
    <w:name w:val="Strong"/>
    <w:basedOn w:val="a0"/>
    <w:qFormat/>
    <w:rsid w:val="009254C9"/>
    <w:rPr>
      <w:b/>
      <w:bCs/>
    </w:rPr>
  </w:style>
  <w:style w:type="character" w:customStyle="1" w:styleId="c5">
    <w:name w:val="c5"/>
    <w:basedOn w:val="a0"/>
    <w:rsid w:val="00A3271E"/>
  </w:style>
  <w:style w:type="paragraph" w:customStyle="1" w:styleId="c3">
    <w:name w:val="c3"/>
    <w:basedOn w:val="a"/>
    <w:rsid w:val="00A6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8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AA2277"/>
    <w:rPr>
      <w:rFonts w:cs="Times New Roman"/>
    </w:rPr>
  </w:style>
  <w:style w:type="character" w:styleId="a5">
    <w:name w:val="Hyperlink"/>
    <w:basedOn w:val="a0"/>
    <w:rsid w:val="00AA2277"/>
    <w:rPr>
      <w:color w:val="0000FF"/>
      <w:u w:val="single"/>
    </w:rPr>
  </w:style>
  <w:style w:type="character" w:customStyle="1" w:styleId="c29">
    <w:name w:val="c29"/>
    <w:basedOn w:val="a0"/>
    <w:rsid w:val="00AA227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chalka.info/u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26E9-2471-4678-ACBE-022CFEF8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44</cp:revision>
  <dcterms:created xsi:type="dcterms:W3CDTF">2016-01-08T12:19:00Z</dcterms:created>
  <dcterms:modified xsi:type="dcterms:W3CDTF">2016-02-22T12:16:00Z</dcterms:modified>
</cp:coreProperties>
</file>