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BF5" w:rsidRDefault="008C2BF5" w:rsidP="00204E46">
      <w:pPr>
        <w:jc w:val="center"/>
        <w:rPr>
          <w:rFonts w:ascii="Times New Roman" w:hAnsi="Times New Roman" w:cs="Times New Roman"/>
          <w:sz w:val="36"/>
          <w:szCs w:val="36"/>
        </w:rPr>
      </w:pPr>
    </w:p>
    <w:p w:rsidR="002C41FE" w:rsidRPr="00D10A89" w:rsidRDefault="00204E46" w:rsidP="00204E46">
      <w:pPr>
        <w:jc w:val="center"/>
        <w:rPr>
          <w:rFonts w:ascii="Times New Roman" w:hAnsi="Times New Roman" w:cs="Times New Roman"/>
          <w:sz w:val="36"/>
          <w:szCs w:val="36"/>
        </w:rPr>
      </w:pPr>
      <w:r w:rsidRPr="00D10A89">
        <w:rPr>
          <w:rFonts w:ascii="Times New Roman" w:hAnsi="Times New Roman" w:cs="Times New Roman"/>
          <w:sz w:val="36"/>
          <w:szCs w:val="36"/>
        </w:rPr>
        <w:t>ШМО классных руководителей.</w:t>
      </w:r>
    </w:p>
    <w:p w:rsidR="00204E46" w:rsidRPr="00D10A89" w:rsidRDefault="00204E46" w:rsidP="00204E46">
      <w:pPr>
        <w:jc w:val="center"/>
        <w:rPr>
          <w:rFonts w:ascii="Times New Roman" w:hAnsi="Times New Roman" w:cs="Times New Roman"/>
          <w:sz w:val="36"/>
          <w:szCs w:val="36"/>
        </w:rPr>
      </w:pPr>
      <w:r w:rsidRPr="00D10A89">
        <w:rPr>
          <w:rFonts w:ascii="Times New Roman" w:hAnsi="Times New Roman" w:cs="Times New Roman"/>
          <w:sz w:val="36"/>
          <w:szCs w:val="36"/>
        </w:rPr>
        <w:t xml:space="preserve">Полянская ООШ </w:t>
      </w:r>
    </w:p>
    <w:p w:rsidR="00204E46" w:rsidRPr="00D10A89" w:rsidRDefault="00204E46">
      <w:pPr>
        <w:rPr>
          <w:rFonts w:ascii="Times New Roman" w:hAnsi="Times New Roman" w:cs="Times New Roman"/>
          <w:sz w:val="36"/>
          <w:szCs w:val="36"/>
        </w:rPr>
      </w:pPr>
    </w:p>
    <w:p w:rsidR="00204E46" w:rsidRPr="00D10A89" w:rsidRDefault="00204E46">
      <w:pPr>
        <w:rPr>
          <w:rFonts w:ascii="Times New Roman" w:hAnsi="Times New Roman" w:cs="Times New Roman"/>
          <w:sz w:val="36"/>
          <w:szCs w:val="36"/>
        </w:rPr>
      </w:pPr>
    </w:p>
    <w:p w:rsidR="00204E46" w:rsidRPr="00D10A89" w:rsidRDefault="00204E46">
      <w:pPr>
        <w:rPr>
          <w:rFonts w:ascii="Times New Roman" w:hAnsi="Times New Roman" w:cs="Times New Roman"/>
          <w:sz w:val="36"/>
          <w:szCs w:val="36"/>
        </w:rPr>
      </w:pPr>
    </w:p>
    <w:p w:rsidR="00204E46" w:rsidRPr="00D10A89" w:rsidRDefault="00204E46">
      <w:pPr>
        <w:rPr>
          <w:rFonts w:ascii="Times New Roman" w:hAnsi="Times New Roman" w:cs="Times New Roman"/>
          <w:sz w:val="36"/>
          <w:szCs w:val="36"/>
        </w:rPr>
      </w:pPr>
    </w:p>
    <w:p w:rsidR="00204E46" w:rsidRPr="00D10A89" w:rsidRDefault="00204E46">
      <w:pPr>
        <w:rPr>
          <w:rFonts w:ascii="Times New Roman" w:hAnsi="Times New Roman" w:cs="Times New Roman"/>
          <w:sz w:val="36"/>
          <w:szCs w:val="36"/>
        </w:rPr>
      </w:pPr>
    </w:p>
    <w:p w:rsidR="00204E46" w:rsidRPr="00D10A89" w:rsidRDefault="00204E46">
      <w:pPr>
        <w:rPr>
          <w:rFonts w:ascii="Times New Roman" w:hAnsi="Times New Roman" w:cs="Times New Roman"/>
          <w:sz w:val="36"/>
          <w:szCs w:val="36"/>
        </w:rPr>
      </w:pPr>
    </w:p>
    <w:p w:rsidR="00204E46" w:rsidRPr="00D10A89" w:rsidRDefault="00204E46">
      <w:pPr>
        <w:rPr>
          <w:rFonts w:ascii="Times New Roman" w:hAnsi="Times New Roman" w:cs="Times New Roman"/>
          <w:sz w:val="36"/>
          <w:szCs w:val="36"/>
        </w:rPr>
      </w:pPr>
    </w:p>
    <w:p w:rsidR="00204E46" w:rsidRPr="00D10A89" w:rsidRDefault="00204E46">
      <w:pPr>
        <w:rPr>
          <w:rFonts w:ascii="Times New Roman" w:hAnsi="Times New Roman" w:cs="Times New Roman"/>
          <w:sz w:val="36"/>
          <w:szCs w:val="36"/>
        </w:rPr>
      </w:pPr>
    </w:p>
    <w:p w:rsidR="00204E46" w:rsidRPr="00D10A89" w:rsidRDefault="00204E46">
      <w:pPr>
        <w:rPr>
          <w:rFonts w:ascii="Times New Roman" w:hAnsi="Times New Roman" w:cs="Times New Roman"/>
        </w:rPr>
      </w:pPr>
    </w:p>
    <w:p w:rsidR="00204E46" w:rsidRPr="00D10A89" w:rsidRDefault="00204E46">
      <w:pPr>
        <w:rPr>
          <w:rFonts w:ascii="Times New Roman" w:hAnsi="Times New Roman" w:cs="Times New Roman"/>
          <w:sz w:val="36"/>
          <w:szCs w:val="36"/>
        </w:rPr>
      </w:pPr>
      <w:r w:rsidRPr="00D10A89">
        <w:rPr>
          <w:rFonts w:ascii="Times New Roman" w:hAnsi="Times New Roman" w:cs="Times New Roman"/>
          <w:i/>
          <w:sz w:val="36"/>
          <w:szCs w:val="36"/>
        </w:rPr>
        <w:t>Сообщение на тему</w:t>
      </w:r>
      <w:proofErr w:type="gramStart"/>
      <w:r w:rsidRPr="00D10A89">
        <w:rPr>
          <w:rFonts w:ascii="Times New Roman" w:hAnsi="Times New Roman" w:cs="Times New Roman"/>
          <w:sz w:val="36"/>
          <w:szCs w:val="36"/>
        </w:rPr>
        <w:t xml:space="preserve"> :</w:t>
      </w:r>
      <w:proofErr w:type="gramEnd"/>
    </w:p>
    <w:p w:rsidR="00204E46" w:rsidRPr="00D10A89" w:rsidRDefault="00204E46" w:rsidP="00204E46">
      <w:pPr>
        <w:jc w:val="center"/>
        <w:rPr>
          <w:rFonts w:ascii="Times New Roman" w:hAnsi="Times New Roman" w:cs="Times New Roman"/>
          <w:sz w:val="36"/>
          <w:szCs w:val="36"/>
        </w:rPr>
      </w:pPr>
      <w:r w:rsidRPr="00D10A89">
        <w:rPr>
          <w:rFonts w:ascii="Times New Roman" w:hAnsi="Times New Roman" w:cs="Times New Roman"/>
          <w:sz w:val="36"/>
          <w:szCs w:val="36"/>
        </w:rPr>
        <w:t>« Развитие системы поиска и отбора талантливых детей через систему олимпиад и конкурсов»</w:t>
      </w:r>
    </w:p>
    <w:p w:rsidR="00204E46" w:rsidRPr="00D10A89" w:rsidRDefault="00204E46">
      <w:pPr>
        <w:rPr>
          <w:rFonts w:ascii="Times New Roman" w:hAnsi="Times New Roman" w:cs="Times New Roman"/>
        </w:rPr>
      </w:pPr>
    </w:p>
    <w:p w:rsidR="00204E46" w:rsidRPr="00D10A89" w:rsidRDefault="00204E46">
      <w:pPr>
        <w:rPr>
          <w:rFonts w:ascii="Times New Roman" w:hAnsi="Times New Roman" w:cs="Times New Roman"/>
        </w:rPr>
      </w:pPr>
    </w:p>
    <w:p w:rsidR="00204E46" w:rsidRPr="00D10A89" w:rsidRDefault="00204E46">
      <w:pPr>
        <w:rPr>
          <w:rFonts w:ascii="Times New Roman" w:hAnsi="Times New Roman" w:cs="Times New Roman"/>
        </w:rPr>
      </w:pPr>
    </w:p>
    <w:p w:rsidR="00204E46" w:rsidRPr="00D10A89" w:rsidRDefault="00204E46">
      <w:pPr>
        <w:rPr>
          <w:rFonts w:ascii="Times New Roman" w:hAnsi="Times New Roman" w:cs="Times New Roman"/>
        </w:rPr>
      </w:pPr>
    </w:p>
    <w:p w:rsidR="00204E46" w:rsidRPr="00D10A89" w:rsidRDefault="00204E46">
      <w:pPr>
        <w:rPr>
          <w:rFonts w:ascii="Times New Roman" w:hAnsi="Times New Roman" w:cs="Times New Roman"/>
        </w:rPr>
      </w:pPr>
    </w:p>
    <w:p w:rsidR="00204E46" w:rsidRPr="00D10A89" w:rsidRDefault="00204E46">
      <w:pPr>
        <w:rPr>
          <w:rFonts w:ascii="Times New Roman" w:hAnsi="Times New Roman" w:cs="Times New Roman"/>
        </w:rPr>
      </w:pPr>
    </w:p>
    <w:p w:rsidR="00204E46" w:rsidRPr="00D10A89" w:rsidRDefault="00204E46">
      <w:pPr>
        <w:rPr>
          <w:rFonts w:ascii="Times New Roman" w:hAnsi="Times New Roman" w:cs="Times New Roman"/>
        </w:rPr>
      </w:pPr>
    </w:p>
    <w:p w:rsidR="00204E46" w:rsidRPr="00D10A89" w:rsidRDefault="00204E46">
      <w:pPr>
        <w:rPr>
          <w:rFonts w:ascii="Times New Roman" w:hAnsi="Times New Roman" w:cs="Times New Roman"/>
        </w:rPr>
      </w:pPr>
    </w:p>
    <w:p w:rsidR="00204E46" w:rsidRPr="00D10A89" w:rsidRDefault="00204E46">
      <w:pPr>
        <w:rPr>
          <w:rFonts w:ascii="Times New Roman" w:hAnsi="Times New Roman" w:cs="Times New Roman"/>
        </w:rPr>
      </w:pPr>
    </w:p>
    <w:p w:rsidR="00204E46" w:rsidRPr="00D10A89" w:rsidRDefault="00204E46">
      <w:pPr>
        <w:rPr>
          <w:rFonts w:ascii="Times New Roman" w:hAnsi="Times New Roman" w:cs="Times New Roman"/>
        </w:rPr>
      </w:pPr>
    </w:p>
    <w:p w:rsidR="00204E46" w:rsidRPr="00D10A89" w:rsidRDefault="00204E46">
      <w:pPr>
        <w:rPr>
          <w:rFonts w:ascii="Times New Roman" w:hAnsi="Times New Roman" w:cs="Times New Roman"/>
        </w:rPr>
      </w:pPr>
    </w:p>
    <w:p w:rsidR="00204E46" w:rsidRPr="00D10A89" w:rsidRDefault="00204E46">
      <w:pPr>
        <w:rPr>
          <w:rFonts w:ascii="Times New Roman" w:hAnsi="Times New Roman" w:cs="Times New Roman"/>
        </w:rPr>
      </w:pPr>
    </w:p>
    <w:p w:rsidR="00204E46" w:rsidRPr="00D10A89" w:rsidRDefault="00204E46">
      <w:pPr>
        <w:rPr>
          <w:rFonts w:ascii="Times New Roman" w:hAnsi="Times New Roman" w:cs="Times New Roman"/>
        </w:rPr>
      </w:pPr>
    </w:p>
    <w:p w:rsidR="00204E46" w:rsidRPr="00D10A89" w:rsidRDefault="00204E46">
      <w:pPr>
        <w:rPr>
          <w:rFonts w:ascii="Times New Roman" w:hAnsi="Times New Roman" w:cs="Times New Roman"/>
        </w:rPr>
      </w:pPr>
    </w:p>
    <w:p w:rsidR="00204E46" w:rsidRPr="00D10A89" w:rsidRDefault="00204E46">
      <w:pPr>
        <w:rPr>
          <w:rFonts w:ascii="Times New Roman" w:hAnsi="Times New Roman" w:cs="Times New Roman"/>
        </w:rPr>
      </w:pPr>
    </w:p>
    <w:p w:rsidR="00204E46" w:rsidRPr="00D10A89" w:rsidRDefault="00204E46">
      <w:pPr>
        <w:rPr>
          <w:rFonts w:ascii="Times New Roman" w:hAnsi="Times New Roman" w:cs="Times New Roman"/>
        </w:rPr>
      </w:pPr>
    </w:p>
    <w:p w:rsidR="00204E46" w:rsidRPr="00D10A89" w:rsidRDefault="00204E46">
      <w:pPr>
        <w:rPr>
          <w:rFonts w:ascii="Times New Roman" w:hAnsi="Times New Roman" w:cs="Times New Roman"/>
        </w:rPr>
      </w:pPr>
    </w:p>
    <w:p w:rsidR="00204E46" w:rsidRPr="00D10A89" w:rsidRDefault="00204E46">
      <w:pPr>
        <w:rPr>
          <w:rFonts w:ascii="Times New Roman" w:hAnsi="Times New Roman" w:cs="Times New Roman"/>
        </w:rPr>
      </w:pPr>
    </w:p>
    <w:p w:rsidR="00204E46" w:rsidRPr="00D10A89" w:rsidRDefault="00204E46">
      <w:pPr>
        <w:rPr>
          <w:rFonts w:ascii="Times New Roman" w:hAnsi="Times New Roman" w:cs="Times New Roman"/>
        </w:rPr>
      </w:pPr>
    </w:p>
    <w:p w:rsidR="00204E46" w:rsidRPr="00D10A89" w:rsidRDefault="00204E46">
      <w:pPr>
        <w:rPr>
          <w:rFonts w:ascii="Times New Roman" w:hAnsi="Times New Roman" w:cs="Times New Roman"/>
        </w:rPr>
      </w:pPr>
    </w:p>
    <w:p w:rsidR="00204E46" w:rsidRPr="00D10A89" w:rsidRDefault="00204E46">
      <w:pPr>
        <w:rPr>
          <w:rFonts w:ascii="Times New Roman" w:hAnsi="Times New Roman" w:cs="Times New Roman"/>
        </w:rPr>
      </w:pPr>
    </w:p>
    <w:p w:rsidR="00204E46" w:rsidRPr="00D10A89" w:rsidRDefault="00204E46">
      <w:pPr>
        <w:rPr>
          <w:rFonts w:ascii="Times New Roman" w:hAnsi="Times New Roman" w:cs="Times New Roman"/>
        </w:rPr>
      </w:pPr>
    </w:p>
    <w:p w:rsidR="00204E46" w:rsidRPr="00D10A89" w:rsidRDefault="00204E46">
      <w:pPr>
        <w:rPr>
          <w:rFonts w:ascii="Times New Roman" w:hAnsi="Times New Roman" w:cs="Times New Roman"/>
        </w:rPr>
      </w:pPr>
    </w:p>
    <w:p w:rsidR="00204E46" w:rsidRPr="00D10A89" w:rsidRDefault="00204E46">
      <w:pPr>
        <w:rPr>
          <w:rFonts w:ascii="Times New Roman" w:hAnsi="Times New Roman" w:cs="Times New Roman"/>
        </w:rPr>
      </w:pPr>
    </w:p>
    <w:p w:rsidR="00204E46" w:rsidRPr="00D10A89" w:rsidRDefault="00204E46">
      <w:pPr>
        <w:rPr>
          <w:rFonts w:ascii="Times New Roman" w:hAnsi="Times New Roman" w:cs="Times New Roman"/>
        </w:rPr>
      </w:pPr>
    </w:p>
    <w:p w:rsidR="00204E46" w:rsidRPr="00D10A89" w:rsidRDefault="00204E46">
      <w:pPr>
        <w:rPr>
          <w:rFonts w:ascii="Times New Roman" w:hAnsi="Times New Roman" w:cs="Times New Roman"/>
        </w:rPr>
      </w:pPr>
    </w:p>
    <w:p w:rsidR="00204E46" w:rsidRPr="00D10A89" w:rsidRDefault="00204E46">
      <w:pPr>
        <w:rPr>
          <w:rFonts w:ascii="Times New Roman" w:hAnsi="Times New Roman" w:cs="Times New Roman"/>
        </w:rPr>
      </w:pPr>
    </w:p>
    <w:p w:rsidR="00204E46" w:rsidRPr="00D10A89" w:rsidRDefault="00204E46">
      <w:pPr>
        <w:rPr>
          <w:rFonts w:ascii="Times New Roman" w:hAnsi="Times New Roman" w:cs="Times New Roman"/>
        </w:rPr>
      </w:pPr>
    </w:p>
    <w:p w:rsidR="00204E46" w:rsidRPr="00D10A89" w:rsidRDefault="00204E46" w:rsidP="00204E46">
      <w:pPr>
        <w:jc w:val="right"/>
        <w:rPr>
          <w:rFonts w:ascii="Times New Roman" w:hAnsi="Times New Roman" w:cs="Times New Roman"/>
          <w:sz w:val="28"/>
          <w:szCs w:val="28"/>
        </w:rPr>
      </w:pPr>
      <w:proofErr w:type="spellStart"/>
      <w:r w:rsidRPr="00D10A89">
        <w:rPr>
          <w:rFonts w:ascii="Times New Roman" w:hAnsi="Times New Roman" w:cs="Times New Roman"/>
          <w:sz w:val="28"/>
          <w:szCs w:val="28"/>
        </w:rPr>
        <w:t>Кл</w:t>
      </w:r>
      <w:proofErr w:type="gramStart"/>
      <w:r w:rsidRPr="00D10A89">
        <w:rPr>
          <w:rFonts w:ascii="Times New Roman" w:hAnsi="Times New Roman" w:cs="Times New Roman"/>
          <w:sz w:val="28"/>
          <w:szCs w:val="28"/>
        </w:rPr>
        <w:t>.р</w:t>
      </w:r>
      <w:proofErr w:type="gramEnd"/>
      <w:r w:rsidRPr="00D10A89">
        <w:rPr>
          <w:rFonts w:ascii="Times New Roman" w:hAnsi="Times New Roman" w:cs="Times New Roman"/>
          <w:sz w:val="28"/>
          <w:szCs w:val="28"/>
        </w:rPr>
        <w:t>уководитель</w:t>
      </w:r>
      <w:proofErr w:type="spellEnd"/>
      <w:r w:rsidRPr="00D10A89">
        <w:rPr>
          <w:rFonts w:ascii="Times New Roman" w:hAnsi="Times New Roman" w:cs="Times New Roman"/>
          <w:sz w:val="28"/>
          <w:szCs w:val="28"/>
        </w:rPr>
        <w:t xml:space="preserve"> Бугрова Т.В.</w:t>
      </w:r>
    </w:p>
    <w:p w:rsidR="00204E46" w:rsidRPr="00D10A89" w:rsidRDefault="00204E46" w:rsidP="00204E46">
      <w:pPr>
        <w:jc w:val="right"/>
        <w:rPr>
          <w:rFonts w:ascii="Times New Roman" w:hAnsi="Times New Roman" w:cs="Times New Roman"/>
          <w:sz w:val="28"/>
          <w:szCs w:val="28"/>
        </w:rPr>
      </w:pPr>
    </w:p>
    <w:p w:rsidR="00204E46" w:rsidRDefault="00204E46" w:rsidP="00204E46">
      <w:pPr>
        <w:jc w:val="center"/>
        <w:rPr>
          <w:rFonts w:ascii="Times New Roman" w:hAnsi="Times New Roman" w:cs="Times New Roman"/>
          <w:sz w:val="28"/>
          <w:szCs w:val="28"/>
        </w:rPr>
      </w:pPr>
      <w:r w:rsidRPr="00D10A89">
        <w:rPr>
          <w:rFonts w:ascii="Times New Roman" w:hAnsi="Times New Roman" w:cs="Times New Roman"/>
          <w:sz w:val="28"/>
          <w:szCs w:val="28"/>
        </w:rPr>
        <w:t>2011г.</w:t>
      </w:r>
    </w:p>
    <w:p w:rsidR="00D74645" w:rsidRDefault="00D74645" w:rsidP="00204E46">
      <w:pPr>
        <w:jc w:val="center"/>
        <w:rPr>
          <w:rFonts w:ascii="Times New Roman" w:hAnsi="Times New Roman" w:cs="Times New Roman"/>
          <w:sz w:val="28"/>
          <w:szCs w:val="28"/>
        </w:rPr>
      </w:pPr>
    </w:p>
    <w:p w:rsidR="00D74645" w:rsidRPr="008C2BF5" w:rsidRDefault="00D74645" w:rsidP="008C2BF5">
      <w:pPr>
        <w:keepNext/>
        <w:keepLines/>
        <w:ind w:right="-34" w:firstLine="85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lastRenderedPageBreak/>
        <w:t xml:space="preserve">В условиях, происходящих в нашей стране социально-экономических изменений потребность общества в формировании творческой личности, способной сыграть активную роль в социально-экономическом и духовном возрождении России, востребована как никогда прежде. Этим обусловлен социальный заказ общества на развитие творчески одаренных личностей, который в нашей стране получил отражение, в частности, в президентской программе «Дети России», включающей раздел «Одаренные дети» (1996), «Национальной доктрине образования РФ» (2000), «Концепции модернизации образования до 2010 года». Президентская инициатива «Наша новая школа» 2009г. Во всех этих документах развитие способностей, одаренности личности ставится в качестве одной из приоритетных задач. </w:t>
      </w:r>
    </w:p>
    <w:p w:rsidR="00D74645" w:rsidRPr="008C2BF5" w:rsidRDefault="00D74645" w:rsidP="008C2BF5">
      <w:pPr>
        <w:keepNext/>
        <w:keepLines/>
        <w:ind w:firstLine="851"/>
        <w:contextualSpacing/>
        <w:jc w:val="center"/>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 </w:t>
      </w:r>
    </w:p>
    <w:p w:rsidR="00D74645" w:rsidRPr="008C2BF5" w:rsidRDefault="00D74645" w:rsidP="008C2BF5">
      <w:pPr>
        <w:keepNext/>
        <w:keepLines/>
        <w:ind w:firstLine="85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 xml:space="preserve">Выявление одаренных детей должно начинаться уже с детского сада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важнейших аспектов деятельности школы. </w:t>
      </w:r>
    </w:p>
    <w:p w:rsidR="00D74645" w:rsidRPr="008C2BF5" w:rsidRDefault="00D74645" w:rsidP="008C2BF5">
      <w:pPr>
        <w:keepNext/>
        <w:keepLines/>
        <w:ind w:firstLine="851"/>
        <w:contextualSpacing/>
        <w:rPr>
          <w:rFonts w:ascii="Times New Roman" w:eastAsia="Times New Roman" w:hAnsi="Times New Roman" w:cs="Times New Roman"/>
          <w:lang w:eastAsia="ru-RU"/>
        </w:rPr>
      </w:pPr>
      <w:r w:rsidRPr="008C2BF5">
        <w:rPr>
          <w:rFonts w:ascii="Times New Roman" w:eastAsia="Times New Roman" w:hAnsi="Times New Roman" w:cs="Times New Roman"/>
          <w:i/>
          <w:iCs/>
          <w:lang w:eastAsia="ru-RU"/>
        </w:rPr>
        <w:t>Одаренные дети:</w:t>
      </w:r>
    </w:p>
    <w:p w:rsidR="00D74645" w:rsidRPr="008C2BF5" w:rsidRDefault="00D74645" w:rsidP="008C2BF5">
      <w:pPr>
        <w:keepNext/>
        <w:keepLines/>
        <w:ind w:firstLine="85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имеют более высокие по сравнению с большинством интеллектуальные способности, восприимчивость к учению, творческие возможности и проявления;</w:t>
      </w:r>
    </w:p>
    <w:p w:rsidR="00D74645" w:rsidRPr="008C2BF5" w:rsidRDefault="00D74645" w:rsidP="008C2BF5">
      <w:pPr>
        <w:keepNext/>
        <w:keepLines/>
        <w:ind w:firstLine="85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имеют доминирующую активную, ненасыщенную познавательную потребность;</w:t>
      </w:r>
    </w:p>
    <w:p w:rsidR="00D74645" w:rsidRPr="008C2BF5" w:rsidRDefault="00D74645" w:rsidP="008C2BF5">
      <w:pPr>
        <w:keepNext/>
        <w:keepLines/>
        <w:ind w:firstLine="85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испытывают радость от добывания знаний, умственного труда</w:t>
      </w:r>
    </w:p>
    <w:p w:rsidR="00D74645" w:rsidRPr="008C2BF5" w:rsidRDefault="00D74645" w:rsidP="008C2BF5">
      <w:pPr>
        <w:keepNext/>
        <w:keepLines/>
        <w:ind w:firstLine="85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 xml:space="preserve">К числу наиболее распространенных в современной психологии моделей одаренности детей относится концепция одаренности </w:t>
      </w:r>
      <w:proofErr w:type="gramStart"/>
      <w:r w:rsidRPr="008C2BF5">
        <w:rPr>
          <w:rFonts w:ascii="Times New Roman" w:eastAsia="Times New Roman" w:hAnsi="Times New Roman" w:cs="Times New Roman"/>
          <w:lang w:eastAsia="ru-RU"/>
        </w:rPr>
        <w:t>Дж</w:t>
      </w:r>
      <w:proofErr w:type="gramEnd"/>
      <w:r w:rsidRPr="008C2BF5">
        <w:rPr>
          <w:rFonts w:ascii="Times New Roman" w:eastAsia="Times New Roman" w:hAnsi="Times New Roman" w:cs="Times New Roman"/>
          <w:lang w:eastAsia="ru-RU"/>
        </w:rPr>
        <w:t xml:space="preserve">. </w:t>
      </w:r>
      <w:proofErr w:type="spellStart"/>
      <w:r w:rsidRPr="008C2BF5">
        <w:rPr>
          <w:rFonts w:ascii="Times New Roman" w:eastAsia="Times New Roman" w:hAnsi="Times New Roman" w:cs="Times New Roman"/>
          <w:lang w:eastAsia="ru-RU"/>
        </w:rPr>
        <w:t>Рензулли</w:t>
      </w:r>
      <w:proofErr w:type="spellEnd"/>
      <w:r w:rsidRPr="008C2BF5">
        <w:rPr>
          <w:rFonts w:ascii="Times New Roman" w:eastAsia="Times New Roman" w:hAnsi="Times New Roman" w:cs="Times New Roman"/>
          <w:lang w:eastAsia="ru-RU"/>
        </w:rPr>
        <w:t xml:space="preserve"> Одаренность, в его понимании — сочетание трех основных характеристик: интеллектуальных способностей (превышающих средний уровень), </w:t>
      </w:r>
      <w:proofErr w:type="spellStart"/>
      <w:r w:rsidRPr="008C2BF5">
        <w:rPr>
          <w:rFonts w:ascii="Times New Roman" w:eastAsia="Times New Roman" w:hAnsi="Times New Roman" w:cs="Times New Roman"/>
          <w:lang w:eastAsia="ru-RU"/>
        </w:rPr>
        <w:t>креативности</w:t>
      </w:r>
      <w:proofErr w:type="spellEnd"/>
      <w:r w:rsidRPr="008C2BF5">
        <w:rPr>
          <w:rFonts w:ascii="Times New Roman" w:eastAsia="Times New Roman" w:hAnsi="Times New Roman" w:cs="Times New Roman"/>
          <w:lang w:eastAsia="ru-RU"/>
        </w:rPr>
        <w:t xml:space="preserve"> и настойчивости. Эта концепция дает ответы на вопросы о том, по каким параметрам выявлять одаренность, как прогнозировать её развитие, на что ориентироваться в обучении. Важно, что автор относит к одаренным не только тех, кто по всем трем основным параметрам превосходит сверстников, но и тех, кто демонстрирует высокий уровень хотя бы одному из параметров. Таким образом, контингент одаренных существенно расширяется по сравнению с тем небольшим процентом детей, которых обычно выявляют при помощи тестов интеллекта, </w:t>
      </w:r>
      <w:proofErr w:type="spellStart"/>
      <w:r w:rsidRPr="008C2BF5">
        <w:rPr>
          <w:rFonts w:ascii="Times New Roman" w:eastAsia="Times New Roman" w:hAnsi="Times New Roman" w:cs="Times New Roman"/>
          <w:lang w:eastAsia="ru-RU"/>
        </w:rPr>
        <w:t>креативности</w:t>
      </w:r>
      <w:proofErr w:type="spellEnd"/>
      <w:r w:rsidRPr="008C2BF5">
        <w:rPr>
          <w:rFonts w:ascii="Times New Roman" w:eastAsia="Times New Roman" w:hAnsi="Times New Roman" w:cs="Times New Roman"/>
          <w:lang w:eastAsia="ru-RU"/>
        </w:rPr>
        <w:t xml:space="preserve"> или по тестам достижений. Выделенная </w:t>
      </w:r>
      <w:proofErr w:type="gramStart"/>
      <w:r w:rsidRPr="008C2BF5">
        <w:rPr>
          <w:rFonts w:ascii="Times New Roman" w:eastAsia="Times New Roman" w:hAnsi="Times New Roman" w:cs="Times New Roman"/>
          <w:lang w:eastAsia="ru-RU"/>
        </w:rPr>
        <w:t>Дж</w:t>
      </w:r>
      <w:proofErr w:type="gramEnd"/>
      <w:r w:rsidRPr="008C2BF5">
        <w:rPr>
          <w:rFonts w:ascii="Times New Roman" w:eastAsia="Times New Roman" w:hAnsi="Times New Roman" w:cs="Times New Roman"/>
          <w:lang w:eastAsia="ru-RU"/>
        </w:rPr>
        <w:t xml:space="preserve">. </w:t>
      </w:r>
      <w:proofErr w:type="spellStart"/>
      <w:r w:rsidRPr="008C2BF5">
        <w:rPr>
          <w:rFonts w:ascii="Times New Roman" w:eastAsia="Times New Roman" w:hAnsi="Times New Roman" w:cs="Times New Roman"/>
          <w:lang w:eastAsia="ru-RU"/>
        </w:rPr>
        <w:t>Рензулли</w:t>
      </w:r>
      <w:proofErr w:type="spellEnd"/>
      <w:r w:rsidRPr="008C2BF5">
        <w:rPr>
          <w:rFonts w:ascii="Times New Roman" w:eastAsia="Times New Roman" w:hAnsi="Times New Roman" w:cs="Times New Roman"/>
          <w:lang w:eastAsia="ru-RU"/>
        </w:rPr>
        <w:t xml:space="preserve"> триада, представляемая им обычно в виде трех взаимно пересекающихся окружностей, в несколько модифицированном виде, присутствует в большинстве современных концепций одаренности. </w:t>
      </w:r>
    </w:p>
    <w:p w:rsidR="00D74645" w:rsidRPr="008C2BF5" w:rsidRDefault="00D74645" w:rsidP="008C2BF5">
      <w:pPr>
        <w:keepNext/>
        <w:keepLines/>
        <w:ind w:firstLine="85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 </w:t>
      </w:r>
    </w:p>
    <w:p w:rsidR="00D74645" w:rsidRPr="008C2BF5" w:rsidRDefault="00D74645" w:rsidP="008C2BF5">
      <w:pPr>
        <w:keepNext/>
        <w:keepLines/>
        <w:ind w:firstLine="851"/>
        <w:contextualSpacing/>
        <w:jc w:val="center"/>
        <w:rPr>
          <w:rFonts w:ascii="Times New Roman" w:eastAsia="Times New Roman" w:hAnsi="Times New Roman" w:cs="Times New Roman"/>
          <w:lang w:eastAsia="ru-RU"/>
        </w:rPr>
      </w:pPr>
      <w:r w:rsidRPr="008C2BF5">
        <w:rPr>
          <w:rFonts w:ascii="Times New Roman" w:eastAsia="Times New Roman" w:hAnsi="Times New Roman" w:cs="Times New Roman"/>
          <w:b/>
          <w:bCs/>
          <w:i/>
          <w:iCs/>
          <w:lang w:eastAsia="ru-RU"/>
        </w:rPr>
        <w:t>Условно можно выделить следующие категории одаренных детей:</w:t>
      </w:r>
    </w:p>
    <w:p w:rsidR="00D74645" w:rsidRPr="008C2BF5" w:rsidRDefault="00D74645" w:rsidP="008C2BF5">
      <w:pPr>
        <w:keepNext/>
        <w:keepLines/>
        <w:ind w:firstLine="85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1. Дети с необыкновенно высокими общими интеллектуальными способностями.</w:t>
      </w:r>
    </w:p>
    <w:p w:rsidR="00D74645" w:rsidRPr="008C2BF5" w:rsidRDefault="00D74645" w:rsidP="008C2BF5">
      <w:pPr>
        <w:keepNext/>
        <w:keepLines/>
        <w:ind w:firstLine="85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2. Дети с признаками специальной умственной одаренности в определенной области наук и конкретными академическими способностями.</w:t>
      </w:r>
    </w:p>
    <w:p w:rsidR="00D74645" w:rsidRPr="008C2BF5" w:rsidRDefault="00D74645" w:rsidP="008C2BF5">
      <w:pPr>
        <w:keepNext/>
        <w:keepLines/>
        <w:ind w:firstLine="85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3. Дети с высокими творческими (художественными) способностями.</w:t>
      </w:r>
    </w:p>
    <w:p w:rsidR="00D74645" w:rsidRPr="008C2BF5" w:rsidRDefault="00D74645" w:rsidP="008C2BF5">
      <w:pPr>
        <w:keepNext/>
        <w:keepLines/>
        <w:ind w:firstLine="85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4. Дети с высокими лидерскими (руководящими) способностями.</w:t>
      </w:r>
    </w:p>
    <w:p w:rsidR="00D74645" w:rsidRPr="008C2BF5" w:rsidRDefault="00D74645" w:rsidP="008C2BF5">
      <w:pPr>
        <w:keepNext/>
        <w:keepLines/>
        <w:ind w:firstLine="85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5. Учащиеся, не достигающие по каким-либо причинам успехов в учении, но обладающие яркой познавательной активностью, оригинальностью мышления и психического склада.</w:t>
      </w:r>
    </w:p>
    <w:p w:rsidR="00D74645" w:rsidRPr="008C2BF5" w:rsidRDefault="00D74645" w:rsidP="008C2BF5">
      <w:pPr>
        <w:keepNext/>
        <w:keepLines/>
        <w:ind w:firstLine="85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 </w:t>
      </w:r>
    </w:p>
    <w:p w:rsidR="00D74645" w:rsidRPr="008C2BF5" w:rsidRDefault="00D74645" w:rsidP="008C2BF5">
      <w:pPr>
        <w:keepNext/>
        <w:keepLines/>
        <w:ind w:firstLine="851"/>
        <w:contextualSpacing/>
        <w:jc w:val="center"/>
        <w:rPr>
          <w:rFonts w:ascii="Times New Roman" w:eastAsia="Times New Roman" w:hAnsi="Times New Roman" w:cs="Times New Roman"/>
          <w:lang w:eastAsia="ru-RU"/>
        </w:rPr>
      </w:pPr>
      <w:r w:rsidRPr="008C2BF5">
        <w:rPr>
          <w:rFonts w:ascii="Times New Roman" w:eastAsia="Times New Roman" w:hAnsi="Times New Roman" w:cs="Times New Roman"/>
          <w:b/>
          <w:bCs/>
          <w:i/>
          <w:iCs/>
          <w:lang w:eastAsia="ru-RU"/>
        </w:rPr>
        <w:t>Принципы выявления одаренных детей в образовательном учреждении</w:t>
      </w:r>
    </w:p>
    <w:p w:rsidR="00D74645" w:rsidRPr="008C2BF5" w:rsidRDefault="00D74645" w:rsidP="008C2BF5">
      <w:pPr>
        <w:keepNext/>
        <w:keepLines/>
        <w:ind w:firstLine="85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 xml:space="preserve">Комплексность, системность, длительность отслеживания показателей психолого-педагогического статуса одаренного ребенка; </w:t>
      </w:r>
    </w:p>
    <w:p w:rsidR="00D74645" w:rsidRPr="008C2BF5" w:rsidRDefault="00D74645" w:rsidP="008C2BF5">
      <w:pPr>
        <w:keepNext/>
        <w:keepLines/>
        <w:ind w:firstLine="85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 xml:space="preserve">Принципиальное значение имеет разработка методов выявления «потенциальной» одаренности, это: </w:t>
      </w:r>
    </w:p>
    <w:p w:rsidR="00D74645" w:rsidRPr="008C2BF5" w:rsidRDefault="00D74645" w:rsidP="008C2BF5">
      <w:pPr>
        <w:keepNext/>
        <w:keepLines/>
        <w:ind w:left="363"/>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 xml:space="preserve">1) предварительное всестороннее психодиагностическое обследование в рамках психологического сопровождения развития школьника, осуществляемое психологической службой школы; </w:t>
      </w:r>
    </w:p>
    <w:p w:rsidR="00D74645" w:rsidRPr="008C2BF5" w:rsidRDefault="00D74645" w:rsidP="008C2BF5">
      <w:pPr>
        <w:keepNext/>
        <w:keepLines/>
        <w:ind w:left="363"/>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 xml:space="preserve">2) переплетение диагностических, </w:t>
      </w:r>
      <w:proofErr w:type="spellStart"/>
      <w:r w:rsidRPr="008C2BF5">
        <w:rPr>
          <w:rFonts w:ascii="Times New Roman" w:eastAsia="Times New Roman" w:hAnsi="Times New Roman" w:cs="Times New Roman"/>
          <w:lang w:eastAsia="ru-RU"/>
        </w:rPr>
        <w:t>психокоррекционных</w:t>
      </w:r>
      <w:proofErr w:type="spellEnd"/>
      <w:r w:rsidRPr="008C2BF5">
        <w:rPr>
          <w:rFonts w:ascii="Times New Roman" w:eastAsia="Times New Roman" w:hAnsi="Times New Roman" w:cs="Times New Roman"/>
          <w:lang w:eastAsia="ru-RU"/>
        </w:rPr>
        <w:t xml:space="preserve"> и развивающих методов в условиях групповой, </w:t>
      </w:r>
      <w:proofErr w:type="spellStart"/>
      <w:r w:rsidRPr="008C2BF5">
        <w:rPr>
          <w:rFonts w:ascii="Times New Roman" w:eastAsia="Times New Roman" w:hAnsi="Times New Roman" w:cs="Times New Roman"/>
          <w:lang w:eastAsia="ru-RU"/>
        </w:rPr>
        <w:t>тренинговой</w:t>
      </w:r>
      <w:proofErr w:type="spellEnd"/>
      <w:r w:rsidRPr="008C2BF5">
        <w:rPr>
          <w:rFonts w:ascii="Times New Roman" w:eastAsia="Times New Roman" w:hAnsi="Times New Roman" w:cs="Times New Roman"/>
          <w:lang w:eastAsia="ru-RU"/>
        </w:rPr>
        <w:t xml:space="preserve"> работы психолога с учащимися.</w:t>
      </w:r>
    </w:p>
    <w:p w:rsidR="00D74645" w:rsidRPr="008C2BF5" w:rsidRDefault="00D74645" w:rsidP="008C2BF5">
      <w:pPr>
        <w:keepNext/>
        <w:keepLines/>
        <w:ind w:firstLine="85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 xml:space="preserve">Это позволяет осуществить переход от методов « диагностики отбора» к методам « диагностики развития». Режим психолого-педагогического сопровождения образовательного процесса позволяет не только отслеживать актуальный психолого-педагогический статус каждого ребенка лицея в самые сложные критические возрастные периоды, но и прогнозировать зону ближайшего развития у детей «скрытых», нереализованных пока возможностей и способностей. </w:t>
      </w:r>
    </w:p>
    <w:p w:rsidR="00D74645" w:rsidRPr="008C2BF5" w:rsidRDefault="00D74645" w:rsidP="008C2BF5">
      <w:pPr>
        <w:keepNext/>
        <w:keepLines/>
        <w:ind w:firstLine="851"/>
        <w:contextualSpacing/>
        <w:jc w:val="center"/>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 </w:t>
      </w:r>
    </w:p>
    <w:p w:rsidR="00D74645" w:rsidRPr="008C2BF5" w:rsidRDefault="00D74645" w:rsidP="008C2BF5">
      <w:pPr>
        <w:keepNext/>
        <w:keepLines/>
        <w:ind w:firstLine="851"/>
        <w:contextualSpacing/>
        <w:jc w:val="center"/>
        <w:rPr>
          <w:rFonts w:ascii="Times New Roman" w:eastAsia="Times New Roman" w:hAnsi="Times New Roman" w:cs="Times New Roman"/>
          <w:lang w:eastAsia="ru-RU"/>
        </w:rPr>
      </w:pPr>
      <w:r w:rsidRPr="008C2BF5">
        <w:rPr>
          <w:rFonts w:ascii="Times New Roman" w:eastAsia="Times New Roman" w:hAnsi="Times New Roman" w:cs="Times New Roman"/>
          <w:b/>
          <w:bCs/>
          <w:i/>
          <w:iCs/>
          <w:lang w:eastAsia="ru-RU"/>
        </w:rPr>
        <w:t>Принципы педагогической деятельности в работе с одаренными детьми:</w:t>
      </w:r>
    </w:p>
    <w:p w:rsidR="00D74645" w:rsidRPr="008C2BF5" w:rsidRDefault="00D74645" w:rsidP="008C2BF5">
      <w:pPr>
        <w:keepNext/>
        <w:keepLines/>
        <w:numPr>
          <w:ilvl w:val="0"/>
          <w:numId w:val="1"/>
        </w:numPr>
        <w:spacing w:before="100" w:beforeAutospacing="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lastRenderedPageBreak/>
        <w:t>применение междисциплинарного подхода;</w:t>
      </w:r>
    </w:p>
    <w:p w:rsidR="00D74645" w:rsidRPr="008C2BF5" w:rsidRDefault="00D74645" w:rsidP="008C2BF5">
      <w:pPr>
        <w:keepNext/>
        <w:keepLines/>
        <w:numPr>
          <w:ilvl w:val="0"/>
          <w:numId w:val="1"/>
        </w:numPr>
        <w:spacing w:before="100" w:beforeAutospacing="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 xml:space="preserve">углубленное изучение тех проблем, которые выбраны самими учащимися; </w:t>
      </w:r>
    </w:p>
    <w:p w:rsidR="00D74645" w:rsidRPr="008C2BF5" w:rsidRDefault="00D74645" w:rsidP="008C2BF5">
      <w:pPr>
        <w:keepNext/>
        <w:keepLines/>
        <w:numPr>
          <w:ilvl w:val="0"/>
          <w:numId w:val="1"/>
        </w:numPr>
        <w:spacing w:before="100" w:beforeAutospacing="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насыщенность учебного материала заданиями открытого типа;</w:t>
      </w:r>
    </w:p>
    <w:p w:rsidR="00D74645" w:rsidRPr="008C2BF5" w:rsidRDefault="00D74645" w:rsidP="008C2BF5">
      <w:pPr>
        <w:keepNext/>
        <w:keepLines/>
        <w:numPr>
          <w:ilvl w:val="0"/>
          <w:numId w:val="1"/>
        </w:numPr>
        <w:spacing w:before="100" w:beforeAutospacing="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поощрение результатов, которые бросают вызов существующим взглядам и содержат новые идеи;</w:t>
      </w:r>
    </w:p>
    <w:p w:rsidR="00D74645" w:rsidRPr="008C2BF5" w:rsidRDefault="00D74645" w:rsidP="008C2BF5">
      <w:pPr>
        <w:keepNext/>
        <w:keepLines/>
        <w:numPr>
          <w:ilvl w:val="0"/>
          <w:numId w:val="1"/>
        </w:numPr>
        <w:spacing w:before="100" w:beforeAutospacing="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поощрение использования разнообразных форм предъявления и внедрения в жизнь результатов работы;</w:t>
      </w:r>
    </w:p>
    <w:p w:rsidR="00D74645" w:rsidRPr="008C2BF5" w:rsidRDefault="00D74645" w:rsidP="008C2BF5">
      <w:pPr>
        <w:keepNext/>
        <w:keepLines/>
        <w:numPr>
          <w:ilvl w:val="0"/>
          <w:numId w:val="1"/>
        </w:numPr>
        <w:spacing w:before="100" w:beforeAutospacing="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поощрение движения к пониманию самих себя, сходства и различия с другими, признанию своих способностей;</w:t>
      </w:r>
    </w:p>
    <w:p w:rsidR="00D74645" w:rsidRPr="008C2BF5" w:rsidRDefault="00D74645" w:rsidP="008C2BF5">
      <w:pPr>
        <w:keepNext/>
        <w:keepLines/>
        <w:numPr>
          <w:ilvl w:val="0"/>
          <w:numId w:val="1"/>
        </w:numPr>
        <w:spacing w:before="100" w:beforeAutospacing="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оценка результатов работы на основе критериев, связанных с конкретной областью интересов;</w:t>
      </w:r>
    </w:p>
    <w:p w:rsidR="00D74645" w:rsidRPr="008C2BF5" w:rsidRDefault="00D74645" w:rsidP="008C2BF5">
      <w:pPr>
        <w:keepNext/>
        <w:keepLines/>
        <w:numPr>
          <w:ilvl w:val="0"/>
          <w:numId w:val="1"/>
        </w:numPr>
        <w:spacing w:before="100" w:beforeAutospacing="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 xml:space="preserve">установка на </w:t>
      </w:r>
      <w:proofErr w:type="spellStart"/>
      <w:r w:rsidRPr="008C2BF5">
        <w:rPr>
          <w:rFonts w:ascii="Times New Roman" w:eastAsia="Times New Roman" w:hAnsi="Times New Roman" w:cs="Times New Roman"/>
          <w:lang w:eastAsia="ru-RU"/>
        </w:rPr>
        <w:t>самоценность</w:t>
      </w:r>
      <w:proofErr w:type="spellEnd"/>
      <w:r w:rsidRPr="008C2BF5">
        <w:rPr>
          <w:rFonts w:ascii="Times New Roman" w:eastAsia="Times New Roman" w:hAnsi="Times New Roman" w:cs="Times New Roman"/>
          <w:lang w:eastAsia="ru-RU"/>
        </w:rPr>
        <w:t xml:space="preserve"> познавательной деятельности при изучении научных дисциплин;</w:t>
      </w:r>
    </w:p>
    <w:p w:rsidR="00D74645" w:rsidRPr="008C2BF5" w:rsidRDefault="00D74645" w:rsidP="008C2BF5">
      <w:pPr>
        <w:keepNext/>
        <w:keepLines/>
        <w:numPr>
          <w:ilvl w:val="0"/>
          <w:numId w:val="1"/>
        </w:numPr>
        <w:spacing w:before="100" w:beforeAutospacing="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принятие и учет возможного неравномерного (дисгармоничного) развития личности ребенка с признаками одаренности;</w:t>
      </w:r>
    </w:p>
    <w:p w:rsidR="00D74645" w:rsidRPr="008C2BF5" w:rsidRDefault="00D74645" w:rsidP="008C2BF5">
      <w:pPr>
        <w:keepNext/>
        <w:keepLines/>
        <w:numPr>
          <w:ilvl w:val="0"/>
          <w:numId w:val="1"/>
        </w:numPr>
        <w:spacing w:before="100" w:beforeAutospacing="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установка на готовность к непрагматическому риску в неординарных ситуациях жизни, возможности сохранения приоритета духовных, идеальных ценностей при любых обстоятельствах.</w:t>
      </w:r>
    </w:p>
    <w:p w:rsidR="00D74645" w:rsidRPr="008C2BF5" w:rsidRDefault="00D74645" w:rsidP="008C2BF5">
      <w:pPr>
        <w:keepNext/>
        <w:keepLines/>
        <w:spacing w:before="278" w:after="278"/>
        <w:ind w:firstLine="851"/>
        <w:contextualSpacing/>
        <w:jc w:val="center"/>
        <w:rPr>
          <w:rFonts w:ascii="Times New Roman" w:eastAsia="Times New Roman" w:hAnsi="Times New Roman" w:cs="Times New Roman"/>
          <w:lang w:eastAsia="ru-RU"/>
        </w:rPr>
      </w:pPr>
      <w:r w:rsidRPr="008C2BF5">
        <w:rPr>
          <w:rFonts w:ascii="Times New Roman" w:eastAsia="Times New Roman" w:hAnsi="Times New Roman" w:cs="Times New Roman"/>
          <w:b/>
          <w:bCs/>
          <w:i/>
          <w:iCs/>
          <w:lang w:eastAsia="ru-RU"/>
        </w:rPr>
        <w:t>Стратегия работы с одаренными детьми</w:t>
      </w:r>
    </w:p>
    <w:p w:rsidR="00D74645" w:rsidRPr="008C2BF5" w:rsidRDefault="00D74645" w:rsidP="008C2BF5">
      <w:pPr>
        <w:keepNext/>
        <w:keepLines/>
        <w:ind w:firstLine="85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 xml:space="preserve">Оптимальный результат достигается при одновременно существующем изменении содержания учебных программ, методов обучения и сочетании основных стратегий ускорения: вертикального и горизонтального обогащения. </w:t>
      </w:r>
    </w:p>
    <w:p w:rsidR="00D74645" w:rsidRPr="008C2BF5" w:rsidRDefault="00D74645" w:rsidP="008C2BF5">
      <w:pPr>
        <w:keepNext/>
        <w:keepLines/>
        <w:ind w:firstLine="85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 xml:space="preserve">Вертикальное обогащение предполагает более быстрое продвижение к познавательным высшим уровням в области избранного предмета. </w:t>
      </w:r>
    </w:p>
    <w:p w:rsidR="00D74645" w:rsidRPr="008C2BF5" w:rsidRDefault="00D74645" w:rsidP="008C2BF5">
      <w:pPr>
        <w:keepNext/>
        <w:keepLines/>
        <w:ind w:firstLine="85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 xml:space="preserve">Горизонтальное обогащение направлено на расширение изучаемой области знаний. Одаренный ребенок не продвигается быстрее, а получает дополнительный материал, большие возможности развития мышления и </w:t>
      </w:r>
      <w:proofErr w:type="spellStart"/>
      <w:r w:rsidRPr="008C2BF5">
        <w:rPr>
          <w:rFonts w:ascii="Times New Roman" w:eastAsia="Times New Roman" w:hAnsi="Times New Roman" w:cs="Times New Roman"/>
          <w:lang w:eastAsia="ru-RU"/>
        </w:rPr>
        <w:t>креативности</w:t>
      </w:r>
      <w:proofErr w:type="spellEnd"/>
      <w:r w:rsidRPr="008C2BF5">
        <w:rPr>
          <w:rFonts w:ascii="Times New Roman" w:eastAsia="Times New Roman" w:hAnsi="Times New Roman" w:cs="Times New Roman"/>
          <w:lang w:eastAsia="ru-RU"/>
        </w:rPr>
        <w:t xml:space="preserve">, развивает умение работать самостоятельно. Стратегия обогащения включает несколько направлений: расширение кругозора знаний об окружающем мире и самопознание, углубление знаний и развития инструментария получения знаний. Обогащение обучения специально направлено на развитие творческого мышления. </w:t>
      </w:r>
    </w:p>
    <w:p w:rsidR="00D74645" w:rsidRPr="008C2BF5" w:rsidRDefault="00D74645" w:rsidP="008C2BF5">
      <w:pPr>
        <w:keepNext/>
        <w:keepLines/>
        <w:ind w:firstLine="851"/>
        <w:contextualSpacing/>
        <w:rPr>
          <w:rFonts w:ascii="Times New Roman" w:eastAsia="Times New Roman" w:hAnsi="Times New Roman" w:cs="Times New Roman"/>
          <w:b/>
          <w:bCs/>
          <w:kern w:val="36"/>
          <w:lang w:eastAsia="ru-RU"/>
        </w:rPr>
      </w:pPr>
      <w:r w:rsidRPr="008C2BF5">
        <w:rPr>
          <w:rFonts w:ascii="Times New Roman" w:eastAsia="Times New Roman" w:hAnsi="Times New Roman" w:cs="Times New Roman"/>
          <w:lang w:eastAsia="ru-RU"/>
        </w:rPr>
        <w:t xml:space="preserve">Учебный материал, применяемый педагогами в работе с одаренными детьми, соответствует следующим требованиям: научность, расширенный объем, практическая направленность, соответствие разнообразию интересов учащихся, дискуссионное содержание. </w:t>
      </w:r>
      <w:bookmarkStart w:id="0" w:name="__RefHeading__7_515342721"/>
      <w:bookmarkEnd w:id="0"/>
    </w:p>
    <w:p w:rsidR="00D74645" w:rsidRPr="008C2BF5" w:rsidRDefault="00D74645" w:rsidP="008C2BF5">
      <w:pPr>
        <w:keepNext/>
        <w:keepLines/>
        <w:spacing w:after="100" w:afterAutospacing="1"/>
        <w:contextualSpacing/>
        <w:outlineLvl w:val="2"/>
        <w:rPr>
          <w:rFonts w:ascii="Times New Roman" w:eastAsia="Times New Roman" w:hAnsi="Times New Roman" w:cs="Times New Roman"/>
          <w:b/>
          <w:bCs/>
          <w:lang w:eastAsia="ru-RU"/>
        </w:rPr>
      </w:pPr>
      <w:bookmarkStart w:id="1" w:name="__RefHeading__9_515342721"/>
      <w:bookmarkStart w:id="2" w:name="__RefHeading__11_515342721"/>
      <w:bookmarkEnd w:id="1"/>
      <w:bookmarkEnd w:id="2"/>
      <w:r w:rsidRPr="008C2BF5">
        <w:rPr>
          <w:rFonts w:ascii="Times New Roman" w:eastAsia="Times New Roman" w:hAnsi="Times New Roman" w:cs="Times New Roman"/>
          <w:b/>
          <w:bCs/>
          <w:lang w:eastAsia="ru-RU"/>
        </w:rPr>
        <w:t>Идентификация одаренных и талантливых детей</w:t>
      </w:r>
    </w:p>
    <w:p w:rsidR="00D74645" w:rsidRPr="008C2BF5" w:rsidRDefault="00D74645" w:rsidP="008C2BF5">
      <w:pPr>
        <w:keepNext/>
        <w:keepLines/>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 xml:space="preserve">Создание системы учета одаренных детей </w:t>
      </w:r>
      <w:proofErr w:type="gramStart"/>
      <w:r w:rsidRPr="008C2BF5">
        <w:rPr>
          <w:rFonts w:ascii="Times New Roman" w:eastAsia="Times New Roman" w:hAnsi="Times New Roman" w:cs="Times New Roman"/>
          <w:lang w:eastAsia="ru-RU"/>
        </w:rPr>
        <w:t>через</w:t>
      </w:r>
      <w:proofErr w:type="gramEnd"/>
      <w:r w:rsidRPr="008C2BF5">
        <w:rPr>
          <w:rFonts w:ascii="Times New Roman" w:eastAsia="Times New Roman" w:hAnsi="Times New Roman" w:cs="Times New Roman"/>
          <w:lang w:eastAsia="ru-RU"/>
        </w:rPr>
        <w:t>:</w:t>
      </w:r>
    </w:p>
    <w:p w:rsidR="00D74645" w:rsidRPr="008C2BF5" w:rsidRDefault="00D74645" w:rsidP="008C2BF5">
      <w:pPr>
        <w:keepNext/>
        <w:keepLines/>
        <w:numPr>
          <w:ilvl w:val="0"/>
          <w:numId w:val="2"/>
        </w:numPr>
        <w:spacing w:before="100" w:beforeAutospacing="1" w:after="198"/>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анализ особых успехов и достижений ученика;</w:t>
      </w:r>
    </w:p>
    <w:p w:rsidR="00D74645" w:rsidRPr="008C2BF5" w:rsidRDefault="00D74645" w:rsidP="008C2BF5">
      <w:pPr>
        <w:keepNext/>
        <w:keepLines/>
        <w:numPr>
          <w:ilvl w:val="0"/>
          <w:numId w:val="2"/>
        </w:numPr>
        <w:spacing w:before="100" w:beforeAutospacing="1" w:after="198"/>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создание банка данных по талантливым и одаренным детям;</w:t>
      </w:r>
    </w:p>
    <w:p w:rsidR="00D74645" w:rsidRPr="008C2BF5" w:rsidRDefault="00D74645" w:rsidP="008C2BF5">
      <w:pPr>
        <w:keepNext/>
        <w:keepLines/>
        <w:numPr>
          <w:ilvl w:val="0"/>
          <w:numId w:val="2"/>
        </w:numPr>
        <w:spacing w:before="100" w:beforeAutospacing="1" w:after="198"/>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диагностику потенциальных возможностей детей с использованием ресурсов психологических служб;</w:t>
      </w:r>
    </w:p>
    <w:p w:rsidR="00D74645" w:rsidRPr="008C2BF5" w:rsidRDefault="00D74645" w:rsidP="008C2BF5">
      <w:pPr>
        <w:keepNext/>
        <w:keepLines/>
        <w:numPr>
          <w:ilvl w:val="0"/>
          <w:numId w:val="2"/>
        </w:numPr>
        <w:spacing w:before="100" w:beforeAutospacing="1" w:after="198"/>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преемственность между дошкольным и начальным образованием посредством создания программы взаимодействия;</w:t>
      </w:r>
    </w:p>
    <w:p w:rsidR="00D74645" w:rsidRPr="008C2BF5" w:rsidRDefault="00D74645" w:rsidP="008C2BF5">
      <w:pPr>
        <w:keepNext/>
        <w:keepLines/>
        <w:spacing w:after="100" w:afterAutospacing="1"/>
        <w:contextualSpacing/>
        <w:outlineLvl w:val="2"/>
        <w:rPr>
          <w:rFonts w:ascii="Times New Roman" w:eastAsia="Times New Roman" w:hAnsi="Times New Roman" w:cs="Times New Roman"/>
          <w:b/>
          <w:bCs/>
          <w:lang w:eastAsia="ru-RU"/>
        </w:rPr>
      </w:pPr>
      <w:bookmarkStart w:id="3" w:name="__RefHeading__13_515342721"/>
      <w:bookmarkEnd w:id="3"/>
      <w:r w:rsidRPr="008C2BF5">
        <w:rPr>
          <w:rFonts w:ascii="Times New Roman" w:eastAsia="Times New Roman" w:hAnsi="Times New Roman" w:cs="Times New Roman"/>
          <w:b/>
          <w:bCs/>
          <w:lang w:eastAsia="ru-RU"/>
        </w:rPr>
        <w:t xml:space="preserve"> Создание условий для самореализации одаренных детей и талантливых детей для проявления творческих и интеллектуальных способностей</w:t>
      </w:r>
    </w:p>
    <w:p w:rsidR="00D74645" w:rsidRPr="008C2BF5" w:rsidRDefault="00D74645" w:rsidP="008C2BF5">
      <w:pPr>
        <w:keepNext/>
        <w:keepLines/>
        <w:numPr>
          <w:ilvl w:val="0"/>
          <w:numId w:val="3"/>
        </w:numPr>
        <w:spacing w:before="100" w:beforeAutospacing="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создание для ученика ситуации успеха и уверенности, через индивидуальное обучение и воспитание, формирование личностных развивающих маршрутов одаренных детей;</w:t>
      </w:r>
    </w:p>
    <w:p w:rsidR="00D74645" w:rsidRPr="008C2BF5" w:rsidRDefault="00D74645" w:rsidP="008C2BF5">
      <w:pPr>
        <w:keepNext/>
        <w:keepLines/>
        <w:numPr>
          <w:ilvl w:val="0"/>
          <w:numId w:val="3"/>
        </w:numPr>
        <w:spacing w:before="100" w:beforeAutospacing="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включение в учебный план лицея факультативных и элективных курсов, профильное и углубленное изучение предметов школьной программы;</w:t>
      </w:r>
    </w:p>
    <w:p w:rsidR="00D74645" w:rsidRPr="008C2BF5" w:rsidRDefault="00D74645" w:rsidP="008C2BF5">
      <w:pPr>
        <w:keepNext/>
        <w:keepLines/>
        <w:numPr>
          <w:ilvl w:val="0"/>
          <w:numId w:val="3"/>
        </w:numPr>
        <w:spacing w:before="100" w:beforeAutospacing="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формирование и развитие сети дополнительного образования;</w:t>
      </w:r>
    </w:p>
    <w:p w:rsidR="00D74645" w:rsidRPr="008C2BF5" w:rsidRDefault="00D74645" w:rsidP="008C2BF5">
      <w:pPr>
        <w:keepNext/>
        <w:keepLines/>
        <w:numPr>
          <w:ilvl w:val="0"/>
          <w:numId w:val="3"/>
        </w:numPr>
        <w:spacing w:before="100" w:beforeAutospacing="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организация научно-исследовательской деятельности;</w:t>
      </w:r>
    </w:p>
    <w:p w:rsidR="00D74645" w:rsidRPr="008C2BF5" w:rsidRDefault="00D74645" w:rsidP="008C2BF5">
      <w:pPr>
        <w:keepNext/>
        <w:keepLines/>
        <w:numPr>
          <w:ilvl w:val="0"/>
          <w:numId w:val="3"/>
        </w:numPr>
        <w:spacing w:before="100" w:beforeAutospacing="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 xml:space="preserve">организация и участие в интеллектуальных играх, творческих конкурсах, предметных  олимпиадах, научно-практических конференциях. </w:t>
      </w:r>
    </w:p>
    <w:p w:rsidR="00D74645" w:rsidRPr="008C2BF5" w:rsidRDefault="00D74645" w:rsidP="008C2BF5">
      <w:pPr>
        <w:keepNext/>
        <w:keepLines/>
        <w:numPr>
          <w:ilvl w:val="0"/>
          <w:numId w:val="3"/>
        </w:numPr>
        <w:spacing w:before="100" w:beforeAutospacing="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мониторинг формирования ключевых компетенций в рамках учебной деятельности;</w:t>
      </w:r>
    </w:p>
    <w:p w:rsidR="00D74645" w:rsidRPr="008C2BF5" w:rsidRDefault="00D74645" w:rsidP="008C2BF5">
      <w:pPr>
        <w:keepNext/>
        <w:keepLines/>
        <w:numPr>
          <w:ilvl w:val="0"/>
          <w:numId w:val="3"/>
        </w:numPr>
        <w:spacing w:before="100" w:beforeAutospacing="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организация эффективного взаимодействия педагогов.</w:t>
      </w:r>
    </w:p>
    <w:p w:rsidR="00D74645" w:rsidRPr="008C2BF5" w:rsidRDefault="00D74645" w:rsidP="008C2BF5">
      <w:pPr>
        <w:keepNext/>
        <w:keepLines/>
        <w:spacing w:after="100" w:afterAutospacing="1"/>
        <w:contextualSpacing/>
        <w:outlineLvl w:val="2"/>
        <w:rPr>
          <w:rFonts w:ascii="Times New Roman" w:eastAsia="Times New Roman" w:hAnsi="Times New Roman" w:cs="Times New Roman"/>
          <w:b/>
          <w:bCs/>
          <w:lang w:eastAsia="ru-RU"/>
        </w:rPr>
      </w:pPr>
      <w:bookmarkStart w:id="4" w:name="__RefHeading__15_515342721"/>
      <w:bookmarkEnd w:id="4"/>
      <w:r w:rsidRPr="008C2BF5">
        <w:rPr>
          <w:rFonts w:ascii="Times New Roman" w:eastAsia="Times New Roman" w:hAnsi="Times New Roman" w:cs="Times New Roman"/>
          <w:b/>
          <w:bCs/>
          <w:lang w:eastAsia="ru-RU"/>
        </w:rPr>
        <w:t xml:space="preserve"> Стимулирование учащихся к занятию интеллектуальной деятельностью, развитию и проявлению творческих способностей</w:t>
      </w:r>
    </w:p>
    <w:p w:rsidR="00D74645" w:rsidRPr="008C2BF5" w:rsidRDefault="00D74645" w:rsidP="008C2BF5">
      <w:pPr>
        <w:keepNext/>
        <w:keepLines/>
        <w:numPr>
          <w:ilvl w:val="0"/>
          <w:numId w:val="4"/>
        </w:numPr>
        <w:spacing w:before="100" w:beforeAutospacing="1"/>
        <w:contextualSpacing/>
        <w:rPr>
          <w:rFonts w:ascii="Times New Roman" w:eastAsia="Times New Roman" w:hAnsi="Times New Roman" w:cs="Times New Roman"/>
          <w:lang w:eastAsia="ru-RU"/>
        </w:rPr>
      </w:pPr>
      <w:r w:rsidRPr="008C2BF5">
        <w:rPr>
          <w:rFonts w:ascii="Times New Roman" w:eastAsia="Times New Roman" w:hAnsi="Times New Roman" w:cs="Times New Roman"/>
          <w:lang w:eastAsia="ru-RU"/>
        </w:rPr>
        <w:t>создание  стенда «Ими гордится школа»;</w:t>
      </w:r>
    </w:p>
    <w:p w:rsidR="00D74645" w:rsidRPr="00E43F06" w:rsidRDefault="00D74645" w:rsidP="008C2BF5">
      <w:pPr>
        <w:keepNext/>
        <w:keepLines/>
        <w:numPr>
          <w:ilvl w:val="0"/>
          <w:numId w:val="4"/>
        </w:numPr>
        <w:ind w:left="0"/>
        <w:contextualSpacing/>
        <w:rPr>
          <w:rFonts w:ascii="Times New Roman" w:eastAsia="Times New Roman" w:hAnsi="Times New Roman" w:cs="Times New Roman"/>
          <w:sz w:val="24"/>
          <w:szCs w:val="24"/>
          <w:lang w:eastAsia="ru-RU"/>
        </w:rPr>
      </w:pPr>
      <w:r w:rsidRPr="008C2BF5">
        <w:rPr>
          <w:rFonts w:ascii="Times New Roman" w:eastAsia="Times New Roman" w:hAnsi="Times New Roman" w:cs="Times New Roman"/>
          <w:lang w:eastAsia="ru-RU"/>
        </w:rPr>
        <w:t>участие в школь</w:t>
      </w:r>
      <w:r w:rsidRPr="00E43F06">
        <w:rPr>
          <w:rFonts w:ascii="Times New Roman" w:eastAsia="Times New Roman" w:hAnsi="Times New Roman" w:cs="Times New Roman"/>
          <w:sz w:val="24"/>
          <w:szCs w:val="24"/>
          <w:lang w:eastAsia="ru-RU"/>
        </w:rPr>
        <w:t>ных и районных  конкурсах и олимпиадах;</w:t>
      </w:r>
    </w:p>
    <w:p w:rsidR="00D74645" w:rsidRDefault="00D74645" w:rsidP="00D74645">
      <w:pPr>
        <w:keepNext/>
        <w:keepLines/>
        <w:numPr>
          <w:ilvl w:val="0"/>
          <w:numId w:val="4"/>
        </w:numPr>
        <w:ind w:left="0"/>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Информирование о достижениях ребенка по месту; работы родителей</w:t>
      </w:r>
    </w:p>
    <w:p w:rsidR="00D74645" w:rsidRPr="008C2BF5" w:rsidRDefault="00D74645" w:rsidP="008C2BF5">
      <w:pPr>
        <w:keepNext/>
        <w:keepLines/>
        <w:numPr>
          <w:ilvl w:val="0"/>
          <w:numId w:val="4"/>
        </w:numPr>
        <w:ind w:left="0"/>
        <w:contextualSpacing/>
        <w:rPr>
          <w:rFonts w:ascii="Times New Roman" w:eastAsia="Times New Roman" w:hAnsi="Times New Roman" w:cs="Times New Roman"/>
          <w:sz w:val="24"/>
          <w:szCs w:val="24"/>
          <w:lang w:eastAsia="ru-RU"/>
        </w:rPr>
      </w:pPr>
      <w:r w:rsidRPr="00DB6720">
        <w:rPr>
          <w:rFonts w:ascii="Times New Roman" w:eastAsia="Times New Roman" w:hAnsi="Times New Roman" w:cs="Times New Roman"/>
          <w:sz w:val="24"/>
          <w:szCs w:val="24"/>
          <w:lang w:eastAsia="ru-RU"/>
        </w:rPr>
        <w:t xml:space="preserve">Сборы в каникулярное время лидеров с учащимися других ОУ. </w:t>
      </w:r>
      <w:bookmarkStart w:id="5" w:name="__RefHeading__17_515342721"/>
      <w:bookmarkEnd w:id="5"/>
    </w:p>
    <w:p w:rsidR="00D74645" w:rsidRPr="00DB6720" w:rsidRDefault="00D74645" w:rsidP="00D74645">
      <w:pPr>
        <w:keepNext/>
        <w:keepLines/>
        <w:pageBreakBefore/>
        <w:numPr>
          <w:ilvl w:val="0"/>
          <w:numId w:val="4"/>
        </w:numPr>
        <w:tabs>
          <w:tab w:val="clear" w:pos="720"/>
        </w:tabs>
        <w:spacing w:after="100" w:afterAutospacing="1"/>
        <w:ind w:left="0"/>
        <w:contextualSpacing/>
        <w:outlineLvl w:val="0"/>
        <w:rPr>
          <w:rFonts w:ascii="Times New Roman" w:eastAsia="Times New Roman" w:hAnsi="Times New Roman" w:cs="Times New Roman"/>
          <w:b/>
          <w:bCs/>
          <w:kern w:val="36"/>
          <w:sz w:val="24"/>
          <w:szCs w:val="24"/>
          <w:lang w:eastAsia="ru-RU"/>
        </w:rPr>
      </w:pPr>
      <w:r w:rsidRPr="00DB6720">
        <w:rPr>
          <w:rFonts w:ascii="Times New Roman" w:eastAsia="Times New Roman" w:hAnsi="Times New Roman" w:cs="Times New Roman"/>
          <w:sz w:val="24"/>
          <w:szCs w:val="24"/>
          <w:lang w:eastAsia="ru-RU"/>
        </w:rPr>
        <w:lastRenderedPageBreak/>
        <w:t xml:space="preserve"> </w:t>
      </w:r>
      <w:bookmarkStart w:id="6" w:name="__RefHeading__19_515342721"/>
      <w:bookmarkEnd w:id="6"/>
      <w:r w:rsidRPr="00DB6720">
        <w:rPr>
          <w:rFonts w:ascii="Times New Roman" w:eastAsia="Times New Roman" w:hAnsi="Times New Roman" w:cs="Times New Roman"/>
          <w:b/>
          <w:bCs/>
          <w:kern w:val="36"/>
          <w:sz w:val="24"/>
          <w:szCs w:val="24"/>
          <w:lang w:eastAsia="ru-RU"/>
        </w:rPr>
        <w:t>Основные мероприятия по выявлению и работе с одарёнными детьми.</w:t>
      </w:r>
    </w:p>
    <w:p w:rsidR="00D74645" w:rsidRPr="00E43F06" w:rsidRDefault="00D74645" w:rsidP="00D74645">
      <w:pPr>
        <w:keepNext/>
        <w:keepLines/>
        <w:ind w:firstLine="851"/>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разработка и внедрение индивидуальных подпрограмм учителей для одарённых детей;</w:t>
      </w:r>
    </w:p>
    <w:p w:rsidR="00D74645" w:rsidRPr="00E43F06" w:rsidRDefault="00D74645" w:rsidP="00D74645">
      <w:pPr>
        <w:keepNext/>
        <w:keepLines/>
        <w:ind w:firstLine="851"/>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организация школьных олимпиад, конкурсов, конференций, выставок, интеллектуальных соревнований;</w:t>
      </w:r>
    </w:p>
    <w:p w:rsidR="00D74645" w:rsidRPr="00E43F06" w:rsidRDefault="00D74645" w:rsidP="00D74645">
      <w:pPr>
        <w:keepNext/>
        <w:keepLines/>
        <w:ind w:firstLine="851"/>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приобретение оборудования и материалов для исследовательской и творческой деятельности школьников в школе, развивающих работу с одарёнными детьми;</w:t>
      </w:r>
    </w:p>
    <w:p w:rsidR="00D74645" w:rsidRPr="00E43F06" w:rsidRDefault="00D74645" w:rsidP="00D74645">
      <w:pPr>
        <w:keepNext/>
        <w:keepLines/>
        <w:ind w:firstLine="851"/>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приобретение научной и учебно-методической литературы, необходимой для творческой и исследовательской деятельности одарённых детей;</w:t>
      </w:r>
    </w:p>
    <w:p w:rsidR="00D74645" w:rsidRPr="00E43F06" w:rsidRDefault="00D74645" w:rsidP="00D74645">
      <w:pPr>
        <w:keepNext/>
        <w:keepLines/>
        <w:ind w:firstLine="851"/>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подбор и поддержка руководителей исследовательских и творческих работ школьников;</w:t>
      </w:r>
    </w:p>
    <w:p w:rsidR="00D74645" w:rsidRPr="00E43F06" w:rsidRDefault="00D74645" w:rsidP="00D74645">
      <w:pPr>
        <w:keepNext/>
        <w:keepLines/>
        <w:ind w:firstLine="851"/>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проведение научно-практических конференций и семинаров по проблемам работы с одарёнными детьми.</w:t>
      </w:r>
    </w:p>
    <w:p w:rsidR="00D74645" w:rsidRPr="00E43F06" w:rsidRDefault="00D74645" w:rsidP="00D74645">
      <w:pPr>
        <w:keepNext/>
        <w:keepLines/>
        <w:spacing w:after="100" w:afterAutospacing="1"/>
        <w:contextualSpacing/>
        <w:outlineLvl w:val="0"/>
        <w:rPr>
          <w:rFonts w:ascii="Times New Roman" w:eastAsia="Times New Roman" w:hAnsi="Times New Roman" w:cs="Times New Roman"/>
          <w:b/>
          <w:bCs/>
          <w:kern w:val="36"/>
          <w:sz w:val="24"/>
          <w:szCs w:val="24"/>
          <w:lang w:eastAsia="ru-RU"/>
        </w:rPr>
      </w:pPr>
      <w:bookmarkStart w:id="7" w:name="__RefHeading__27_515342721"/>
      <w:bookmarkStart w:id="8" w:name="__RefHeading__31_515342721"/>
      <w:bookmarkEnd w:id="7"/>
      <w:bookmarkEnd w:id="8"/>
      <w:r w:rsidRPr="00E43F06">
        <w:rPr>
          <w:rFonts w:ascii="Times New Roman" w:eastAsia="Times New Roman" w:hAnsi="Times New Roman" w:cs="Times New Roman"/>
          <w:b/>
          <w:bCs/>
          <w:kern w:val="36"/>
          <w:sz w:val="24"/>
          <w:szCs w:val="24"/>
          <w:lang w:eastAsia="ru-RU"/>
        </w:rPr>
        <w:t>Формы организации образовательной деятельности с одаренными учащимися:</w:t>
      </w:r>
    </w:p>
    <w:tbl>
      <w:tblPr>
        <w:tblW w:w="10229" w:type="dxa"/>
        <w:tblCellSpacing w:w="22" w:type="dxa"/>
        <w:tblInd w:w="-262" w:type="dxa"/>
        <w:tblBorders>
          <w:top w:val="outset" w:sz="6" w:space="0" w:color="C0C0C0"/>
          <w:left w:val="outset" w:sz="6" w:space="0" w:color="C0C0C0"/>
          <w:bottom w:val="outset" w:sz="6" w:space="0" w:color="C0C0C0"/>
          <w:right w:val="outset" w:sz="6" w:space="0" w:color="C0C0C0"/>
        </w:tblBorders>
        <w:tblCellMar>
          <w:top w:w="105" w:type="dxa"/>
          <w:left w:w="105" w:type="dxa"/>
          <w:bottom w:w="105" w:type="dxa"/>
          <w:right w:w="105" w:type="dxa"/>
        </w:tblCellMar>
        <w:tblLook w:val="04A0"/>
      </w:tblPr>
      <w:tblGrid>
        <w:gridCol w:w="2995"/>
        <w:gridCol w:w="7234"/>
      </w:tblGrid>
      <w:tr w:rsidR="00D74645" w:rsidRPr="00E43F06" w:rsidTr="008C2BF5">
        <w:trPr>
          <w:tblCellSpacing w:w="22" w:type="dxa"/>
        </w:trPr>
        <w:tc>
          <w:tcPr>
            <w:tcW w:w="2929" w:type="dxa"/>
            <w:tcBorders>
              <w:top w:val="outset" w:sz="6" w:space="0" w:color="C0C0C0"/>
              <w:left w:val="outset" w:sz="6" w:space="0" w:color="C0C0C0"/>
              <w:bottom w:val="outset" w:sz="6" w:space="0" w:color="C0C0C0"/>
              <w:right w:val="outset" w:sz="6" w:space="0" w:color="C0C0C0"/>
            </w:tcBorders>
            <w:hideMark/>
          </w:tcPr>
          <w:p w:rsidR="00D74645" w:rsidRPr="00E43F06" w:rsidRDefault="00D74645" w:rsidP="009B5831">
            <w:pPr>
              <w:keepNext/>
              <w:keepLines/>
              <w:spacing w:after="100" w:afterAutospacing="1"/>
              <w:ind w:firstLine="851"/>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b/>
                <w:bCs/>
                <w:sz w:val="24"/>
                <w:szCs w:val="24"/>
                <w:lang w:eastAsia="ru-RU"/>
              </w:rPr>
              <w:t>Форма</w:t>
            </w:r>
          </w:p>
        </w:tc>
        <w:tc>
          <w:tcPr>
            <w:tcW w:w="7168" w:type="dxa"/>
            <w:tcBorders>
              <w:top w:val="outset" w:sz="6" w:space="0" w:color="C0C0C0"/>
              <w:left w:val="outset" w:sz="6" w:space="0" w:color="C0C0C0"/>
              <w:bottom w:val="outset" w:sz="6" w:space="0" w:color="C0C0C0"/>
              <w:right w:val="outset" w:sz="6" w:space="0" w:color="C0C0C0"/>
            </w:tcBorders>
            <w:hideMark/>
          </w:tcPr>
          <w:p w:rsidR="00D74645" w:rsidRPr="00E43F06" w:rsidRDefault="00D74645" w:rsidP="009B5831">
            <w:pPr>
              <w:keepNext/>
              <w:keepLines/>
              <w:spacing w:after="100" w:afterAutospacing="1"/>
              <w:ind w:firstLine="851"/>
              <w:contextualSpacing/>
              <w:jc w:val="center"/>
              <w:rPr>
                <w:rFonts w:ascii="Times New Roman" w:eastAsia="Times New Roman" w:hAnsi="Times New Roman" w:cs="Times New Roman"/>
                <w:sz w:val="24"/>
                <w:szCs w:val="24"/>
                <w:lang w:eastAsia="ru-RU"/>
              </w:rPr>
            </w:pPr>
            <w:r w:rsidRPr="00E43F06">
              <w:rPr>
                <w:rFonts w:ascii="Times New Roman" w:eastAsia="Times New Roman" w:hAnsi="Times New Roman" w:cs="Times New Roman"/>
                <w:b/>
                <w:bCs/>
                <w:sz w:val="24"/>
                <w:szCs w:val="24"/>
                <w:lang w:eastAsia="ru-RU"/>
              </w:rPr>
              <w:t>Задачи</w:t>
            </w:r>
          </w:p>
        </w:tc>
      </w:tr>
      <w:tr w:rsidR="00D74645" w:rsidRPr="00E43F06" w:rsidTr="008C2BF5">
        <w:trPr>
          <w:tblCellSpacing w:w="22" w:type="dxa"/>
        </w:trPr>
        <w:tc>
          <w:tcPr>
            <w:tcW w:w="2929" w:type="dxa"/>
            <w:tcBorders>
              <w:top w:val="outset" w:sz="6" w:space="0" w:color="C0C0C0"/>
              <w:left w:val="outset" w:sz="6" w:space="0" w:color="C0C0C0"/>
              <w:bottom w:val="outset" w:sz="6" w:space="0" w:color="C0C0C0"/>
              <w:right w:val="outset" w:sz="6" w:space="0" w:color="C0C0C0"/>
            </w:tcBorders>
            <w:hideMark/>
          </w:tcPr>
          <w:p w:rsidR="00D74645" w:rsidRPr="00E43F06" w:rsidRDefault="00D74645" w:rsidP="008C2BF5">
            <w:pPr>
              <w:keepNext/>
              <w:keepLines/>
              <w:ind w:firstLine="120"/>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b/>
                <w:bCs/>
                <w:sz w:val="24"/>
                <w:szCs w:val="24"/>
                <w:lang w:eastAsia="ru-RU"/>
              </w:rPr>
              <w:t>Факультатив</w:t>
            </w:r>
          </w:p>
          <w:p w:rsidR="00D74645" w:rsidRPr="00E43F06" w:rsidRDefault="00D74645" w:rsidP="008C2BF5">
            <w:pPr>
              <w:keepNext/>
              <w:keepLines/>
              <w:spacing w:after="100" w:afterAutospacing="1"/>
              <w:ind w:firstLine="120"/>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b/>
                <w:bCs/>
                <w:sz w:val="24"/>
                <w:szCs w:val="24"/>
                <w:lang w:eastAsia="ru-RU"/>
              </w:rPr>
              <w:t>Элективный курс</w:t>
            </w:r>
          </w:p>
        </w:tc>
        <w:tc>
          <w:tcPr>
            <w:tcW w:w="7168" w:type="dxa"/>
            <w:tcBorders>
              <w:top w:val="outset" w:sz="6" w:space="0" w:color="C0C0C0"/>
              <w:left w:val="outset" w:sz="6" w:space="0" w:color="C0C0C0"/>
              <w:bottom w:val="outset" w:sz="6" w:space="0" w:color="C0C0C0"/>
              <w:right w:val="outset" w:sz="6" w:space="0" w:color="C0C0C0"/>
            </w:tcBorders>
            <w:hideMark/>
          </w:tcPr>
          <w:p w:rsidR="00D74645" w:rsidRPr="00E43F06" w:rsidRDefault="00D74645" w:rsidP="00D74645">
            <w:pPr>
              <w:keepNext/>
              <w:keepLines/>
              <w:numPr>
                <w:ilvl w:val="0"/>
                <w:numId w:val="5"/>
              </w:numPr>
              <w:spacing w:before="100" w:beforeAutospacing="1"/>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Учет индивидуальных возможностей учащихся. </w:t>
            </w:r>
          </w:p>
          <w:p w:rsidR="00D74645" w:rsidRPr="00E43F06" w:rsidRDefault="00D74645" w:rsidP="00D74645">
            <w:pPr>
              <w:keepNext/>
              <w:keepLines/>
              <w:numPr>
                <w:ilvl w:val="0"/>
                <w:numId w:val="5"/>
              </w:numPr>
              <w:spacing w:before="100" w:beforeAutospacing="1"/>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Повышение степени самостоятельности учащихся. </w:t>
            </w:r>
          </w:p>
          <w:p w:rsidR="00D74645" w:rsidRPr="00E43F06" w:rsidRDefault="00D74645" w:rsidP="00D74645">
            <w:pPr>
              <w:keepNext/>
              <w:keepLines/>
              <w:numPr>
                <w:ilvl w:val="0"/>
                <w:numId w:val="5"/>
              </w:numPr>
              <w:spacing w:before="100" w:beforeAutospacing="1" w:after="278"/>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Расширение познавательных возможностей учащихся. </w:t>
            </w:r>
          </w:p>
          <w:p w:rsidR="00D74645" w:rsidRPr="00E43F06" w:rsidRDefault="00D74645" w:rsidP="00D74645">
            <w:pPr>
              <w:keepNext/>
              <w:keepLines/>
              <w:numPr>
                <w:ilvl w:val="0"/>
                <w:numId w:val="5"/>
              </w:numPr>
              <w:spacing w:before="278" w:beforeAutospacing="1" w:after="100" w:afterAutospacing="1"/>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Формирование навыков исследовательской, творческой и проектной деятельности. </w:t>
            </w:r>
          </w:p>
        </w:tc>
      </w:tr>
      <w:tr w:rsidR="00D74645" w:rsidRPr="00E43F06" w:rsidTr="008C2BF5">
        <w:trPr>
          <w:tblCellSpacing w:w="22" w:type="dxa"/>
        </w:trPr>
        <w:tc>
          <w:tcPr>
            <w:tcW w:w="2929" w:type="dxa"/>
            <w:tcBorders>
              <w:top w:val="outset" w:sz="6" w:space="0" w:color="C0C0C0"/>
              <w:left w:val="outset" w:sz="6" w:space="0" w:color="C0C0C0"/>
              <w:bottom w:val="outset" w:sz="6" w:space="0" w:color="C0C0C0"/>
              <w:right w:val="outset" w:sz="6" w:space="0" w:color="C0C0C0"/>
            </w:tcBorders>
            <w:hideMark/>
          </w:tcPr>
          <w:p w:rsidR="00D74645" w:rsidRPr="00E43F06" w:rsidRDefault="00D74645" w:rsidP="008C2BF5">
            <w:pPr>
              <w:keepNext/>
              <w:keepLines/>
              <w:spacing w:after="100" w:afterAutospacing="1"/>
              <w:ind w:firstLine="120"/>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b/>
                <w:bCs/>
                <w:sz w:val="24"/>
                <w:szCs w:val="24"/>
                <w:lang w:eastAsia="ru-RU"/>
              </w:rPr>
              <w:t>Ученическая конференция</w:t>
            </w:r>
          </w:p>
        </w:tc>
        <w:tc>
          <w:tcPr>
            <w:tcW w:w="7168" w:type="dxa"/>
            <w:tcBorders>
              <w:top w:val="outset" w:sz="6" w:space="0" w:color="C0C0C0"/>
              <w:left w:val="outset" w:sz="6" w:space="0" w:color="C0C0C0"/>
              <w:bottom w:val="outset" w:sz="6" w:space="0" w:color="C0C0C0"/>
              <w:right w:val="outset" w:sz="6" w:space="0" w:color="C0C0C0"/>
            </w:tcBorders>
            <w:hideMark/>
          </w:tcPr>
          <w:p w:rsidR="00D74645" w:rsidRPr="00E43F06" w:rsidRDefault="00D74645" w:rsidP="00D74645">
            <w:pPr>
              <w:keepNext/>
              <w:keepLines/>
              <w:numPr>
                <w:ilvl w:val="0"/>
                <w:numId w:val="6"/>
              </w:numPr>
              <w:spacing w:before="100" w:beforeAutospacing="1" w:after="278"/>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Развитие умений и навыков самостоятельного приобретения знаний на основе работы с научно-популярной, учебной и справочной литературой. </w:t>
            </w:r>
          </w:p>
          <w:p w:rsidR="00D74645" w:rsidRPr="00E43F06" w:rsidRDefault="00D74645" w:rsidP="00D74645">
            <w:pPr>
              <w:keepNext/>
              <w:keepLines/>
              <w:numPr>
                <w:ilvl w:val="0"/>
                <w:numId w:val="7"/>
              </w:numPr>
              <w:spacing w:before="100" w:beforeAutospacing="1" w:after="278"/>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Обобщение и систематизация знаний по учебным предметам. </w:t>
            </w:r>
          </w:p>
          <w:p w:rsidR="00D74645" w:rsidRPr="00E43F06" w:rsidRDefault="00D74645" w:rsidP="00D74645">
            <w:pPr>
              <w:keepNext/>
              <w:keepLines/>
              <w:numPr>
                <w:ilvl w:val="0"/>
                <w:numId w:val="7"/>
              </w:numPr>
              <w:spacing w:before="278" w:beforeAutospacing="1" w:after="100" w:afterAutospacing="1"/>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Формирование информационной культуры учащихся. </w:t>
            </w:r>
          </w:p>
        </w:tc>
      </w:tr>
      <w:tr w:rsidR="00D74645" w:rsidRPr="00E43F06" w:rsidTr="008C2BF5">
        <w:trPr>
          <w:tblCellSpacing w:w="22" w:type="dxa"/>
        </w:trPr>
        <w:tc>
          <w:tcPr>
            <w:tcW w:w="2929" w:type="dxa"/>
            <w:tcBorders>
              <w:top w:val="outset" w:sz="6" w:space="0" w:color="C0C0C0"/>
              <w:left w:val="outset" w:sz="6" w:space="0" w:color="C0C0C0"/>
              <w:bottom w:val="outset" w:sz="6" w:space="0" w:color="C0C0C0"/>
              <w:right w:val="outset" w:sz="6" w:space="0" w:color="C0C0C0"/>
            </w:tcBorders>
            <w:hideMark/>
          </w:tcPr>
          <w:p w:rsidR="00D74645" w:rsidRPr="00E43F06" w:rsidRDefault="00D74645" w:rsidP="008C2BF5">
            <w:pPr>
              <w:keepNext/>
              <w:keepLines/>
              <w:spacing w:after="100" w:afterAutospacing="1"/>
              <w:ind w:firstLine="120"/>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b/>
                <w:bCs/>
                <w:sz w:val="24"/>
                <w:szCs w:val="24"/>
                <w:lang w:eastAsia="ru-RU"/>
              </w:rPr>
              <w:t xml:space="preserve">Предметная неделя </w:t>
            </w:r>
          </w:p>
        </w:tc>
        <w:tc>
          <w:tcPr>
            <w:tcW w:w="7168" w:type="dxa"/>
            <w:tcBorders>
              <w:top w:val="outset" w:sz="6" w:space="0" w:color="C0C0C0"/>
              <w:left w:val="outset" w:sz="6" w:space="0" w:color="C0C0C0"/>
              <w:bottom w:val="outset" w:sz="6" w:space="0" w:color="C0C0C0"/>
              <w:right w:val="outset" w:sz="6" w:space="0" w:color="C0C0C0"/>
            </w:tcBorders>
            <w:hideMark/>
          </w:tcPr>
          <w:p w:rsidR="00D74645" w:rsidRPr="00E43F06" w:rsidRDefault="00D74645" w:rsidP="00D74645">
            <w:pPr>
              <w:keepNext/>
              <w:keepLines/>
              <w:numPr>
                <w:ilvl w:val="0"/>
                <w:numId w:val="8"/>
              </w:numPr>
              <w:spacing w:before="100" w:beforeAutospacing="1" w:after="278"/>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Представление широкого спектра форм внеурочной деятельности. </w:t>
            </w:r>
          </w:p>
          <w:p w:rsidR="00D74645" w:rsidRPr="00E43F06" w:rsidRDefault="00D74645" w:rsidP="00D74645">
            <w:pPr>
              <w:keepNext/>
              <w:keepLines/>
              <w:numPr>
                <w:ilvl w:val="0"/>
                <w:numId w:val="9"/>
              </w:numPr>
              <w:spacing w:before="100" w:beforeAutospacing="1" w:after="278"/>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Повышение мотивации учеников к изучению образовательной области. </w:t>
            </w:r>
          </w:p>
          <w:p w:rsidR="00D74645" w:rsidRPr="00E43F06" w:rsidRDefault="00D74645" w:rsidP="00D74645">
            <w:pPr>
              <w:keepNext/>
              <w:keepLines/>
              <w:numPr>
                <w:ilvl w:val="0"/>
                <w:numId w:val="9"/>
              </w:numPr>
              <w:spacing w:before="278" w:beforeAutospacing="1" w:after="100" w:afterAutospacing="1"/>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Развитие творческих способностей учащихся. </w:t>
            </w:r>
          </w:p>
        </w:tc>
      </w:tr>
      <w:tr w:rsidR="00D74645" w:rsidRPr="00E43F06" w:rsidTr="008C2BF5">
        <w:trPr>
          <w:trHeight w:val="1491"/>
          <w:tblCellSpacing w:w="22" w:type="dxa"/>
        </w:trPr>
        <w:tc>
          <w:tcPr>
            <w:tcW w:w="2929" w:type="dxa"/>
            <w:tcBorders>
              <w:top w:val="outset" w:sz="6" w:space="0" w:color="C0C0C0"/>
              <w:left w:val="outset" w:sz="6" w:space="0" w:color="C0C0C0"/>
              <w:bottom w:val="outset" w:sz="6" w:space="0" w:color="C0C0C0"/>
              <w:right w:val="outset" w:sz="6" w:space="0" w:color="C0C0C0"/>
            </w:tcBorders>
            <w:hideMark/>
          </w:tcPr>
          <w:p w:rsidR="00D74645" w:rsidRPr="00E43F06" w:rsidRDefault="00D74645" w:rsidP="008C2BF5">
            <w:pPr>
              <w:keepNext/>
              <w:keepLines/>
              <w:spacing w:after="100" w:afterAutospacing="1"/>
              <w:ind w:firstLine="120"/>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b/>
                <w:bCs/>
                <w:sz w:val="24"/>
                <w:szCs w:val="24"/>
                <w:lang w:eastAsia="ru-RU"/>
              </w:rPr>
              <w:t>Научное общество учащихся</w:t>
            </w:r>
          </w:p>
        </w:tc>
        <w:tc>
          <w:tcPr>
            <w:tcW w:w="7168" w:type="dxa"/>
            <w:tcBorders>
              <w:top w:val="outset" w:sz="6" w:space="0" w:color="C0C0C0"/>
              <w:left w:val="outset" w:sz="6" w:space="0" w:color="C0C0C0"/>
              <w:bottom w:val="outset" w:sz="6" w:space="0" w:color="C0C0C0"/>
              <w:right w:val="outset" w:sz="6" w:space="0" w:color="C0C0C0"/>
            </w:tcBorders>
            <w:hideMark/>
          </w:tcPr>
          <w:p w:rsidR="00D74645" w:rsidRPr="00E43F06" w:rsidRDefault="00D74645" w:rsidP="00D74645">
            <w:pPr>
              <w:keepNext/>
              <w:keepLines/>
              <w:numPr>
                <w:ilvl w:val="0"/>
                <w:numId w:val="10"/>
              </w:numPr>
              <w:spacing w:before="100" w:beforeAutospacing="1" w:after="278"/>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Привлечение учащихся к исследовательской, творческой и проектной деятельности. </w:t>
            </w:r>
          </w:p>
          <w:p w:rsidR="00D74645" w:rsidRPr="00E43F06" w:rsidRDefault="00D74645" w:rsidP="00D74645">
            <w:pPr>
              <w:keepNext/>
              <w:keepLines/>
              <w:numPr>
                <w:ilvl w:val="0"/>
                <w:numId w:val="11"/>
              </w:numPr>
              <w:spacing w:before="278" w:beforeAutospacing="1" w:after="100" w:afterAutospacing="1"/>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Формирование аналитического и критического мышления учащихся в процессе творческого поиска и выполнения исследований.</w:t>
            </w:r>
          </w:p>
        </w:tc>
      </w:tr>
      <w:tr w:rsidR="00D74645" w:rsidRPr="00E43F06" w:rsidTr="008C2BF5">
        <w:trPr>
          <w:tblCellSpacing w:w="22" w:type="dxa"/>
        </w:trPr>
        <w:tc>
          <w:tcPr>
            <w:tcW w:w="2929" w:type="dxa"/>
            <w:tcBorders>
              <w:top w:val="outset" w:sz="6" w:space="0" w:color="C0C0C0"/>
              <w:left w:val="outset" w:sz="6" w:space="0" w:color="C0C0C0"/>
              <w:bottom w:val="outset" w:sz="6" w:space="0" w:color="C0C0C0"/>
              <w:right w:val="outset" w:sz="6" w:space="0" w:color="C0C0C0"/>
            </w:tcBorders>
            <w:hideMark/>
          </w:tcPr>
          <w:p w:rsidR="00D74645" w:rsidRPr="00E43F06" w:rsidRDefault="00D74645" w:rsidP="008C2BF5">
            <w:pPr>
              <w:keepNext/>
              <w:keepLines/>
              <w:spacing w:after="100" w:afterAutospacing="1"/>
              <w:ind w:firstLine="120"/>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b/>
                <w:bCs/>
                <w:sz w:val="24"/>
                <w:szCs w:val="24"/>
                <w:lang w:eastAsia="ru-RU"/>
              </w:rPr>
              <w:t>Кружки, студии, объединения</w:t>
            </w:r>
          </w:p>
        </w:tc>
        <w:tc>
          <w:tcPr>
            <w:tcW w:w="7168" w:type="dxa"/>
            <w:tcBorders>
              <w:top w:val="outset" w:sz="6" w:space="0" w:color="C0C0C0"/>
              <w:left w:val="outset" w:sz="6" w:space="0" w:color="C0C0C0"/>
              <w:bottom w:val="outset" w:sz="6" w:space="0" w:color="C0C0C0"/>
              <w:right w:val="outset" w:sz="6" w:space="0" w:color="C0C0C0"/>
            </w:tcBorders>
            <w:hideMark/>
          </w:tcPr>
          <w:p w:rsidR="00D74645" w:rsidRPr="00E43F06" w:rsidRDefault="00D74645" w:rsidP="00D74645">
            <w:pPr>
              <w:keepNext/>
              <w:keepLines/>
              <w:numPr>
                <w:ilvl w:val="0"/>
                <w:numId w:val="12"/>
              </w:numPr>
              <w:spacing w:before="100" w:beforeAutospacing="1"/>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Развитие творческих способностей учащихся. </w:t>
            </w:r>
          </w:p>
          <w:p w:rsidR="00D74645" w:rsidRPr="00E43F06" w:rsidRDefault="00D74645" w:rsidP="00D74645">
            <w:pPr>
              <w:keepNext/>
              <w:keepLines/>
              <w:numPr>
                <w:ilvl w:val="0"/>
                <w:numId w:val="12"/>
              </w:numPr>
              <w:spacing w:before="100" w:beforeAutospacing="1"/>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Содействие в профессиональной ориентации. </w:t>
            </w:r>
          </w:p>
          <w:p w:rsidR="00D74645" w:rsidRPr="00E43F06" w:rsidRDefault="00D74645" w:rsidP="00D74645">
            <w:pPr>
              <w:keepNext/>
              <w:keepLines/>
              <w:numPr>
                <w:ilvl w:val="0"/>
                <w:numId w:val="12"/>
              </w:numPr>
              <w:spacing w:before="278" w:beforeAutospacing="1" w:after="100" w:afterAutospacing="1"/>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Самореализация учащихся во внеклассной работе. </w:t>
            </w:r>
          </w:p>
        </w:tc>
      </w:tr>
      <w:tr w:rsidR="00D74645" w:rsidRPr="00E43F06" w:rsidTr="008C2BF5">
        <w:trPr>
          <w:tblCellSpacing w:w="22" w:type="dxa"/>
        </w:trPr>
        <w:tc>
          <w:tcPr>
            <w:tcW w:w="2929" w:type="dxa"/>
            <w:tcBorders>
              <w:top w:val="outset" w:sz="6" w:space="0" w:color="C0C0C0"/>
              <w:left w:val="outset" w:sz="6" w:space="0" w:color="C0C0C0"/>
              <w:bottom w:val="outset" w:sz="6" w:space="0" w:color="C0C0C0"/>
              <w:right w:val="outset" w:sz="6" w:space="0" w:color="C0C0C0"/>
            </w:tcBorders>
            <w:hideMark/>
          </w:tcPr>
          <w:p w:rsidR="00D74645" w:rsidRPr="00E43F06" w:rsidRDefault="00D74645" w:rsidP="008C2BF5">
            <w:pPr>
              <w:keepNext/>
              <w:keepLines/>
              <w:spacing w:after="100" w:afterAutospacing="1"/>
              <w:ind w:firstLine="120"/>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b/>
                <w:bCs/>
                <w:sz w:val="24"/>
                <w:szCs w:val="24"/>
                <w:lang w:eastAsia="ru-RU"/>
              </w:rPr>
              <w:t>Работа по индивидуальным планам</w:t>
            </w:r>
          </w:p>
        </w:tc>
        <w:tc>
          <w:tcPr>
            <w:tcW w:w="7168" w:type="dxa"/>
            <w:tcBorders>
              <w:top w:val="outset" w:sz="6" w:space="0" w:color="C0C0C0"/>
              <w:left w:val="outset" w:sz="6" w:space="0" w:color="C0C0C0"/>
              <w:bottom w:val="outset" w:sz="6" w:space="0" w:color="C0C0C0"/>
              <w:right w:val="outset" w:sz="6" w:space="0" w:color="C0C0C0"/>
            </w:tcBorders>
            <w:hideMark/>
          </w:tcPr>
          <w:p w:rsidR="00D74645" w:rsidRPr="00E43F06" w:rsidRDefault="00D74645" w:rsidP="00D74645">
            <w:pPr>
              <w:keepNext/>
              <w:keepLines/>
              <w:numPr>
                <w:ilvl w:val="0"/>
                <w:numId w:val="13"/>
              </w:numPr>
              <w:spacing w:before="100" w:beforeAutospacing="1" w:after="100" w:afterAutospacing="1"/>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Создание индивидуальной траектории развития личности ребенка</w:t>
            </w:r>
          </w:p>
        </w:tc>
      </w:tr>
    </w:tbl>
    <w:p w:rsidR="00D74645" w:rsidRPr="00E43F06" w:rsidRDefault="00D74645" w:rsidP="00D74645">
      <w:pPr>
        <w:keepNext/>
        <w:keepLines/>
        <w:spacing w:after="100" w:afterAutospacing="1"/>
        <w:ind w:left="720"/>
        <w:contextualSpacing/>
        <w:rPr>
          <w:rFonts w:ascii="Times New Roman" w:eastAsia="Times New Roman" w:hAnsi="Times New Roman" w:cs="Times New Roman"/>
          <w:sz w:val="24"/>
          <w:szCs w:val="24"/>
          <w:lang w:eastAsia="ru-RU"/>
        </w:rPr>
      </w:pPr>
    </w:p>
    <w:p w:rsidR="008C2BF5" w:rsidRDefault="008C2BF5" w:rsidP="00D74645">
      <w:pPr>
        <w:keepNext/>
        <w:keepLines/>
        <w:spacing w:afterAutospacing="1"/>
        <w:ind w:left="1440"/>
        <w:contextualSpacing/>
        <w:outlineLvl w:val="2"/>
        <w:rPr>
          <w:rFonts w:ascii="Times New Roman" w:eastAsia="Times New Roman" w:hAnsi="Times New Roman" w:cs="Times New Roman"/>
          <w:b/>
          <w:bCs/>
          <w:sz w:val="24"/>
          <w:szCs w:val="24"/>
          <w:lang w:eastAsia="ru-RU"/>
        </w:rPr>
      </w:pPr>
      <w:bookmarkStart w:id="9" w:name="__RefHeading__33_515342721"/>
      <w:bookmarkEnd w:id="9"/>
    </w:p>
    <w:p w:rsidR="008C2BF5" w:rsidRDefault="008C2BF5" w:rsidP="00D74645">
      <w:pPr>
        <w:keepNext/>
        <w:keepLines/>
        <w:spacing w:afterAutospacing="1"/>
        <w:ind w:left="1440"/>
        <w:contextualSpacing/>
        <w:outlineLvl w:val="2"/>
        <w:rPr>
          <w:rFonts w:ascii="Times New Roman" w:eastAsia="Times New Roman" w:hAnsi="Times New Roman" w:cs="Times New Roman"/>
          <w:b/>
          <w:bCs/>
          <w:sz w:val="24"/>
          <w:szCs w:val="24"/>
          <w:lang w:eastAsia="ru-RU"/>
        </w:rPr>
      </w:pPr>
    </w:p>
    <w:p w:rsidR="00D74645" w:rsidRPr="00E43F06" w:rsidRDefault="00D74645" w:rsidP="00D74645">
      <w:pPr>
        <w:keepNext/>
        <w:keepLines/>
        <w:spacing w:afterAutospacing="1"/>
        <w:ind w:left="1440"/>
        <w:contextualSpacing/>
        <w:outlineLvl w:val="2"/>
        <w:rPr>
          <w:rFonts w:ascii="Times New Roman" w:eastAsia="Times New Roman" w:hAnsi="Times New Roman" w:cs="Times New Roman"/>
          <w:sz w:val="24"/>
          <w:szCs w:val="24"/>
          <w:lang w:eastAsia="ru-RU"/>
        </w:rPr>
      </w:pPr>
      <w:r w:rsidRPr="00E43F06">
        <w:rPr>
          <w:rFonts w:ascii="Times New Roman" w:eastAsia="Times New Roman" w:hAnsi="Times New Roman" w:cs="Times New Roman"/>
          <w:b/>
          <w:bCs/>
          <w:sz w:val="24"/>
          <w:szCs w:val="24"/>
          <w:lang w:eastAsia="ru-RU"/>
        </w:rPr>
        <w:lastRenderedPageBreak/>
        <w:t xml:space="preserve">Организация исследовательской работы учащихся </w:t>
      </w:r>
    </w:p>
    <w:tbl>
      <w:tblPr>
        <w:tblW w:w="9690" w:type="dxa"/>
        <w:tblCellSpacing w:w="22" w:type="dxa"/>
        <w:tblBorders>
          <w:top w:val="outset" w:sz="6" w:space="0" w:color="C0C0C0"/>
          <w:left w:val="outset" w:sz="6" w:space="0" w:color="C0C0C0"/>
          <w:bottom w:val="outset" w:sz="6" w:space="0" w:color="C0C0C0"/>
          <w:right w:val="outset" w:sz="6" w:space="0" w:color="C0C0C0"/>
        </w:tblBorders>
        <w:tblCellMar>
          <w:top w:w="105" w:type="dxa"/>
          <w:left w:w="105" w:type="dxa"/>
          <w:bottom w:w="105" w:type="dxa"/>
          <w:right w:w="105" w:type="dxa"/>
        </w:tblCellMar>
        <w:tblLook w:val="04A0"/>
      </w:tblPr>
      <w:tblGrid>
        <w:gridCol w:w="1297"/>
        <w:gridCol w:w="4130"/>
        <w:gridCol w:w="4263"/>
      </w:tblGrid>
      <w:tr w:rsidR="00D74645" w:rsidRPr="00E43F06" w:rsidTr="009B5831">
        <w:trPr>
          <w:tblCellSpacing w:w="22" w:type="dxa"/>
        </w:trPr>
        <w:tc>
          <w:tcPr>
            <w:tcW w:w="1231" w:type="dxa"/>
            <w:tcBorders>
              <w:top w:val="outset" w:sz="6" w:space="0" w:color="C0C0C0"/>
              <w:left w:val="outset" w:sz="6" w:space="0" w:color="C0C0C0"/>
              <w:bottom w:val="outset" w:sz="6" w:space="0" w:color="C0C0C0"/>
              <w:right w:val="outset" w:sz="6" w:space="0" w:color="C0C0C0"/>
            </w:tcBorders>
            <w:hideMark/>
          </w:tcPr>
          <w:p w:rsidR="00D74645" w:rsidRPr="00E43F06" w:rsidRDefault="00D74645" w:rsidP="008C2BF5">
            <w:pPr>
              <w:keepNext/>
              <w:keepLines/>
              <w:spacing w:after="100" w:afterAutospacing="1"/>
              <w:ind w:firstLine="142"/>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b/>
                <w:bCs/>
                <w:sz w:val="24"/>
                <w:szCs w:val="24"/>
                <w:lang w:eastAsia="ru-RU"/>
              </w:rPr>
              <w:t>1 – 4 классы</w:t>
            </w:r>
          </w:p>
        </w:tc>
        <w:tc>
          <w:tcPr>
            <w:tcW w:w="4086" w:type="dxa"/>
            <w:tcBorders>
              <w:top w:val="outset" w:sz="6" w:space="0" w:color="C0C0C0"/>
              <w:left w:val="outset" w:sz="6" w:space="0" w:color="C0C0C0"/>
              <w:bottom w:val="outset" w:sz="6" w:space="0" w:color="C0C0C0"/>
              <w:right w:val="outset" w:sz="6" w:space="0" w:color="C0C0C0"/>
            </w:tcBorders>
            <w:hideMark/>
          </w:tcPr>
          <w:p w:rsidR="00D74645" w:rsidRPr="00E43F06" w:rsidRDefault="00D74645" w:rsidP="008C2BF5">
            <w:pPr>
              <w:keepNext/>
              <w:keepLines/>
              <w:ind w:firstLine="143"/>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Подготовительный этап: </w:t>
            </w:r>
          </w:p>
          <w:p w:rsidR="00D74645" w:rsidRPr="00E43F06" w:rsidRDefault="00D74645" w:rsidP="008C2BF5">
            <w:pPr>
              <w:keepNext/>
              <w:keepLines/>
              <w:numPr>
                <w:ilvl w:val="0"/>
                <w:numId w:val="14"/>
              </w:numPr>
              <w:tabs>
                <w:tab w:val="clear" w:pos="720"/>
                <w:tab w:val="num" w:pos="285"/>
              </w:tabs>
              <w:spacing w:before="278" w:beforeAutospacing="1"/>
              <w:ind w:left="285" w:hanging="435"/>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Формирование навыков научной организации труда. </w:t>
            </w:r>
          </w:p>
          <w:p w:rsidR="00D74645" w:rsidRPr="00E43F06" w:rsidRDefault="00D74645" w:rsidP="008C2BF5">
            <w:pPr>
              <w:keepNext/>
              <w:keepLines/>
              <w:numPr>
                <w:ilvl w:val="0"/>
                <w:numId w:val="14"/>
              </w:numPr>
              <w:tabs>
                <w:tab w:val="clear" w:pos="720"/>
                <w:tab w:val="num" w:pos="285"/>
              </w:tabs>
              <w:spacing w:before="100" w:beforeAutospacing="1"/>
              <w:ind w:left="285" w:firstLine="143"/>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Вовлечение в активные формы познавательной деятельности. </w:t>
            </w:r>
          </w:p>
          <w:p w:rsidR="00D74645" w:rsidRPr="00E43F06" w:rsidRDefault="00D74645" w:rsidP="008C2BF5">
            <w:pPr>
              <w:keepNext/>
              <w:keepLines/>
              <w:numPr>
                <w:ilvl w:val="0"/>
                <w:numId w:val="14"/>
              </w:numPr>
              <w:tabs>
                <w:tab w:val="clear" w:pos="720"/>
                <w:tab w:val="num" w:pos="285"/>
              </w:tabs>
              <w:spacing w:before="100" w:beforeAutospacing="1" w:after="278"/>
              <w:ind w:left="285" w:firstLine="143"/>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Формирование познавательного интереса. </w:t>
            </w:r>
          </w:p>
          <w:p w:rsidR="00D74645" w:rsidRPr="00E43F06" w:rsidRDefault="00D74645" w:rsidP="008C2BF5">
            <w:pPr>
              <w:keepNext/>
              <w:keepLines/>
              <w:numPr>
                <w:ilvl w:val="0"/>
                <w:numId w:val="14"/>
              </w:numPr>
              <w:tabs>
                <w:tab w:val="clear" w:pos="720"/>
                <w:tab w:val="num" w:pos="285"/>
              </w:tabs>
              <w:spacing w:before="278" w:beforeAutospacing="1" w:after="100" w:afterAutospacing="1"/>
              <w:ind w:left="285" w:firstLine="143"/>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Выявление способных учащихся </w:t>
            </w:r>
          </w:p>
        </w:tc>
        <w:tc>
          <w:tcPr>
            <w:tcW w:w="4197" w:type="dxa"/>
            <w:tcBorders>
              <w:top w:val="outset" w:sz="6" w:space="0" w:color="C0C0C0"/>
              <w:left w:val="outset" w:sz="6" w:space="0" w:color="C0C0C0"/>
              <w:bottom w:val="outset" w:sz="6" w:space="0" w:color="C0C0C0"/>
              <w:right w:val="outset" w:sz="6" w:space="0" w:color="C0C0C0"/>
            </w:tcBorders>
            <w:hideMark/>
          </w:tcPr>
          <w:p w:rsidR="00D74645" w:rsidRPr="00E43F06" w:rsidRDefault="00D74645" w:rsidP="008C2BF5">
            <w:pPr>
              <w:keepNext/>
              <w:keepLines/>
              <w:ind w:firstLine="265"/>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Формы: </w:t>
            </w:r>
          </w:p>
          <w:p w:rsidR="00D74645" w:rsidRPr="00E43F06" w:rsidRDefault="00D74645" w:rsidP="008C2BF5">
            <w:pPr>
              <w:keepNext/>
              <w:keepLines/>
              <w:ind w:firstLine="265"/>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w:t>
            </w:r>
          </w:p>
          <w:p w:rsidR="00D74645" w:rsidRPr="00E43F06" w:rsidRDefault="00D74645" w:rsidP="008C2BF5">
            <w:pPr>
              <w:keepNext/>
              <w:keepLines/>
              <w:spacing w:before="11" w:after="113"/>
              <w:ind w:left="91" w:right="221" w:firstLine="265"/>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Урок.</w:t>
            </w:r>
          </w:p>
          <w:p w:rsidR="00D74645" w:rsidRPr="00E43F06" w:rsidRDefault="00D74645" w:rsidP="008C2BF5">
            <w:pPr>
              <w:keepNext/>
              <w:keepLines/>
              <w:spacing w:before="11" w:after="113"/>
              <w:ind w:left="91" w:right="221" w:firstLine="265"/>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Внеклассная работа.</w:t>
            </w:r>
          </w:p>
          <w:p w:rsidR="00D74645" w:rsidRPr="00E43F06" w:rsidRDefault="00D74645" w:rsidP="008C2BF5">
            <w:pPr>
              <w:keepNext/>
              <w:keepLines/>
              <w:spacing w:before="11" w:after="113"/>
              <w:ind w:left="91" w:right="221" w:firstLine="265"/>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Кружки эстетического цикла.</w:t>
            </w:r>
          </w:p>
          <w:p w:rsidR="00D74645" w:rsidRPr="00E43F06" w:rsidRDefault="00D74645" w:rsidP="008C2BF5">
            <w:pPr>
              <w:keepNext/>
              <w:keepLines/>
              <w:spacing w:before="11" w:after="100" w:afterAutospacing="1"/>
              <w:ind w:left="91" w:right="221" w:firstLine="265"/>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Секции.</w:t>
            </w:r>
          </w:p>
        </w:tc>
      </w:tr>
      <w:tr w:rsidR="00D74645" w:rsidRPr="00E43F06" w:rsidTr="009B5831">
        <w:trPr>
          <w:tblCellSpacing w:w="22" w:type="dxa"/>
        </w:trPr>
        <w:tc>
          <w:tcPr>
            <w:tcW w:w="1231" w:type="dxa"/>
            <w:tcBorders>
              <w:top w:val="outset" w:sz="6" w:space="0" w:color="C0C0C0"/>
              <w:left w:val="outset" w:sz="6" w:space="0" w:color="C0C0C0"/>
              <w:bottom w:val="outset" w:sz="6" w:space="0" w:color="C0C0C0"/>
              <w:right w:val="outset" w:sz="6" w:space="0" w:color="C0C0C0"/>
            </w:tcBorders>
            <w:hideMark/>
          </w:tcPr>
          <w:p w:rsidR="00D74645" w:rsidRPr="00E43F06" w:rsidRDefault="00D74645" w:rsidP="008C2BF5">
            <w:pPr>
              <w:keepNext/>
              <w:keepLines/>
              <w:spacing w:after="100" w:afterAutospacing="1"/>
              <w:ind w:firstLine="142"/>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b/>
                <w:bCs/>
                <w:sz w:val="24"/>
                <w:szCs w:val="24"/>
                <w:lang w:eastAsia="ru-RU"/>
              </w:rPr>
              <w:t xml:space="preserve">5-7 классы </w:t>
            </w:r>
          </w:p>
        </w:tc>
        <w:tc>
          <w:tcPr>
            <w:tcW w:w="4086" w:type="dxa"/>
            <w:tcBorders>
              <w:top w:val="outset" w:sz="6" w:space="0" w:color="C0C0C0"/>
              <w:left w:val="outset" w:sz="6" w:space="0" w:color="C0C0C0"/>
              <w:bottom w:val="outset" w:sz="6" w:space="0" w:color="C0C0C0"/>
              <w:right w:val="outset" w:sz="6" w:space="0" w:color="C0C0C0"/>
            </w:tcBorders>
            <w:hideMark/>
          </w:tcPr>
          <w:p w:rsidR="00D74645" w:rsidRPr="00E43F06" w:rsidRDefault="00D74645" w:rsidP="008C2BF5">
            <w:pPr>
              <w:keepNext/>
              <w:keepLines/>
              <w:ind w:firstLine="143"/>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Творческий этап: </w:t>
            </w:r>
          </w:p>
          <w:p w:rsidR="00D74645" w:rsidRPr="00E43F06" w:rsidRDefault="00D74645" w:rsidP="008C2BF5">
            <w:pPr>
              <w:keepNext/>
              <w:keepLines/>
              <w:numPr>
                <w:ilvl w:val="0"/>
                <w:numId w:val="15"/>
              </w:numPr>
              <w:spacing w:before="278" w:beforeAutospacing="1"/>
              <w:ind w:hanging="435"/>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Совершенствование навыков научной организации труда. </w:t>
            </w:r>
          </w:p>
          <w:p w:rsidR="00D74645" w:rsidRPr="00E43F06" w:rsidRDefault="00D74645" w:rsidP="008C2BF5">
            <w:pPr>
              <w:keepNext/>
              <w:keepLines/>
              <w:numPr>
                <w:ilvl w:val="0"/>
                <w:numId w:val="15"/>
              </w:numPr>
              <w:spacing w:before="100" w:beforeAutospacing="1"/>
              <w:ind w:hanging="435"/>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Формирование методов общения с миром.</w:t>
            </w:r>
          </w:p>
          <w:p w:rsidR="00D74645" w:rsidRPr="00E43F06" w:rsidRDefault="00D74645" w:rsidP="008C2BF5">
            <w:pPr>
              <w:keepNext/>
              <w:keepLines/>
              <w:numPr>
                <w:ilvl w:val="0"/>
                <w:numId w:val="15"/>
              </w:numPr>
              <w:spacing w:before="100" w:beforeAutospacing="1" w:after="278"/>
              <w:ind w:hanging="435"/>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Творческое развитие учащихся. </w:t>
            </w:r>
          </w:p>
          <w:p w:rsidR="00D74645" w:rsidRPr="00E43F06" w:rsidRDefault="00D74645" w:rsidP="008C2BF5">
            <w:pPr>
              <w:keepNext/>
              <w:keepLines/>
              <w:numPr>
                <w:ilvl w:val="0"/>
                <w:numId w:val="15"/>
              </w:numPr>
              <w:spacing w:before="278" w:beforeAutospacing="1" w:after="100" w:afterAutospacing="1"/>
              <w:ind w:hanging="435"/>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Индивидуальная работа со способными школьниками. </w:t>
            </w:r>
          </w:p>
        </w:tc>
        <w:tc>
          <w:tcPr>
            <w:tcW w:w="4197" w:type="dxa"/>
            <w:tcBorders>
              <w:top w:val="outset" w:sz="6" w:space="0" w:color="C0C0C0"/>
              <w:left w:val="outset" w:sz="6" w:space="0" w:color="C0C0C0"/>
              <w:bottom w:val="outset" w:sz="6" w:space="0" w:color="C0C0C0"/>
              <w:right w:val="outset" w:sz="6" w:space="0" w:color="C0C0C0"/>
            </w:tcBorders>
            <w:hideMark/>
          </w:tcPr>
          <w:p w:rsidR="00D74645" w:rsidRPr="00E43F06" w:rsidRDefault="00D74645" w:rsidP="008C2BF5">
            <w:pPr>
              <w:keepNext/>
              <w:keepLines/>
              <w:ind w:firstLine="265"/>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Формы: </w:t>
            </w:r>
          </w:p>
          <w:p w:rsidR="00D74645" w:rsidRPr="00E43F06" w:rsidRDefault="00D74645" w:rsidP="008C2BF5">
            <w:pPr>
              <w:keepNext/>
              <w:keepLines/>
              <w:ind w:firstLine="265"/>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w:t>
            </w:r>
          </w:p>
          <w:p w:rsidR="00D74645" w:rsidRPr="00E43F06" w:rsidRDefault="00D74645" w:rsidP="008C2BF5">
            <w:pPr>
              <w:keepNext/>
              <w:keepLines/>
              <w:spacing w:before="11" w:after="113"/>
              <w:ind w:left="91" w:right="221" w:firstLine="265"/>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Урок.</w:t>
            </w:r>
          </w:p>
          <w:p w:rsidR="00D74645" w:rsidRPr="00E43F06" w:rsidRDefault="00D74645" w:rsidP="008C2BF5">
            <w:pPr>
              <w:keepNext/>
              <w:keepLines/>
              <w:spacing w:before="11" w:after="113"/>
              <w:ind w:left="91" w:right="221" w:firstLine="265"/>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Внеклассная работа. </w:t>
            </w:r>
          </w:p>
          <w:p w:rsidR="00D74645" w:rsidRPr="00E43F06" w:rsidRDefault="00D74645" w:rsidP="008C2BF5">
            <w:pPr>
              <w:keepNext/>
              <w:keepLines/>
              <w:spacing w:before="11" w:after="113"/>
              <w:ind w:left="91" w:right="221" w:firstLine="265"/>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Предметные недели.</w:t>
            </w:r>
          </w:p>
          <w:p w:rsidR="00D74645" w:rsidRPr="00E43F06" w:rsidRDefault="00D74645" w:rsidP="008C2BF5">
            <w:pPr>
              <w:keepNext/>
              <w:keepLines/>
              <w:spacing w:before="11" w:after="113"/>
              <w:ind w:left="91" w:right="221" w:firstLine="265"/>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Лицейские олимпиады.</w:t>
            </w:r>
          </w:p>
          <w:p w:rsidR="00D74645" w:rsidRPr="00E43F06" w:rsidRDefault="00D74645" w:rsidP="008C2BF5">
            <w:pPr>
              <w:keepNext/>
              <w:keepLines/>
              <w:spacing w:before="11" w:after="113"/>
              <w:ind w:left="91" w:right="221" w:firstLine="265"/>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Факультативы.</w:t>
            </w:r>
          </w:p>
          <w:p w:rsidR="00D74645" w:rsidRPr="00E43F06" w:rsidRDefault="00D74645" w:rsidP="008C2BF5">
            <w:pPr>
              <w:keepNext/>
              <w:keepLines/>
              <w:spacing w:before="11" w:after="113"/>
              <w:ind w:left="91" w:right="221" w:firstLine="265"/>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Научно-практическая конференция.</w:t>
            </w:r>
          </w:p>
          <w:p w:rsidR="00D74645" w:rsidRPr="00E43F06" w:rsidRDefault="00D74645" w:rsidP="008C2BF5">
            <w:pPr>
              <w:keepNext/>
              <w:keepLines/>
              <w:spacing w:before="11" w:after="113"/>
              <w:ind w:left="91" w:right="221" w:firstLine="265"/>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Кружки.</w:t>
            </w:r>
          </w:p>
          <w:p w:rsidR="00D74645" w:rsidRPr="00E43F06" w:rsidRDefault="00D74645" w:rsidP="008C2BF5">
            <w:pPr>
              <w:keepNext/>
              <w:keepLines/>
              <w:spacing w:before="11" w:after="100" w:afterAutospacing="1"/>
              <w:ind w:left="91" w:right="221" w:firstLine="265"/>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Секции.</w:t>
            </w:r>
          </w:p>
        </w:tc>
      </w:tr>
      <w:tr w:rsidR="00D74645" w:rsidRPr="00E43F06" w:rsidTr="009B5831">
        <w:trPr>
          <w:tblCellSpacing w:w="22" w:type="dxa"/>
        </w:trPr>
        <w:tc>
          <w:tcPr>
            <w:tcW w:w="1231" w:type="dxa"/>
            <w:tcBorders>
              <w:top w:val="outset" w:sz="6" w:space="0" w:color="C0C0C0"/>
              <w:left w:val="outset" w:sz="6" w:space="0" w:color="C0C0C0"/>
              <w:bottom w:val="outset" w:sz="6" w:space="0" w:color="C0C0C0"/>
              <w:right w:val="outset" w:sz="6" w:space="0" w:color="C0C0C0"/>
            </w:tcBorders>
            <w:hideMark/>
          </w:tcPr>
          <w:p w:rsidR="00D74645" w:rsidRPr="00E43F06" w:rsidRDefault="00D74645" w:rsidP="008C2BF5">
            <w:pPr>
              <w:keepNext/>
              <w:keepLines/>
              <w:spacing w:after="100" w:afterAutospacing="1"/>
              <w:ind w:firstLine="142"/>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b/>
                <w:bCs/>
                <w:sz w:val="24"/>
                <w:szCs w:val="24"/>
                <w:lang w:eastAsia="ru-RU"/>
              </w:rPr>
              <w:t>8-9 классы</w:t>
            </w:r>
          </w:p>
        </w:tc>
        <w:tc>
          <w:tcPr>
            <w:tcW w:w="4086" w:type="dxa"/>
            <w:tcBorders>
              <w:top w:val="outset" w:sz="6" w:space="0" w:color="C0C0C0"/>
              <w:left w:val="outset" w:sz="6" w:space="0" w:color="C0C0C0"/>
              <w:bottom w:val="outset" w:sz="6" w:space="0" w:color="C0C0C0"/>
              <w:right w:val="outset" w:sz="6" w:space="0" w:color="C0C0C0"/>
            </w:tcBorders>
            <w:hideMark/>
          </w:tcPr>
          <w:p w:rsidR="00D74645" w:rsidRPr="00E43F06" w:rsidRDefault="00D74645" w:rsidP="008C2BF5">
            <w:pPr>
              <w:keepNext/>
              <w:keepLines/>
              <w:ind w:firstLine="143"/>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Развивающий этап: </w:t>
            </w:r>
          </w:p>
          <w:p w:rsidR="00D74645" w:rsidRPr="00E43F06" w:rsidRDefault="00D74645" w:rsidP="008C2BF5">
            <w:pPr>
              <w:keepNext/>
              <w:keepLines/>
              <w:numPr>
                <w:ilvl w:val="0"/>
                <w:numId w:val="16"/>
              </w:numPr>
              <w:tabs>
                <w:tab w:val="clear" w:pos="720"/>
                <w:tab w:val="num" w:pos="285"/>
              </w:tabs>
              <w:spacing w:before="278" w:beforeAutospacing="1"/>
              <w:ind w:left="285" w:firstLine="0"/>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Совершенствование навыков научной организации труда. </w:t>
            </w:r>
          </w:p>
          <w:p w:rsidR="00D74645" w:rsidRPr="00E43F06" w:rsidRDefault="00D74645" w:rsidP="008C2BF5">
            <w:pPr>
              <w:keepNext/>
              <w:keepLines/>
              <w:numPr>
                <w:ilvl w:val="0"/>
                <w:numId w:val="16"/>
              </w:numPr>
              <w:tabs>
                <w:tab w:val="clear" w:pos="720"/>
                <w:tab w:val="num" w:pos="285"/>
              </w:tabs>
              <w:spacing w:before="100" w:beforeAutospacing="1"/>
              <w:ind w:left="285" w:firstLine="0"/>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Развитие и расширение познавательных интересов учащихся. </w:t>
            </w:r>
          </w:p>
          <w:p w:rsidR="00D74645" w:rsidRPr="00E43F06" w:rsidRDefault="00D74645" w:rsidP="008C2BF5">
            <w:pPr>
              <w:keepNext/>
              <w:keepLines/>
              <w:numPr>
                <w:ilvl w:val="0"/>
                <w:numId w:val="16"/>
              </w:numPr>
              <w:tabs>
                <w:tab w:val="clear" w:pos="720"/>
                <w:tab w:val="num" w:pos="285"/>
              </w:tabs>
              <w:spacing w:before="100" w:beforeAutospacing="1" w:after="278"/>
              <w:ind w:left="285" w:firstLine="0"/>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Формирование исследовательских навыков. </w:t>
            </w:r>
          </w:p>
          <w:p w:rsidR="00D74645" w:rsidRPr="00E43F06" w:rsidRDefault="00D74645" w:rsidP="008C2BF5">
            <w:pPr>
              <w:keepNext/>
              <w:keepLines/>
              <w:numPr>
                <w:ilvl w:val="0"/>
                <w:numId w:val="16"/>
              </w:numPr>
              <w:tabs>
                <w:tab w:val="clear" w:pos="720"/>
                <w:tab w:val="num" w:pos="285"/>
              </w:tabs>
              <w:spacing w:before="278" w:beforeAutospacing="1" w:after="100" w:afterAutospacing="1"/>
              <w:ind w:left="285" w:firstLine="0"/>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Развитие информационной культуры учащихся. </w:t>
            </w:r>
          </w:p>
        </w:tc>
        <w:tc>
          <w:tcPr>
            <w:tcW w:w="4197" w:type="dxa"/>
            <w:tcBorders>
              <w:top w:val="outset" w:sz="6" w:space="0" w:color="C0C0C0"/>
              <w:left w:val="outset" w:sz="6" w:space="0" w:color="C0C0C0"/>
              <w:bottom w:val="outset" w:sz="6" w:space="0" w:color="C0C0C0"/>
              <w:right w:val="outset" w:sz="6" w:space="0" w:color="C0C0C0"/>
            </w:tcBorders>
            <w:hideMark/>
          </w:tcPr>
          <w:p w:rsidR="00D74645" w:rsidRPr="00E43F06" w:rsidRDefault="00D74645" w:rsidP="008C2BF5">
            <w:pPr>
              <w:keepNext/>
              <w:keepLines/>
              <w:ind w:firstLine="265"/>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xml:space="preserve">Формы: </w:t>
            </w:r>
          </w:p>
          <w:p w:rsidR="00D74645" w:rsidRPr="00E43F06" w:rsidRDefault="00D74645" w:rsidP="008C2BF5">
            <w:pPr>
              <w:keepNext/>
              <w:keepLines/>
              <w:ind w:firstLine="265"/>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Урок.</w:t>
            </w:r>
          </w:p>
          <w:p w:rsidR="00D74645" w:rsidRPr="00E43F06" w:rsidRDefault="00D74645" w:rsidP="008C2BF5">
            <w:pPr>
              <w:keepNext/>
              <w:keepLines/>
              <w:spacing w:before="11" w:after="113"/>
              <w:ind w:left="91" w:right="221" w:firstLine="265"/>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Внеклассная работа.</w:t>
            </w:r>
          </w:p>
          <w:p w:rsidR="00D74645" w:rsidRPr="00E43F06" w:rsidRDefault="00D74645" w:rsidP="008C2BF5">
            <w:pPr>
              <w:keepNext/>
              <w:keepLines/>
              <w:spacing w:before="11" w:after="113"/>
              <w:ind w:left="91" w:right="221" w:firstLine="265"/>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Предметные недели.</w:t>
            </w:r>
          </w:p>
          <w:p w:rsidR="00D74645" w:rsidRPr="00E43F06" w:rsidRDefault="00D74645" w:rsidP="008C2BF5">
            <w:pPr>
              <w:keepNext/>
              <w:keepLines/>
              <w:spacing w:before="11" w:after="113"/>
              <w:ind w:left="91" w:right="221" w:firstLine="265"/>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Олимпиады.</w:t>
            </w:r>
          </w:p>
          <w:p w:rsidR="00D74645" w:rsidRPr="00E43F06" w:rsidRDefault="00D74645" w:rsidP="008C2BF5">
            <w:pPr>
              <w:keepNext/>
              <w:keepLines/>
              <w:spacing w:before="11" w:after="113"/>
              <w:ind w:left="91" w:right="221" w:firstLine="265"/>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Факультативы.</w:t>
            </w:r>
          </w:p>
          <w:p w:rsidR="00D74645" w:rsidRPr="00E43F06" w:rsidRDefault="00D74645" w:rsidP="008C2BF5">
            <w:pPr>
              <w:keepNext/>
              <w:keepLines/>
              <w:spacing w:before="11" w:after="113"/>
              <w:ind w:left="91" w:right="221" w:firstLine="265"/>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Элективные курсы</w:t>
            </w:r>
          </w:p>
          <w:p w:rsidR="00D74645" w:rsidRPr="00E43F06" w:rsidRDefault="00D74645" w:rsidP="008C2BF5">
            <w:pPr>
              <w:keepNext/>
              <w:keepLines/>
              <w:spacing w:before="11" w:after="113"/>
              <w:ind w:left="91" w:right="221" w:firstLine="265"/>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НОУ.</w:t>
            </w:r>
          </w:p>
          <w:p w:rsidR="00D74645" w:rsidRPr="00E43F06" w:rsidRDefault="00D74645" w:rsidP="008C2BF5">
            <w:pPr>
              <w:keepNext/>
              <w:keepLines/>
              <w:spacing w:before="11" w:after="113"/>
              <w:ind w:left="91" w:right="221" w:firstLine="265"/>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Индивидуальная работа по разработке программ, проектов и выполнению рефератов.</w:t>
            </w:r>
          </w:p>
        </w:tc>
      </w:tr>
    </w:tbl>
    <w:p w:rsidR="00D74645" w:rsidRPr="00E43F06" w:rsidRDefault="00D74645" w:rsidP="00D74645">
      <w:pPr>
        <w:keepNext/>
        <w:keepLines/>
        <w:ind w:firstLine="851"/>
        <w:contextualSpacing/>
        <w:rPr>
          <w:rFonts w:ascii="Times New Roman" w:eastAsia="Times New Roman" w:hAnsi="Times New Roman" w:cs="Times New Roman"/>
          <w:sz w:val="24"/>
          <w:szCs w:val="24"/>
          <w:lang w:eastAsia="ru-RU"/>
        </w:rPr>
      </w:pPr>
      <w:r w:rsidRPr="00E43F06">
        <w:rPr>
          <w:rFonts w:ascii="Times New Roman" w:eastAsia="Times New Roman" w:hAnsi="Times New Roman" w:cs="Times New Roman"/>
          <w:sz w:val="24"/>
          <w:szCs w:val="24"/>
          <w:lang w:eastAsia="ru-RU"/>
        </w:rPr>
        <w:t> </w:t>
      </w:r>
    </w:p>
    <w:p w:rsidR="00D74645" w:rsidRPr="00D10A89" w:rsidRDefault="00D74645" w:rsidP="00D74645">
      <w:pPr>
        <w:rPr>
          <w:rFonts w:ascii="Times New Roman" w:hAnsi="Times New Roman" w:cs="Times New Roman"/>
          <w:sz w:val="28"/>
          <w:szCs w:val="28"/>
        </w:rPr>
      </w:pPr>
    </w:p>
    <w:sectPr w:rsidR="00D74645" w:rsidRPr="00D10A89" w:rsidSect="008C2BF5">
      <w:pgSz w:w="11906" w:h="16838"/>
      <w:pgMar w:top="1134" w:right="850"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0806"/>
    <w:multiLevelType w:val="multilevel"/>
    <w:tmpl w:val="F660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91DCA"/>
    <w:multiLevelType w:val="multilevel"/>
    <w:tmpl w:val="E79C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B47C3"/>
    <w:multiLevelType w:val="multilevel"/>
    <w:tmpl w:val="B3C0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E33A74"/>
    <w:multiLevelType w:val="multilevel"/>
    <w:tmpl w:val="44E2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3083B"/>
    <w:multiLevelType w:val="multilevel"/>
    <w:tmpl w:val="BE66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2F004F"/>
    <w:multiLevelType w:val="multilevel"/>
    <w:tmpl w:val="1EA2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F1377C"/>
    <w:multiLevelType w:val="multilevel"/>
    <w:tmpl w:val="7DE2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4B7CD7"/>
    <w:multiLevelType w:val="multilevel"/>
    <w:tmpl w:val="21368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1A03FA6"/>
    <w:multiLevelType w:val="multilevel"/>
    <w:tmpl w:val="EFB8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A00537"/>
    <w:multiLevelType w:val="multilevel"/>
    <w:tmpl w:val="5846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137738"/>
    <w:multiLevelType w:val="multilevel"/>
    <w:tmpl w:val="CE22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8D390D"/>
    <w:multiLevelType w:val="multilevel"/>
    <w:tmpl w:val="B7DA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7D0905"/>
    <w:multiLevelType w:val="multilevel"/>
    <w:tmpl w:val="899E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966F1E"/>
    <w:multiLevelType w:val="multilevel"/>
    <w:tmpl w:val="659C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5C70AF"/>
    <w:multiLevelType w:val="multilevel"/>
    <w:tmpl w:val="8CC0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AB11E5"/>
    <w:multiLevelType w:val="multilevel"/>
    <w:tmpl w:val="89D2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
  </w:num>
  <w:num w:numId="4">
    <w:abstractNumId w:val="7"/>
  </w:num>
  <w:num w:numId="5">
    <w:abstractNumId w:val="13"/>
  </w:num>
  <w:num w:numId="6">
    <w:abstractNumId w:val="10"/>
  </w:num>
  <w:num w:numId="7">
    <w:abstractNumId w:val="3"/>
  </w:num>
  <w:num w:numId="8">
    <w:abstractNumId w:val="5"/>
  </w:num>
  <w:num w:numId="9">
    <w:abstractNumId w:val="12"/>
  </w:num>
  <w:num w:numId="10">
    <w:abstractNumId w:val="9"/>
  </w:num>
  <w:num w:numId="11">
    <w:abstractNumId w:val="4"/>
  </w:num>
  <w:num w:numId="12">
    <w:abstractNumId w:val="15"/>
  </w:num>
  <w:num w:numId="13">
    <w:abstractNumId w:val="8"/>
  </w:num>
  <w:num w:numId="14">
    <w:abstractNumId w:val="6"/>
  </w:num>
  <w:num w:numId="15">
    <w:abstractNumId w:val="1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204E46"/>
    <w:rsid w:val="00090DE4"/>
    <w:rsid w:val="00114129"/>
    <w:rsid w:val="00204E46"/>
    <w:rsid w:val="002C41FE"/>
    <w:rsid w:val="004E5A65"/>
    <w:rsid w:val="007E393A"/>
    <w:rsid w:val="008C2BF5"/>
    <w:rsid w:val="00D10A89"/>
    <w:rsid w:val="00D74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1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1619</Words>
  <Characters>9232</Characters>
  <Application>Microsoft Office Word</Application>
  <DocSecurity>0</DocSecurity>
  <Lines>76</Lines>
  <Paragraphs>21</Paragraphs>
  <ScaleCrop>false</ScaleCrop>
  <Company>RUSSIA</Company>
  <LinksUpToDate>false</LinksUpToDate>
  <CharactersWithSpaces>10830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2009</dc:creator>
  <cp:keywords/>
  <dc:description/>
  <cp:lastModifiedBy>user</cp:lastModifiedBy>
  <cp:revision>6</cp:revision>
  <cp:lastPrinted>2015-12-10T17:25:00Z</cp:lastPrinted>
  <dcterms:created xsi:type="dcterms:W3CDTF">2011-12-16T16:51:00Z</dcterms:created>
  <dcterms:modified xsi:type="dcterms:W3CDTF">2015-12-10T17:32:00Z</dcterms:modified>
</cp:coreProperties>
</file>