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C47E73" w:rsidRPr="00C47E73" w:rsidTr="00C47E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7E73" w:rsidRPr="00C47E73" w:rsidRDefault="00C47E73" w:rsidP="00C47E73">
            <w:pPr>
              <w:spacing w:after="100" w:afterAutospacing="1" w:line="3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00"/>
                <w:kern w:val="36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b/>
                <w:bCs/>
                <w:color w:val="006600"/>
                <w:kern w:val="36"/>
                <w:sz w:val="28"/>
                <w:szCs w:val="28"/>
                <w:lang w:eastAsia="ru-RU"/>
              </w:rPr>
              <w:t>Танк из бумаги</w:t>
            </w:r>
          </w:p>
        </w:tc>
      </w:tr>
      <w:tr w:rsidR="00C47E73" w:rsidRPr="00C47E73" w:rsidTr="00C47E73">
        <w:trPr>
          <w:tblCellSpacing w:w="7" w:type="dxa"/>
          <w:jc w:val="center"/>
        </w:trPr>
        <w:tc>
          <w:tcPr>
            <w:tcW w:w="8490" w:type="dxa"/>
            <w:hideMark/>
          </w:tcPr>
          <w:p w:rsidR="00C47E73" w:rsidRPr="00C47E73" w:rsidRDefault="00C47E73" w:rsidP="00C47E73">
            <w:pPr>
              <w:spacing w:after="100" w:afterAutospacing="1" w:line="336" w:lineRule="atLeast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590800"/>
                  <wp:effectExtent l="19050" t="0" r="0" b="0"/>
                  <wp:docPr id="1" name="Рисунок 1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такой танк достаточно легко. Начнем с гусениц. Для этого отрезаем полоску бумаги шириной 1,5 - 2 см по длине формата А</w:t>
            </w:r>
            <w:proofErr w:type="gram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Полоску </w:t>
            </w:r>
            <w:proofErr w:type="spell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склевиваем</w:t>
            </w:r>
            <w:proofErr w:type="spell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кольцо, лицевой стороной наружу. Перехлест концов полоски порядка 1 см. При изготовлении гусениц важным моментом будет изготовить две максимально идентичные гусеницы.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152650"/>
                  <wp:effectExtent l="19050" t="0" r="0" b="0"/>
                  <wp:docPr id="2" name="Рисунок 2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Далее берем основание для нашего </w:t>
            </w:r>
            <w:proofErr w:type="spell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будующего</w:t>
            </w:r>
            <w:proofErr w:type="spell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танка и приклеиваем гусеницу к нему. Лучше всего наклеить гусеницу стыковочным швом вниз, в этом случае поделка будет </w:t>
            </w:r>
            <w:proofErr w:type="spell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смореться</w:t>
            </w:r>
            <w:proofErr w:type="spell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эстетично.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0000" cy="2266950"/>
                  <wp:effectExtent l="19050" t="0" r="0" b="0"/>
                  <wp:docPr id="3" name="Рисунок 3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Далее приклеиваем к основанию вторую гусеницу. В итоге гусеницы танка должны быть наклеены симметрично относительно осевой линии основания для поделки. Такое расположение будет гарантировать привлекательный вид поделки.</w:t>
            </w: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Замеряем расстояние между гусениц с одной стороны и с другой и вырезаем полоску в длину листа А</w:t>
            </w:r>
            <w:proofErr w:type="gram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 замеренной шириной. Два измерения ширины позволят сделать расположение корпуса между гусениц более точным, так как гусеницы могут быть расположены не точно параллельно.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Вырезанную полоску корпуса танка сгибаем в 4 местах. Высота корпуса должна быть порядка 2,5 см. Края полоски с торцов подгибаются на 0,5 см, для возможности крепления корпуса к основанию.</w:t>
            </w: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Башню танка делаем по аналогии с корпусом, за исключением принятых размеров ширины и длины. Ширину </w:t>
            </w:r>
            <w:proofErr w:type="spell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длаем</w:t>
            </w:r>
            <w:proofErr w:type="spell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см меньше, длина должна быть на 4 см короче.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Далее изготавливаем ствол пушки танка. Вырезаем прямоугольник размером 4*7 см. Расчерчиваем в длину прямоугольник на 4 равные части. Затем с одной стороны по линиям прорезаем бумагу к центру на 1 см. С одной левой или правой стороны вырезаем сектор как на рисунке ниже. Сворачиваем и склеиваем ствол. Получившиеся лепестки на одной стороне ствола разгибаем наружу.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0000" cy="2257425"/>
                  <wp:effectExtent l="19050" t="0" r="0" b="0"/>
                  <wp:docPr id="6" name="Рисунок 6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Производим сборку танка. Приклеиваем к корпусу башню танка, затем приклеиваем корпус к основанию. Если вы вначале приклеите корпус, то приклеивать башню к корпусу придется фактически в подвешенном состоянии, что не очень удобно.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2409825"/>
                  <wp:effectExtent l="19050" t="0" r="0" b="0"/>
                  <wp:docPr id="7" name="Рисунок 7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Украшаем наш танк армейской символикой. Вырезаем красную звезду и приклеиваем на корпус.</w:t>
            </w:r>
          </w:p>
          <w:tbl>
            <w:tblPr>
              <w:tblW w:w="60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00"/>
            </w:tblGrid>
            <w:tr w:rsidR="00C47E73" w:rsidRPr="00C47E7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E73" w:rsidRPr="00C47E73" w:rsidRDefault="00C47E73" w:rsidP="00C47E7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47E7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</w:tr>
          </w:tbl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декорировании танка можно применить и другие элементы, </w:t>
            </w:r>
            <w:proofErr w:type="gram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сделать люки (маленькие прямоугольники из </w:t>
            </w:r>
            <w:proofErr w:type="spellStart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контрасной</w:t>
            </w:r>
            <w:proofErr w:type="spellEnd"/>
            <w:r w:rsidRPr="00C47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бумаги), или выделить структуру гусениц. Наклеить полоски по ширине гусениц через определенный шаг.</w:t>
            </w:r>
          </w:p>
          <w:p w:rsidR="00C47E73" w:rsidRPr="00C47E73" w:rsidRDefault="00C47E73" w:rsidP="00C47E73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7E73">
              <w:rPr>
                <w:rFonts w:ascii="Times New Roman" w:eastAsia="Times New Roman" w:hAnsi="Times New Roman" w:cs="Times New Roman"/>
                <w:noProof/>
                <w:color w:val="660066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0000" cy="2590800"/>
                  <wp:effectExtent l="19050" t="0" r="0" b="0"/>
                  <wp:docPr id="8" name="Рисунок 8" descr="Танк из бумаги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анк из бумаги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92E" w:rsidRPr="00C47E73" w:rsidRDefault="00D2492E">
      <w:pPr>
        <w:rPr>
          <w:rFonts w:ascii="Times New Roman" w:hAnsi="Times New Roman" w:cs="Times New Roman"/>
          <w:sz w:val="28"/>
          <w:szCs w:val="28"/>
        </w:rPr>
      </w:pPr>
    </w:p>
    <w:sectPr w:rsidR="00D2492E" w:rsidRPr="00C47E73" w:rsidSect="00D2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73"/>
    <w:rsid w:val="00C47E73"/>
    <w:rsid w:val="00D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E"/>
  </w:style>
  <w:style w:type="paragraph" w:styleId="1">
    <w:name w:val="heading 1"/>
    <w:basedOn w:val="a"/>
    <w:link w:val="10"/>
    <w:uiPriority w:val="9"/>
    <w:qFormat/>
    <w:rsid w:val="00C47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C47E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7E7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4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E73"/>
  </w:style>
  <w:style w:type="paragraph" w:styleId="a4">
    <w:name w:val="Balloon Text"/>
    <w:basedOn w:val="a"/>
    <w:link w:val="a5"/>
    <w:uiPriority w:val="99"/>
    <w:semiHidden/>
    <w:unhideWhenUsed/>
    <w:rsid w:val="00C4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family-port.ru/podelki145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1</cp:revision>
  <dcterms:created xsi:type="dcterms:W3CDTF">2016-02-22T15:59:00Z</dcterms:created>
  <dcterms:modified xsi:type="dcterms:W3CDTF">2016-02-22T16:18:00Z</dcterms:modified>
</cp:coreProperties>
</file>