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F3" w:rsidRPr="00A52CD6" w:rsidRDefault="00F16BF3" w:rsidP="00F16BF3">
      <w:pPr>
        <w:rPr>
          <w:rFonts w:ascii="Times New Roman" w:hAnsi="Times New Roman" w:cs="Times New Roman"/>
          <w:b/>
          <w:sz w:val="28"/>
          <w:szCs w:val="28"/>
        </w:rPr>
      </w:pPr>
      <w:r w:rsidRPr="00A52CD6"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F16BF3" w:rsidRPr="00FC1238" w:rsidRDefault="00F16BF3" w:rsidP="00F16BF3">
      <w:pPr>
        <w:rPr>
          <w:rFonts w:ascii="Times New Roman" w:hAnsi="Times New Roman" w:cs="Times New Roman"/>
          <w:b/>
          <w:sz w:val="24"/>
          <w:szCs w:val="24"/>
        </w:rPr>
      </w:pPr>
    </w:p>
    <w:p w:rsidR="00F16BF3" w:rsidRPr="002016F6" w:rsidRDefault="00F16BF3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2016F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Задания 1-3 содержат четыре варианта ответов, среди которых следует выбрать один правильный ответ.</w:t>
      </w:r>
    </w:p>
    <w:p w:rsidR="00F16BF3" w:rsidRPr="00FC1238" w:rsidRDefault="00F16BF3" w:rsidP="00F16BF3">
      <w:pPr>
        <w:rPr>
          <w:rFonts w:ascii="Times New Roman" w:hAnsi="Times New Roman" w:cs="Times New Roman"/>
          <w:b/>
          <w:sz w:val="24"/>
          <w:szCs w:val="24"/>
        </w:rPr>
      </w:pPr>
    </w:p>
    <w:p w:rsidR="00F16BF3" w:rsidRPr="00FC1238" w:rsidRDefault="00F16BF3" w:rsidP="00F16BF3">
      <w:pPr>
        <w:rPr>
          <w:sz w:val="24"/>
          <w:szCs w:val="24"/>
        </w:rPr>
      </w:pPr>
    </w:p>
    <w:p w:rsidR="00F16BF3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1.Опредилете, какими цифрами обозначены на карте территории, которые отошли к СССР по решению Потсдамской конференции</w:t>
      </w:r>
    </w:p>
    <w:p w:rsidR="00FC1238" w:rsidRPr="00FC1238" w:rsidRDefault="00FC1238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6BF3" w:rsidRDefault="002435A6" w:rsidP="00F16BF3">
      <w:pPr>
        <w:rPr>
          <w:rFonts w:ascii="SchoolBook_Alx-Bold" w:hAnsi="SchoolBook_Alx-Bold" w:cs="SchoolBook_Alx-Bold"/>
          <w:b/>
          <w:bCs/>
          <w:color w:val="FFFFFF"/>
          <w:sz w:val="24"/>
          <w:szCs w:val="24"/>
        </w:rPr>
      </w:pPr>
      <w:r>
        <w:rPr>
          <w:rFonts w:ascii="SchoolBook_Alx-Bold" w:hAnsi="SchoolBook_Alx-Bold" w:cs="SchoolBook_Alx-Bold"/>
          <w:b/>
          <w:bCs/>
          <w:noProof/>
          <w:color w:val="FFFFFF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5.7pt;margin-top:46.2pt;width:18pt;height:18pt;z-index:251660288">
            <v:textbox>
              <w:txbxContent>
                <w:p w:rsidR="002435A6" w:rsidRDefault="002435A6">
                  <w:r>
                    <w:t>3</w:t>
                  </w:r>
                </w:p>
              </w:txbxContent>
            </v:textbox>
          </v:shape>
        </w:pict>
      </w:r>
      <w:r>
        <w:rPr>
          <w:rFonts w:ascii="SchoolBook_Alx-Bold" w:hAnsi="SchoolBook_Alx-Bold" w:cs="SchoolBook_Alx-Bold"/>
          <w:b/>
          <w:bCs/>
          <w:noProof/>
          <w:color w:val="FFFFFF"/>
          <w:sz w:val="24"/>
          <w:szCs w:val="24"/>
          <w:lang w:eastAsia="ru-RU"/>
        </w:rPr>
        <w:pict>
          <v:shape id="_x0000_s1031" type="#_x0000_t202" style="position:absolute;left:0;text-align:left;margin-left:180.45pt;margin-top:130.2pt;width:19.5pt;height:19.5pt;z-index:251663360">
            <v:textbox>
              <w:txbxContent>
                <w:p w:rsidR="002435A6" w:rsidRDefault="002435A6">
                  <w:r>
                    <w:t>5</w:t>
                  </w:r>
                </w:p>
              </w:txbxContent>
            </v:textbox>
          </v:shape>
        </w:pict>
      </w:r>
      <w:r>
        <w:rPr>
          <w:rFonts w:ascii="SchoolBook_Alx-Bold" w:hAnsi="SchoolBook_Alx-Bold" w:cs="SchoolBook_Alx-Bold"/>
          <w:b/>
          <w:bCs/>
          <w:noProof/>
          <w:color w:val="FFFFFF"/>
          <w:sz w:val="24"/>
          <w:szCs w:val="24"/>
          <w:lang w:eastAsia="ru-RU"/>
        </w:rPr>
        <w:pict>
          <v:shape id="_x0000_s1030" type="#_x0000_t202" style="position:absolute;left:0;text-align:left;margin-left:231.45pt;margin-top:110.7pt;width:18pt;height:19.5pt;z-index:251662336">
            <v:textbox>
              <w:txbxContent>
                <w:p w:rsidR="002435A6" w:rsidRDefault="002435A6">
                  <w:r>
                    <w:t>6</w:t>
                  </w:r>
                </w:p>
              </w:txbxContent>
            </v:textbox>
          </v:shape>
        </w:pict>
      </w:r>
      <w:r>
        <w:rPr>
          <w:rFonts w:ascii="SchoolBook_Alx-Bold" w:hAnsi="SchoolBook_Alx-Bold" w:cs="SchoolBook_Alx-Bold"/>
          <w:b/>
          <w:bCs/>
          <w:noProof/>
          <w:color w:val="FFFFFF"/>
          <w:sz w:val="24"/>
          <w:szCs w:val="24"/>
          <w:lang w:eastAsia="ru-RU"/>
        </w:rPr>
        <w:pict>
          <v:shape id="_x0000_s1029" type="#_x0000_t202" style="position:absolute;left:0;text-align:left;margin-left:176.7pt;margin-top:97.2pt;width:17.25pt;height:17.25pt;z-index:251661312">
            <v:textbox>
              <w:txbxContent>
                <w:p w:rsidR="002435A6" w:rsidRDefault="002435A6">
                  <w:r>
                    <w:t>4</w:t>
                  </w:r>
                </w:p>
              </w:txbxContent>
            </v:textbox>
          </v:shape>
        </w:pict>
      </w:r>
      <w:r>
        <w:rPr>
          <w:rFonts w:ascii="SchoolBook_Alx-Bold" w:hAnsi="SchoolBook_Alx-Bold" w:cs="SchoolBook_Alx-Bold"/>
          <w:b/>
          <w:bCs/>
          <w:noProof/>
          <w:color w:val="FFFFFF"/>
          <w:sz w:val="24"/>
          <w:szCs w:val="24"/>
          <w:lang w:eastAsia="ru-RU"/>
        </w:rPr>
        <w:pict>
          <v:shape id="_x0000_s1027" type="#_x0000_t202" style="position:absolute;left:0;text-align:left;margin-left:159.45pt;margin-top:32.7pt;width:11.25pt;height:17.25pt;z-index:251659264">
            <v:textbox>
              <w:txbxContent>
                <w:p w:rsidR="002435A6" w:rsidRDefault="002435A6">
                  <w:r>
                    <w:t>2</w:t>
                  </w:r>
                </w:p>
              </w:txbxContent>
            </v:textbox>
          </v:shape>
        </w:pict>
      </w:r>
      <w:r>
        <w:rPr>
          <w:rFonts w:ascii="SchoolBook_Alx-Bold" w:hAnsi="SchoolBook_Alx-Bold" w:cs="SchoolBook_Alx-Bold"/>
          <w:b/>
          <w:bCs/>
          <w:noProof/>
          <w:color w:val="FFFFFF"/>
          <w:sz w:val="24"/>
          <w:szCs w:val="24"/>
          <w:lang w:eastAsia="ru-RU"/>
        </w:rPr>
        <w:pict>
          <v:shape id="_x0000_s1026" type="#_x0000_t202" style="position:absolute;left:0;text-align:left;margin-left:166.95pt;margin-top:17.7pt;width:13.5pt;height:18.75pt;z-index:251658240">
            <v:textbox>
              <w:txbxContent>
                <w:p w:rsidR="002435A6" w:rsidRDefault="002435A6">
                  <w:r>
                    <w:t>1</w:t>
                  </w:r>
                </w:p>
              </w:txbxContent>
            </v:textbox>
          </v:shape>
        </w:pict>
      </w:r>
      <w:r w:rsidR="00F16BF3" w:rsidRPr="00FC1238">
        <w:rPr>
          <w:rFonts w:ascii="SchoolBook_Alx-Bold" w:hAnsi="SchoolBook_Alx-Bold" w:cs="SchoolBook_Alx-Bold"/>
          <w:b/>
          <w:bCs/>
          <w:color w:val="FFFFFF"/>
          <w:sz w:val="24"/>
          <w:szCs w:val="24"/>
        </w:rPr>
        <w:t>1</w:t>
      </w:r>
      <w:r w:rsidR="00F16BF3" w:rsidRPr="00FC1238">
        <w:rPr>
          <w:rFonts w:ascii="SchoolBook_Alx-Bold" w:hAnsi="SchoolBook_Alx-Bold" w:cs="SchoolBook_Alx-Bold"/>
          <w:b/>
          <w:bCs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3312000" cy="2901847"/>
            <wp:effectExtent l="19050" t="0" r="270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290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57" w:rsidRPr="00FC1238" w:rsidRDefault="00771657" w:rsidP="00F16BF3">
      <w:pPr>
        <w:rPr>
          <w:rFonts w:ascii="SchoolBook_Alx-Bold" w:hAnsi="SchoolBook_Alx-Bold" w:cs="SchoolBook_Alx-Bold"/>
          <w:b/>
          <w:bCs/>
          <w:color w:val="FFFFFF"/>
          <w:sz w:val="24"/>
          <w:szCs w:val="24"/>
        </w:rPr>
      </w:pPr>
    </w:p>
    <w:p w:rsidR="00F16BF3" w:rsidRPr="00FC1238" w:rsidRDefault="00F16BF3" w:rsidP="00F16BF3">
      <w:pPr>
        <w:rPr>
          <w:rFonts w:ascii="SchoolBook_Alx-Bold" w:hAnsi="SchoolBook_Alx-Bold" w:cs="SchoolBook_Alx-Bold"/>
          <w:b/>
          <w:bCs/>
          <w:color w:val="FFFFFF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C12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1238">
        <w:rPr>
          <w:rFonts w:ascii="Times New Roman" w:hAnsi="Times New Roman" w:cs="Times New Roman"/>
          <w:sz w:val="24"/>
          <w:szCs w:val="24"/>
        </w:rPr>
        <w:t>1, 2, 3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C1238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FC1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2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1238">
        <w:rPr>
          <w:rFonts w:ascii="Times New Roman" w:hAnsi="Times New Roman" w:cs="Times New Roman"/>
          <w:sz w:val="24"/>
          <w:szCs w:val="24"/>
        </w:rPr>
        <w:t>1, 2, 5</w:t>
      </w:r>
    </w:p>
    <w:tbl>
      <w:tblPr>
        <w:tblpPr w:leftFromText="180" w:rightFromText="180" w:vertAnchor="text" w:horzAnchor="page" w:tblpX="8233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FC1238" w:rsidRPr="00FC1238" w:rsidTr="00FC1238">
        <w:trPr>
          <w:trHeight w:val="234"/>
        </w:trPr>
        <w:tc>
          <w:tcPr>
            <w:tcW w:w="408" w:type="dxa"/>
          </w:tcPr>
          <w:p w:rsidR="00FC1238" w:rsidRPr="00FC1238" w:rsidRDefault="00FC1238" w:rsidP="00FC1238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C1238" w:rsidRPr="00FC1238" w:rsidRDefault="00FC1238" w:rsidP="00FC1238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C1238" w:rsidRPr="00FC1238" w:rsidRDefault="00FC1238" w:rsidP="00FC1238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FC1238" w:rsidRPr="00FC1238" w:rsidRDefault="00FC1238" w:rsidP="00FC1238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Г</w:t>
            </w:r>
          </w:p>
        </w:tc>
      </w:tr>
      <w:tr w:rsidR="00FC1238" w:rsidRPr="00FC1238" w:rsidTr="00FC1238">
        <w:trPr>
          <w:trHeight w:val="246"/>
        </w:trPr>
        <w:tc>
          <w:tcPr>
            <w:tcW w:w="408" w:type="dxa"/>
          </w:tcPr>
          <w:p w:rsidR="00FC1238" w:rsidRPr="00FC1238" w:rsidRDefault="00FC1238" w:rsidP="00FC1238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C1238" w:rsidRPr="00FC1238" w:rsidRDefault="00FC1238" w:rsidP="00FC1238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C1238" w:rsidRPr="00FC1238" w:rsidRDefault="00FC1238" w:rsidP="00FC1238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C1238" w:rsidRPr="00FC1238" w:rsidRDefault="00FC1238" w:rsidP="00FC1238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FC12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1238">
        <w:rPr>
          <w:rFonts w:ascii="Times New Roman" w:hAnsi="Times New Roman" w:cs="Times New Roman"/>
          <w:sz w:val="24"/>
          <w:szCs w:val="24"/>
        </w:rPr>
        <w:t>1, 5, 6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="00FC12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1238">
        <w:rPr>
          <w:rFonts w:ascii="Times New Roman" w:hAnsi="Times New Roman" w:cs="Times New Roman"/>
          <w:sz w:val="24"/>
          <w:szCs w:val="24"/>
        </w:rPr>
        <w:t>2, 3, 4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  <w:r w:rsidRPr="00FC1238">
        <w:rPr>
          <w:rFonts w:ascii="SchoolBook_Alx" w:hAnsi="SchoolBook_Alx" w:cs="SchoolBook_Alx"/>
          <w:sz w:val="24"/>
          <w:szCs w:val="24"/>
        </w:rPr>
        <w:t xml:space="preserve">                                                                                                   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  <w:r w:rsidRPr="00FC1238">
        <w:rPr>
          <w:rFonts w:ascii="SchoolBook_Alx" w:hAnsi="SchoolBook_Alx" w:cs="SchoolBook_Alx"/>
          <w:sz w:val="24"/>
          <w:szCs w:val="24"/>
        </w:rPr>
        <w:t xml:space="preserve">                                             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>2. Политика «ликвидации кулачества как класса»,</w:t>
      </w:r>
      <w:r w:rsidR="00FC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238">
        <w:rPr>
          <w:rFonts w:ascii="Times New Roman" w:hAnsi="Times New Roman" w:cs="Times New Roman"/>
          <w:b/>
          <w:sz w:val="24"/>
          <w:szCs w:val="24"/>
        </w:rPr>
        <w:t>проводимая партийно-советским руководством СССР и УССР в 1930-1931 гг., имела целью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А. изгнание кулаков из колхозов и совхозов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Б. принуждение большинства крестьян к вступлению в колхозы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 xml:space="preserve">В. усиление материальной заинтересованности крестьян в </w:t>
      </w:r>
      <w:proofErr w:type="gramStart"/>
      <w:r w:rsidRPr="00FC1238">
        <w:rPr>
          <w:rFonts w:ascii="Times New Roman" w:hAnsi="Times New Roman" w:cs="Times New Roman"/>
          <w:sz w:val="24"/>
          <w:szCs w:val="24"/>
        </w:rPr>
        <w:t>общественном</w:t>
      </w:r>
      <w:proofErr w:type="gramEnd"/>
      <w:r w:rsidRPr="00FC1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1238">
        <w:rPr>
          <w:rFonts w:ascii="Times New Roman" w:hAnsi="Times New Roman" w:cs="Times New Roman"/>
          <w:sz w:val="24"/>
          <w:szCs w:val="24"/>
        </w:rPr>
        <w:t>труде</w:t>
      </w:r>
      <w:proofErr w:type="gramEnd"/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C1238">
        <w:rPr>
          <w:rFonts w:ascii="Times New Roman" w:hAnsi="Times New Roman" w:cs="Times New Roman"/>
          <w:sz w:val="24"/>
          <w:szCs w:val="24"/>
        </w:rPr>
        <w:t>перераздел</w:t>
      </w:r>
      <w:proofErr w:type="spellEnd"/>
      <w:r w:rsidRPr="00FC1238">
        <w:rPr>
          <w:rFonts w:ascii="Times New Roman" w:hAnsi="Times New Roman" w:cs="Times New Roman"/>
          <w:sz w:val="24"/>
          <w:szCs w:val="24"/>
        </w:rPr>
        <w:t xml:space="preserve"> земли кулаков в пользу бедняков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  <w:r w:rsidRPr="00FC1238">
        <w:rPr>
          <w:rFonts w:ascii="SchoolBook_Alx" w:hAnsi="SchoolBook_Alx" w:cs="SchoolBook_Alx"/>
          <w:sz w:val="24"/>
          <w:szCs w:val="24"/>
        </w:rPr>
        <w:t xml:space="preserve">                                                            </w:t>
      </w:r>
      <w:r w:rsidR="00FC1238">
        <w:rPr>
          <w:rFonts w:ascii="SchoolBook_Alx" w:hAnsi="SchoolBook_Alx" w:cs="SchoolBook_Alx"/>
          <w:sz w:val="24"/>
          <w:szCs w:val="24"/>
        </w:rPr>
        <w:t xml:space="preserve">                            </w:t>
      </w:r>
      <w:r w:rsidRPr="00FC1238">
        <w:rPr>
          <w:rFonts w:ascii="SchoolBook_Alx" w:hAnsi="SchoolBook_Alx" w:cs="SchoolBook_Alx"/>
          <w:sz w:val="24"/>
          <w:szCs w:val="24"/>
        </w:rPr>
        <w:t xml:space="preserve">                      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F16BF3" w:rsidRPr="00FC1238" w:rsidTr="00796CC5">
        <w:trPr>
          <w:trHeight w:val="234"/>
        </w:trPr>
        <w:tc>
          <w:tcPr>
            <w:tcW w:w="408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Г</w:t>
            </w:r>
          </w:p>
        </w:tc>
      </w:tr>
      <w:tr w:rsidR="00F16BF3" w:rsidRPr="00FC1238" w:rsidTr="00796CC5">
        <w:trPr>
          <w:trHeight w:val="246"/>
        </w:trPr>
        <w:tc>
          <w:tcPr>
            <w:tcW w:w="408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</w:p>
    <w:p w:rsidR="00F16BF3" w:rsidRPr="00FC1238" w:rsidRDefault="00F16BF3" w:rsidP="00F16BF3">
      <w:pPr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Первый в России азотный завод (завод химических реактивов) в </w:t>
      </w:r>
      <w:proofErr w:type="spellStart"/>
      <w:r w:rsidRPr="00FC1238">
        <w:rPr>
          <w:rFonts w:ascii="Times New Roman" w:hAnsi="Times New Roman" w:cs="Times New Roman"/>
          <w:b/>
          <w:sz w:val="24"/>
          <w:szCs w:val="24"/>
        </w:rPr>
        <w:t>Юзовке</w:t>
      </w:r>
      <w:proofErr w:type="spellEnd"/>
    </w:p>
    <w:p w:rsidR="00F16BF3" w:rsidRPr="00FC1238" w:rsidRDefault="00F16BF3" w:rsidP="00F16BF3">
      <w:pPr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 xml:space="preserve">    был построен</w:t>
      </w:r>
    </w:p>
    <w:p w:rsidR="00F16BF3" w:rsidRPr="00FC1238" w:rsidRDefault="00F16BF3" w:rsidP="00F16BF3">
      <w:pPr>
        <w:rPr>
          <w:rFonts w:ascii="Times New Roman" w:hAnsi="Times New Roman" w:cs="Times New Roman"/>
          <w:sz w:val="24"/>
          <w:szCs w:val="24"/>
        </w:rPr>
      </w:pPr>
    </w:p>
    <w:p w:rsidR="00F16BF3" w:rsidRPr="00FC1238" w:rsidRDefault="00F16BF3" w:rsidP="00F16BF3">
      <w:pPr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А.1905</w:t>
      </w:r>
    </w:p>
    <w:p w:rsidR="00F16BF3" w:rsidRPr="00FC1238" w:rsidRDefault="00F16BF3" w:rsidP="00F16BF3">
      <w:pPr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Б.1910</w:t>
      </w:r>
    </w:p>
    <w:p w:rsidR="00F16BF3" w:rsidRPr="00FC1238" w:rsidRDefault="00F16BF3" w:rsidP="00F16BF3">
      <w:pPr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В.1912</w:t>
      </w:r>
    </w:p>
    <w:p w:rsidR="00F16BF3" w:rsidRPr="00FC1238" w:rsidRDefault="00F16BF3" w:rsidP="00F16BF3">
      <w:pPr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Г.1917</w:t>
      </w:r>
    </w:p>
    <w:tbl>
      <w:tblPr>
        <w:tblW w:w="0" w:type="auto"/>
        <w:tblInd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"/>
        <w:gridCol w:w="425"/>
        <w:gridCol w:w="425"/>
        <w:gridCol w:w="426"/>
      </w:tblGrid>
      <w:tr w:rsidR="00F16BF3" w:rsidRPr="00FC1238" w:rsidTr="00796CC5">
        <w:trPr>
          <w:trHeight w:val="234"/>
        </w:trPr>
        <w:tc>
          <w:tcPr>
            <w:tcW w:w="408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В</w:t>
            </w:r>
          </w:p>
        </w:tc>
        <w:tc>
          <w:tcPr>
            <w:tcW w:w="426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Cs/>
                <w:sz w:val="24"/>
                <w:szCs w:val="24"/>
              </w:rPr>
            </w:pPr>
            <w:r w:rsidRPr="00FC1238">
              <w:rPr>
                <w:rFonts w:ascii="Arial-BoldMT" w:hAnsi="Arial-BoldMT" w:cs="Arial-BoldMT"/>
                <w:bCs/>
                <w:sz w:val="24"/>
                <w:szCs w:val="24"/>
              </w:rPr>
              <w:t>Г</w:t>
            </w:r>
          </w:p>
        </w:tc>
      </w:tr>
      <w:tr w:rsidR="00F16BF3" w:rsidRPr="00FC1238" w:rsidTr="00796CC5">
        <w:trPr>
          <w:trHeight w:val="246"/>
        </w:trPr>
        <w:tc>
          <w:tcPr>
            <w:tcW w:w="408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</w:tbl>
    <w:p w:rsidR="00F16BF3" w:rsidRPr="00FC1238" w:rsidRDefault="00F16BF3" w:rsidP="00F16BF3">
      <w:pPr>
        <w:rPr>
          <w:rFonts w:ascii="Times New Roman" w:hAnsi="Times New Roman" w:cs="Times New Roman"/>
          <w:sz w:val="24"/>
          <w:szCs w:val="24"/>
        </w:rPr>
      </w:pPr>
    </w:p>
    <w:p w:rsidR="00F16BF3" w:rsidRPr="00771657" w:rsidRDefault="00F16BF3" w:rsidP="00F16BF3">
      <w:pPr>
        <w:ind w:left="45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7165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4-7 к каждой из четырех строк информации, обозначенных цифрами, выберете один правильный вариант, обозначенный буквой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_Alx" w:hAnsi="SchoolBook_Alx" w:cs="SchoolBook_Alx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>4. Установите соответствие между территориальными изменениями и названием мирного договора, который их зафиксировал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F16BF3" w:rsidRPr="00FC1238" w:rsidTr="00FC1238">
        <w:tc>
          <w:tcPr>
            <w:tcW w:w="3227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 w:rsidR="00FC1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1238">
              <w:rPr>
                <w:rFonts w:ascii="Times New Roman" w:hAnsi="Times New Roman" w:cs="Times New Roman"/>
                <w:bCs/>
                <w:sz w:val="24"/>
                <w:szCs w:val="24"/>
              </w:rPr>
              <w:t>Трианонский</w:t>
            </w:r>
            <w:proofErr w:type="spellEnd"/>
            <w:r w:rsidRPr="00FC1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</w:t>
            </w:r>
          </w:p>
        </w:tc>
        <w:tc>
          <w:tcPr>
            <w:tcW w:w="6344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1.Включение части Верхней Силезии  в  состав Польши, переход </w:t>
            </w:r>
            <w:proofErr w:type="gram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. Данциг  под  управление Лиги Наций</w:t>
            </w:r>
          </w:p>
        </w:tc>
      </w:tr>
      <w:tr w:rsidR="00F16BF3" w:rsidRPr="00FC1238" w:rsidTr="00FC1238">
        <w:tc>
          <w:tcPr>
            <w:tcW w:w="3227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Б.Севрский договор</w:t>
            </w:r>
          </w:p>
        </w:tc>
        <w:tc>
          <w:tcPr>
            <w:tcW w:w="6344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2.Включение Богемии, Моравии и </w:t>
            </w:r>
            <w:proofErr w:type="spell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Судетов</w:t>
            </w:r>
            <w:proofErr w:type="spell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 </w:t>
            </w: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Чехословакии, присоединение </w:t>
            </w:r>
            <w:proofErr w:type="spell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Буковины</w:t>
            </w:r>
            <w:proofErr w:type="spell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Румынии</w:t>
            </w:r>
          </w:p>
        </w:tc>
      </w:tr>
      <w:tr w:rsidR="00F16BF3" w:rsidRPr="00FC1238" w:rsidTr="00FC1238">
        <w:tc>
          <w:tcPr>
            <w:tcW w:w="3227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C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FC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1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FC1238">
              <w:rPr>
                <w:rFonts w:ascii="Times New Roman" w:hAnsi="Times New Roman" w:cs="Times New Roman"/>
                <w:sz w:val="24"/>
                <w:szCs w:val="24"/>
              </w:rPr>
              <w:t>ерменский</w:t>
            </w:r>
            <w:proofErr w:type="spellEnd"/>
            <w:r w:rsidR="00FC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6344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3.Признание турецкого протектората над Египтом, а французского -</w:t>
            </w:r>
            <w:r w:rsid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над Тунисом и</w:t>
            </w:r>
            <w:r w:rsid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Марокко</w:t>
            </w:r>
          </w:p>
        </w:tc>
      </w:tr>
      <w:tr w:rsidR="00F16BF3" w:rsidRPr="00FC1238" w:rsidTr="00FC1238">
        <w:tc>
          <w:tcPr>
            <w:tcW w:w="3227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Г.Версальский договор</w:t>
            </w:r>
          </w:p>
        </w:tc>
        <w:tc>
          <w:tcPr>
            <w:tcW w:w="6344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4.Передача Трансильвании Румынии</w:t>
            </w:r>
            <w:proofErr w:type="gram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Воеводины и Хорватии- Королевств</w:t>
            </w:r>
            <w:r w:rsid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у сербов, хорватов и словенцев</w:t>
            </w: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  <w:r w:rsidRPr="00FC1238">
        <w:rPr>
          <w:rFonts w:ascii="SchoolBookC" w:hAnsi="SchoolBookC" w:cs="SchoolBookC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  <w:r w:rsidRPr="00FC1238">
        <w:rPr>
          <w:rFonts w:ascii="SchoolBookC" w:hAnsi="SchoolBookC" w:cs="SchoolBookC"/>
          <w:sz w:val="24"/>
          <w:szCs w:val="24"/>
        </w:rPr>
        <w:t xml:space="preserve"> 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фамилиями деятелей культуры и фактами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 xml:space="preserve">    их биографии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F16BF3" w:rsidRPr="00FC1238" w:rsidTr="00FC1238">
        <w:tc>
          <w:tcPr>
            <w:tcW w:w="3227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А. Горская А.</w:t>
            </w:r>
          </w:p>
        </w:tc>
        <w:tc>
          <w:tcPr>
            <w:tcW w:w="6344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1. Поэт, прозаик, автор сборника «Земное притяжение», «Лебеди материнства»</w:t>
            </w:r>
          </w:p>
        </w:tc>
      </w:tr>
      <w:tr w:rsidR="00F16BF3" w:rsidRPr="00FC1238" w:rsidTr="00FC1238">
        <w:tc>
          <w:tcPr>
            <w:tcW w:w="3227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Б. Симоненко В.</w:t>
            </w:r>
          </w:p>
        </w:tc>
        <w:tc>
          <w:tcPr>
            <w:tcW w:w="6344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2. График</w:t>
            </w:r>
            <w:proofErr w:type="gram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автор полотен «Припять», «Паром», Соавтор витража «Тарас Шевченко»</w:t>
            </w:r>
          </w:p>
        </w:tc>
      </w:tr>
      <w:tr w:rsidR="00F16BF3" w:rsidRPr="00FC1238" w:rsidTr="00FC1238">
        <w:tc>
          <w:tcPr>
            <w:tcW w:w="3227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В. Костенко Л.</w:t>
            </w:r>
          </w:p>
        </w:tc>
        <w:tc>
          <w:tcPr>
            <w:tcW w:w="6344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3. Поэт, автор сборников  «Протуберанцы сердца», «Корень и крона»</w:t>
            </w:r>
            <w:proofErr w:type="gram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,с</w:t>
            </w:r>
            <w:proofErr w:type="gram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ценариев для фильмов «Криница для жаждущих»,  «Каменный крест»</w:t>
            </w:r>
          </w:p>
        </w:tc>
      </w:tr>
      <w:tr w:rsidR="00F16BF3" w:rsidRPr="00FC1238" w:rsidTr="00FC1238">
        <w:tc>
          <w:tcPr>
            <w:tcW w:w="3227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Г. Драч И.</w:t>
            </w:r>
          </w:p>
        </w:tc>
        <w:tc>
          <w:tcPr>
            <w:tcW w:w="6344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Поэтесса, автор романов в стихах «Маруся </w:t>
            </w:r>
            <w:proofErr w:type="spell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Чурай</w:t>
            </w:r>
            <w:proofErr w:type="spell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», «Берестечко</w:t>
            </w:r>
            <w:proofErr w:type="gram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 xml:space="preserve">6. </w:t>
      </w:r>
      <w:r w:rsidRPr="00FC1238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названиями периодов  и понятиями,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 xml:space="preserve">    терминами, которые характеризуют эти периоды.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F16BF3" w:rsidRPr="00FC1238" w:rsidTr="00FC1238">
        <w:tc>
          <w:tcPr>
            <w:tcW w:w="3652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А. Советская модернизация</w:t>
            </w:r>
          </w:p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 xml:space="preserve">    (1929-1938)</w:t>
            </w:r>
          </w:p>
        </w:tc>
        <w:tc>
          <w:tcPr>
            <w:tcW w:w="5919" w:type="dxa"/>
          </w:tcPr>
          <w:p w:rsidR="00FC1238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1.Реформа, совнархозы, культ личности,</w:t>
            </w:r>
          </w:p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демократизация,</w:t>
            </w:r>
            <w:r w:rsidR="00FC1238"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реабилитация,</w:t>
            </w:r>
            <w:r w:rsidR="00FC1238"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«шестидесятники»</w:t>
            </w:r>
          </w:p>
        </w:tc>
      </w:tr>
      <w:tr w:rsidR="00F16BF3" w:rsidRPr="00FC1238" w:rsidTr="00FC1238">
        <w:tc>
          <w:tcPr>
            <w:tcW w:w="3652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 xml:space="preserve">Б.Великая Отечественная война </w:t>
            </w:r>
          </w:p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 xml:space="preserve">   (1941-1945)</w:t>
            </w:r>
          </w:p>
        </w:tc>
        <w:tc>
          <w:tcPr>
            <w:tcW w:w="5919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2. Холодная война, голод, «</w:t>
            </w:r>
            <w:proofErr w:type="spell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ждановщина</w:t>
            </w:r>
            <w:proofErr w:type="spell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,с</w:t>
            </w:r>
            <w:proofErr w:type="gram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оветизация, «безродный космополитизм», операция «Висла»</w:t>
            </w:r>
          </w:p>
        </w:tc>
      </w:tr>
      <w:tr w:rsidR="00F16BF3" w:rsidRPr="00FC1238" w:rsidTr="00FC1238">
        <w:tc>
          <w:tcPr>
            <w:tcW w:w="3652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В.Послевоенное восстановление</w:t>
            </w:r>
          </w:p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 xml:space="preserve">    (1945-нач.1950-х)</w:t>
            </w:r>
          </w:p>
        </w:tc>
        <w:tc>
          <w:tcPr>
            <w:tcW w:w="5919" w:type="dxa"/>
          </w:tcPr>
          <w:p w:rsidR="00FC1238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3. Пятилетка, коллективизация, «закон о пяти</w:t>
            </w:r>
          </w:p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колосках</w:t>
            </w:r>
            <w:proofErr w:type="gram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», массовые репрессии</w:t>
            </w:r>
          </w:p>
        </w:tc>
      </w:tr>
      <w:tr w:rsidR="00F16BF3" w:rsidRPr="00FC1238" w:rsidTr="00FC1238">
        <w:tc>
          <w:tcPr>
            <w:tcW w:w="3652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Десталинизация</w:t>
            </w:r>
            <w:proofErr w:type="spellEnd"/>
          </w:p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 xml:space="preserve">    (1953-1964)</w:t>
            </w:r>
          </w:p>
        </w:tc>
        <w:tc>
          <w:tcPr>
            <w:tcW w:w="5919" w:type="dxa"/>
          </w:tcPr>
          <w:p w:rsidR="00FC1238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4. Мобилизация, Холокост, «новый порядок»,</w:t>
            </w:r>
          </w:p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 Сопротивления, депортация</w:t>
            </w: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SchoolBookC" w:hAnsi="SchoolBookC" w:cs="SchoolBookC"/>
          <w:sz w:val="24"/>
          <w:szCs w:val="24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BF3" w:rsidRPr="00771657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71657">
        <w:rPr>
          <w:rFonts w:ascii="Times New Roman" w:hAnsi="Times New Roman" w:cs="Times New Roman"/>
          <w:b/>
          <w:sz w:val="24"/>
          <w:szCs w:val="24"/>
        </w:rPr>
        <w:t>7. Установите соответствие между датами и событиями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F16BF3" w:rsidRPr="00FC1238" w:rsidTr="00FC1238">
        <w:tc>
          <w:tcPr>
            <w:tcW w:w="3652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А. 4 сентября 1985 г.</w:t>
            </w:r>
          </w:p>
        </w:tc>
        <w:tc>
          <w:tcPr>
            <w:tcW w:w="5919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Создание </w:t>
            </w:r>
            <w:proofErr w:type="spell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Кальмиусской</w:t>
            </w:r>
            <w:proofErr w:type="spell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паланки</w:t>
            </w:r>
            <w:proofErr w:type="spell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Украинского казачества</w:t>
            </w:r>
          </w:p>
        </w:tc>
      </w:tr>
      <w:tr w:rsidR="00F16BF3" w:rsidRPr="00FC1238" w:rsidTr="00FC1238">
        <w:tc>
          <w:tcPr>
            <w:tcW w:w="3652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Б. 19 августа  1989 г.</w:t>
            </w:r>
          </w:p>
        </w:tc>
        <w:tc>
          <w:tcPr>
            <w:tcW w:w="5919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2. В ко</w:t>
            </w:r>
            <w:r w:rsidR="00FC1238"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нцлагере умер  правозащитник  </w:t>
            </w:r>
            <w:proofErr w:type="spellStart"/>
            <w:r w:rsidR="00FC1238"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Стус</w:t>
            </w:r>
            <w:proofErr w:type="spellEnd"/>
          </w:p>
        </w:tc>
      </w:tr>
      <w:tr w:rsidR="00F16BF3" w:rsidRPr="00FC1238" w:rsidTr="00FC1238">
        <w:tc>
          <w:tcPr>
            <w:tcW w:w="3652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В. 19 января  1991 г.</w:t>
            </w:r>
          </w:p>
        </w:tc>
        <w:tc>
          <w:tcPr>
            <w:tcW w:w="5919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3. Проведение Донецкой общегородской конференции представителей партий  и  общественных организаций по вопросу</w:t>
            </w:r>
            <w:r w:rsidR="00FC1238"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подписания союзного договора</w:t>
            </w:r>
          </w:p>
        </w:tc>
      </w:tr>
      <w:tr w:rsidR="00F16BF3" w:rsidRPr="00FC1238" w:rsidTr="00FC1238">
        <w:tc>
          <w:tcPr>
            <w:tcW w:w="3652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Г. 15 сентября 1991 г.</w:t>
            </w:r>
          </w:p>
        </w:tc>
        <w:tc>
          <w:tcPr>
            <w:tcW w:w="5919" w:type="dxa"/>
          </w:tcPr>
          <w:p w:rsidR="00F16BF3" w:rsidRPr="00FC1238" w:rsidRDefault="00F16BF3" w:rsidP="00796C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4.Конференция представителей стачкомов  области в </w:t>
            </w:r>
            <w:proofErr w:type="gramStart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. Горловка. Создание регионального Союза стачечных комитетов</w:t>
            </w:r>
            <w:r w:rsidR="00FC1238"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1238">
              <w:rPr>
                <w:rFonts w:ascii="Times New Roman" w:hAnsi="Times New Roman" w:cs="Times New Roman"/>
                <w:i/>
                <w:sz w:val="24"/>
                <w:szCs w:val="24"/>
              </w:rPr>
              <w:t>Донбасса</w:t>
            </w: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16BF3" w:rsidRPr="00771657" w:rsidRDefault="00F16BF3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7165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8-11 расположите события в хронологической последовательности.</w:t>
      </w:r>
    </w:p>
    <w:p w:rsidR="00F16BF3" w:rsidRPr="00771657" w:rsidRDefault="00F16BF3" w:rsidP="00F16BF3">
      <w:pPr>
        <w:rPr>
          <w:i/>
          <w:color w:val="FF0000"/>
          <w:sz w:val="24"/>
          <w:szCs w:val="24"/>
          <w:u w:val="single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>8.Установите хронологическую последовательность заключения мирных договоров после</w:t>
      </w:r>
      <w:proofErr w:type="gramStart"/>
      <w:r w:rsidRPr="00FC1238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FC1238">
        <w:rPr>
          <w:rFonts w:ascii="Times New Roman" w:hAnsi="Times New Roman" w:cs="Times New Roman"/>
          <w:b/>
          <w:sz w:val="24"/>
          <w:szCs w:val="24"/>
        </w:rPr>
        <w:t>ервой мировой войны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А.Севрский договор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Б.</w:t>
      </w:r>
      <w:r w:rsidR="00771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238">
        <w:rPr>
          <w:rFonts w:ascii="Times New Roman" w:hAnsi="Times New Roman" w:cs="Times New Roman"/>
          <w:sz w:val="24"/>
          <w:szCs w:val="24"/>
        </w:rPr>
        <w:t>Нейиский</w:t>
      </w:r>
      <w:proofErr w:type="spellEnd"/>
      <w:r w:rsidRPr="00FC1238">
        <w:rPr>
          <w:rFonts w:ascii="Times New Roman" w:hAnsi="Times New Roman" w:cs="Times New Roman"/>
          <w:sz w:val="24"/>
          <w:szCs w:val="24"/>
        </w:rPr>
        <w:t xml:space="preserve"> договор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В.Версальский договор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Г.Лозаннский договор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Установите хронологическую последовательность событий  в СССР  и УССР в период </w:t>
      </w:r>
      <w:proofErr w:type="spellStart"/>
      <w:r w:rsidRPr="00FC1238">
        <w:rPr>
          <w:rFonts w:ascii="Times New Roman" w:hAnsi="Times New Roman" w:cs="Times New Roman"/>
          <w:b/>
          <w:sz w:val="24"/>
          <w:szCs w:val="24"/>
        </w:rPr>
        <w:t>НЭПа</w:t>
      </w:r>
      <w:proofErr w:type="spellEnd"/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А.  Х  съезд РКП (б</w:t>
      </w:r>
      <w:r w:rsidR="00771657">
        <w:rPr>
          <w:rFonts w:ascii="Times New Roman" w:hAnsi="Times New Roman" w:cs="Times New Roman"/>
          <w:sz w:val="24"/>
          <w:szCs w:val="24"/>
        </w:rPr>
        <w:t>)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 xml:space="preserve">Б. Литературная дискуссия инициированная Н. </w:t>
      </w:r>
      <w:proofErr w:type="spellStart"/>
      <w:r w:rsidRPr="00FC1238">
        <w:rPr>
          <w:rFonts w:ascii="Times New Roman" w:hAnsi="Times New Roman" w:cs="Times New Roman"/>
          <w:sz w:val="24"/>
          <w:szCs w:val="24"/>
        </w:rPr>
        <w:t>Хвылевым</w:t>
      </w:r>
      <w:proofErr w:type="spellEnd"/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В.Утверждение плана ГОЭЛРО</w:t>
      </w:r>
    </w:p>
    <w:p w:rsidR="00F16BF3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Г.Создание товарищества «Долой неграмотность»</w:t>
      </w:r>
    </w:p>
    <w:p w:rsidR="00DC2876" w:rsidRPr="00FC1238" w:rsidRDefault="00DC2876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876" w:rsidRDefault="00DC2876" w:rsidP="00F16BF3">
      <w:pPr>
        <w:rPr>
          <w:rFonts w:ascii="Times New Roman" w:hAnsi="Times New Roman" w:cs="Times New Roman"/>
          <w:b/>
          <w:sz w:val="24"/>
          <w:szCs w:val="24"/>
        </w:rPr>
      </w:pPr>
    </w:p>
    <w:p w:rsidR="00DC2876" w:rsidRDefault="00DC2876" w:rsidP="00F16BF3">
      <w:pPr>
        <w:rPr>
          <w:rFonts w:ascii="Times New Roman" w:hAnsi="Times New Roman" w:cs="Times New Roman"/>
          <w:b/>
          <w:sz w:val="24"/>
          <w:szCs w:val="24"/>
        </w:rPr>
      </w:pPr>
    </w:p>
    <w:p w:rsidR="00F16BF3" w:rsidRPr="00FC1238" w:rsidRDefault="00F16BF3" w:rsidP="00F16BF3">
      <w:pPr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>10.Устоновите хронологическую последовательность событий</w:t>
      </w:r>
      <w:proofErr w:type="gramStart"/>
      <w:r w:rsidRPr="00FC1238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FC1238">
        <w:rPr>
          <w:rFonts w:ascii="Times New Roman" w:hAnsi="Times New Roman" w:cs="Times New Roman"/>
          <w:b/>
          <w:sz w:val="24"/>
          <w:szCs w:val="24"/>
        </w:rPr>
        <w:t>торой мировой войны</w:t>
      </w:r>
    </w:p>
    <w:p w:rsidR="00F16BF3" w:rsidRPr="00FC1238" w:rsidRDefault="00F16BF3" w:rsidP="00F16BF3">
      <w:pPr>
        <w:rPr>
          <w:rFonts w:ascii="Times New Roman" w:hAnsi="Times New Roman" w:cs="Times New Roman"/>
          <w:b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 xml:space="preserve">А.Принятие Верховным Советом СССР решения о включении Северной </w:t>
      </w:r>
      <w:proofErr w:type="spellStart"/>
      <w:r w:rsidRPr="00FC1238">
        <w:rPr>
          <w:rFonts w:ascii="Times New Roman" w:hAnsi="Times New Roman" w:cs="Times New Roman"/>
          <w:sz w:val="24"/>
          <w:szCs w:val="24"/>
        </w:rPr>
        <w:t>Букавины</w:t>
      </w:r>
      <w:proofErr w:type="spellEnd"/>
      <w:r w:rsidRPr="00FC1238">
        <w:rPr>
          <w:rFonts w:ascii="Times New Roman" w:hAnsi="Times New Roman" w:cs="Times New Roman"/>
          <w:sz w:val="24"/>
          <w:szCs w:val="24"/>
        </w:rPr>
        <w:t xml:space="preserve"> в состав УССР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Б.Принятие Декларации об установлении советской власти на территории Западной Украины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В.Принятие Указа Президиума Верховного Совета СССР о режиме рабочего времени</w:t>
      </w:r>
    </w:p>
    <w:p w:rsidR="00F16BF3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Г.Принятие немецким командованием Директивы № 21 (Плана Барбаросса)</w:t>
      </w:r>
    </w:p>
    <w:p w:rsidR="00DC2876" w:rsidRPr="00FC1238" w:rsidRDefault="00DC2876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DC2876" w:rsidRDefault="00DC2876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 xml:space="preserve">11. Установите хронологическую последовательность событий  на Донбассе в период </w:t>
      </w:r>
      <w:proofErr w:type="spellStart"/>
      <w:r w:rsidRPr="00FC1238">
        <w:rPr>
          <w:rFonts w:ascii="Times New Roman" w:hAnsi="Times New Roman" w:cs="Times New Roman"/>
          <w:b/>
          <w:sz w:val="24"/>
          <w:szCs w:val="24"/>
        </w:rPr>
        <w:t>НЭПа</w:t>
      </w:r>
      <w:proofErr w:type="spellEnd"/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А.Упразднение Донецкой губернии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Б. Роспуск частей ДОНТА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 xml:space="preserve">В.Создание специального органа для сдачи в аренду шахт </w:t>
      </w:r>
      <w:proofErr w:type="gramStart"/>
      <w:r w:rsidRPr="00FC123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FC1238">
        <w:rPr>
          <w:rFonts w:ascii="Times New Roman" w:hAnsi="Times New Roman" w:cs="Times New Roman"/>
          <w:sz w:val="24"/>
          <w:szCs w:val="24"/>
        </w:rPr>
        <w:t>омиссии по использованию каменноугольных предприятий (КИМКП)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Г.</w:t>
      </w:r>
      <w:r w:rsidRPr="00FC123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C1238">
        <w:rPr>
          <w:rFonts w:ascii="Times New Roman" w:hAnsi="Times New Roman" w:cs="Times New Roman"/>
          <w:sz w:val="24"/>
          <w:szCs w:val="24"/>
        </w:rPr>
        <w:t xml:space="preserve"> съезд РК</w:t>
      </w:r>
      <w:proofErr w:type="gramStart"/>
      <w:r w:rsidRPr="00FC1238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FC1238">
        <w:rPr>
          <w:rFonts w:ascii="Times New Roman" w:hAnsi="Times New Roman" w:cs="Times New Roman"/>
          <w:sz w:val="24"/>
          <w:szCs w:val="24"/>
        </w:rPr>
        <w:t>б) принял решение о перемещение воинских частей для использования их на производстве</w:t>
      </w:r>
    </w:p>
    <w:tbl>
      <w:tblPr>
        <w:tblStyle w:val="a4"/>
        <w:tblW w:w="0" w:type="auto"/>
        <w:tblInd w:w="7479" w:type="dxa"/>
        <w:tblLook w:val="04A0"/>
      </w:tblPr>
      <w:tblGrid>
        <w:gridCol w:w="426"/>
        <w:gridCol w:w="425"/>
        <w:gridCol w:w="425"/>
        <w:gridCol w:w="425"/>
        <w:gridCol w:w="391"/>
      </w:tblGrid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F3" w:rsidRPr="00FC1238" w:rsidTr="00796CC5">
        <w:tc>
          <w:tcPr>
            <w:tcW w:w="426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F16BF3" w:rsidRPr="00771657" w:rsidRDefault="00F16BF3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71657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В заданиях 12-14 приведены  шесть вариантов ответа, среди которых только три являются правильными</w:t>
      </w:r>
    </w:p>
    <w:p w:rsidR="00F16BF3" w:rsidRPr="00771657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>12.Укажите основные черты футуризма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А.Направление в европейском искусстве, преимущественно в Италии и России, последователи которого стремились создать «искусство будущего</w:t>
      </w:r>
      <w:proofErr w:type="gramStart"/>
      <w:r w:rsidRPr="00FC1238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FC1238">
        <w:rPr>
          <w:rFonts w:ascii="Times New Roman" w:hAnsi="Times New Roman" w:cs="Times New Roman"/>
          <w:sz w:val="24"/>
          <w:szCs w:val="24"/>
        </w:rPr>
        <w:t xml:space="preserve"> неприятие «наследия прошлого».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Б.Направление в западноевропейском искусстве, последователи которого стремились отразить динамику и музыкальность ритма пересечения плоскостей, окрашенных в чистые  и яркие цвета.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В.Для живописи характерны наплывы форм, многоразовые повторения мотивов, соединение спиралей, зигзагов, эллипсов.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Г.Направление в живописи и архитектуре, дизайне ХХ века, главной целью которого было художественное освоение возможностей современного научно-технического прогресса.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 xml:space="preserve">Д.Выдающиеся представители </w:t>
      </w:r>
      <w:proofErr w:type="gramStart"/>
      <w:r w:rsidRPr="00FC1238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FC1238">
        <w:rPr>
          <w:rFonts w:ascii="Times New Roman" w:hAnsi="Times New Roman" w:cs="Times New Roman"/>
          <w:sz w:val="24"/>
          <w:szCs w:val="24"/>
        </w:rPr>
        <w:t xml:space="preserve">.Малевич, Н. </w:t>
      </w:r>
      <w:proofErr w:type="spellStart"/>
      <w:r w:rsidRPr="00FC1238">
        <w:rPr>
          <w:rFonts w:ascii="Times New Roman" w:hAnsi="Times New Roman" w:cs="Times New Roman"/>
          <w:sz w:val="24"/>
          <w:szCs w:val="24"/>
        </w:rPr>
        <w:t>Сустин</w:t>
      </w:r>
      <w:proofErr w:type="spellEnd"/>
      <w:r w:rsidRPr="00FC1238">
        <w:rPr>
          <w:rFonts w:ascii="Times New Roman" w:hAnsi="Times New Roman" w:cs="Times New Roman"/>
          <w:sz w:val="24"/>
          <w:szCs w:val="24"/>
        </w:rPr>
        <w:t>, И.Чашник.</w:t>
      </w:r>
    </w:p>
    <w:p w:rsidR="00F16BF3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 xml:space="preserve">Е.Выдающиеся представители У. </w:t>
      </w:r>
      <w:proofErr w:type="spellStart"/>
      <w:r w:rsidRPr="00FC1238">
        <w:rPr>
          <w:rFonts w:ascii="Times New Roman" w:hAnsi="Times New Roman" w:cs="Times New Roman"/>
          <w:sz w:val="24"/>
          <w:szCs w:val="24"/>
        </w:rPr>
        <w:t>Боччони</w:t>
      </w:r>
      <w:proofErr w:type="spellEnd"/>
      <w:r w:rsidRPr="00FC1238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Pr="00FC1238">
        <w:rPr>
          <w:rFonts w:ascii="Times New Roman" w:hAnsi="Times New Roman" w:cs="Times New Roman"/>
          <w:sz w:val="24"/>
          <w:szCs w:val="24"/>
        </w:rPr>
        <w:t>Северини</w:t>
      </w:r>
      <w:proofErr w:type="spellEnd"/>
      <w:r w:rsidRPr="00FC1238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FC1238">
        <w:rPr>
          <w:rFonts w:ascii="Times New Roman" w:hAnsi="Times New Roman" w:cs="Times New Roman"/>
          <w:sz w:val="24"/>
          <w:szCs w:val="24"/>
        </w:rPr>
        <w:t>Руссоло</w:t>
      </w:r>
      <w:proofErr w:type="spellEnd"/>
      <w:r w:rsidRPr="00FC1238">
        <w:rPr>
          <w:rFonts w:ascii="Times New Roman" w:hAnsi="Times New Roman" w:cs="Times New Roman"/>
          <w:sz w:val="24"/>
          <w:szCs w:val="24"/>
        </w:rPr>
        <w:t>.</w:t>
      </w:r>
    </w:p>
    <w:p w:rsidR="00DC2876" w:rsidRPr="00FC1238" w:rsidRDefault="00DC2876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F16BF3" w:rsidRPr="00FC1238" w:rsidTr="00796CC5"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>13. Укажите основные источники индустриализации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А. Иностранные инвестиции.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Б. «Перекачивание</w:t>
      </w:r>
      <w:proofErr w:type="gramStart"/>
      <w:r w:rsidRPr="00FC1238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FC1238">
        <w:rPr>
          <w:rFonts w:ascii="Times New Roman" w:hAnsi="Times New Roman" w:cs="Times New Roman"/>
          <w:sz w:val="24"/>
          <w:szCs w:val="24"/>
        </w:rPr>
        <w:t>есурсов из сельского хозяйства.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В.Средства, полученные от продажи денационализированных предприятий.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Г.Повышение норм выработки, уменьшение расценок за изготовленную продукцию, увеличение продолжительности рабочего дня.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Д.Прибыль от</w:t>
      </w:r>
      <w:r w:rsidR="00DC2876">
        <w:rPr>
          <w:rFonts w:ascii="Times New Roman" w:hAnsi="Times New Roman" w:cs="Times New Roman"/>
          <w:sz w:val="24"/>
          <w:szCs w:val="24"/>
        </w:rPr>
        <w:t xml:space="preserve"> реализации продукции на внутреннем </w:t>
      </w:r>
      <w:r w:rsidRPr="00FC1238">
        <w:rPr>
          <w:rFonts w:ascii="Times New Roman" w:hAnsi="Times New Roman" w:cs="Times New Roman"/>
          <w:sz w:val="24"/>
          <w:szCs w:val="24"/>
        </w:rPr>
        <w:t xml:space="preserve"> рынке.</w:t>
      </w:r>
    </w:p>
    <w:p w:rsidR="00F16BF3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Е.Введение системы государственных займов.</w:t>
      </w:r>
    </w:p>
    <w:p w:rsidR="00DC2876" w:rsidRPr="00FC1238" w:rsidRDefault="00DC2876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F16BF3" w:rsidRPr="00FC1238" w:rsidTr="00796CC5"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1238">
        <w:rPr>
          <w:rFonts w:ascii="Times New Roman" w:hAnsi="Times New Roman" w:cs="Times New Roman"/>
          <w:b/>
          <w:sz w:val="24"/>
          <w:szCs w:val="24"/>
        </w:rPr>
        <w:t>14.Укажите</w:t>
      </w:r>
      <w:r w:rsidR="00DC2876" w:rsidRPr="00FC1238">
        <w:rPr>
          <w:rFonts w:ascii="Times New Roman" w:hAnsi="Times New Roman" w:cs="Times New Roman"/>
          <w:b/>
          <w:sz w:val="24"/>
          <w:szCs w:val="24"/>
        </w:rPr>
        <w:t>, к</w:t>
      </w:r>
      <w:r w:rsidR="00DC2876">
        <w:rPr>
          <w:rFonts w:ascii="Times New Roman" w:hAnsi="Times New Roman" w:cs="Times New Roman"/>
          <w:b/>
          <w:sz w:val="24"/>
          <w:szCs w:val="24"/>
        </w:rPr>
        <w:t xml:space="preserve">акие </w:t>
      </w:r>
      <w:r w:rsidRPr="00FC1238">
        <w:rPr>
          <w:rFonts w:ascii="Times New Roman" w:hAnsi="Times New Roman" w:cs="Times New Roman"/>
          <w:b/>
          <w:sz w:val="24"/>
          <w:szCs w:val="24"/>
        </w:rPr>
        <w:t>положения характеризуют с</w:t>
      </w:r>
      <w:r w:rsidR="00DC2876">
        <w:rPr>
          <w:rFonts w:ascii="Times New Roman" w:hAnsi="Times New Roman" w:cs="Times New Roman"/>
          <w:b/>
          <w:sz w:val="24"/>
          <w:szCs w:val="24"/>
        </w:rPr>
        <w:t xml:space="preserve">одержание Конституции УССР 1978 </w:t>
      </w:r>
      <w:r w:rsidRPr="00FC1238">
        <w:rPr>
          <w:rFonts w:ascii="Times New Roman" w:hAnsi="Times New Roman" w:cs="Times New Roman"/>
          <w:b/>
          <w:sz w:val="24"/>
          <w:szCs w:val="24"/>
        </w:rPr>
        <w:t>г.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А.Политический плюрализм общества.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Б.Законодательное закрепление диктатуры пролетариата.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В.Руководящая и направляющая роль КПСС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Г.Право УССР на выход из СССР.</w:t>
      </w:r>
    </w:p>
    <w:p w:rsidR="00F16BF3" w:rsidRPr="00FC1238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>Д.Законодательное закрепление принципа «кто не работает, тот не ест».</w:t>
      </w:r>
    </w:p>
    <w:p w:rsidR="00F16BF3" w:rsidRDefault="00F16BF3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C1238">
        <w:rPr>
          <w:rFonts w:ascii="Times New Roman" w:hAnsi="Times New Roman" w:cs="Times New Roman"/>
          <w:sz w:val="24"/>
          <w:szCs w:val="24"/>
        </w:rPr>
        <w:t xml:space="preserve">Е.Статус УССР как суверенной советской социалистической республики. </w:t>
      </w:r>
    </w:p>
    <w:p w:rsidR="00DC2876" w:rsidRPr="00FC1238" w:rsidRDefault="00DC2876" w:rsidP="00F16BF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330" w:type="dxa"/>
        <w:tblLook w:val="04A0"/>
      </w:tblPr>
      <w:tblGrid>
        <w:gridCol w:w="425"/>
        <w:gridCol w:w="425"/>
        <w:gridCol w:w="391"/>
      </w:tblGrid>
      <w:tr w:rsidR="00F16BF3" w:rsidRPr="00FC1238" w:rsidTr="00796CC5"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F16BF3" w:rsidRPr="00FC1238" w:rsidRDefault="00F16BF3" w:rsidP="0079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C2876" w:rsidRDefault="00DC2876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F16BF3" w:rsidRPr="00DC2876" w:rsidRDefault="00F16BF3" w:rsidP="00F16BF3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DC2876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15. Проанализируйте исторический источник и дайте ему оценку.</w:t>
      </w:r>
    </w:p>
    <w:p w:rsidR="00F16BF3" w:rsidRPr="00FC1238" w:rsidRDefault="00F16BF3" w:rsidP="00F16BF3">
      <w:pPr>
        <w:pStyle w:val="a5"/>
        <w:shd w:val="clear" w:color="auto" w:fill="FFFFFF"/>
        <w:rPr>
          <w:rStyle w:val="apple-converted-space"/>
          <w:b/>
          <w:bCs/>
          <w:color w:val="000000"/>
        </w:rPr>
      </w:pPr>
      <w:r w:rsidRPr="00FC1238">
        <w:rPr>
          <w:rStyle w:val="apple-converted-space"/>
          <w:b/>
          <w:bCs/>
          <w:color w:val="000000"/>
        </w:rPr>
        <w:t>Проанализируйте фрагмент исторического источника, последовательно отвечая на вопросы.</w:t>
      </w:r>
    </w:p>
    <w:p w:rsidR="00F16BF3" w:rsidRPr="00FC1238" w:rsidRDefault="00F16BF3" w:rsidP="00F16BF3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C12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Выдержки из интервью журналу "Знание" </w:t>
      </w:r>
      <w:proofErr w:type="spellStart"/>
      <w:r w:rsidRPr="00FC12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чл</w:t>
      </w:r>
      <w:proofErr w:type="spellEnd"/>
      <w:r w:rsidRPr="00FC12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Pr="00FC12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-к</w:t>
      </w:r>
      <w:proofErr w:type="gramEnd"/>
      <w:r w:rsidRPr="00FC123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орр. АН СССР А. Аганбегяна в апреле 1965г. (опубликовано не было)</w:t>
      </w:r>
    </w:p>
    <w:p w:rsidR="00F16BF3" w:rsidRPr="00FC1238" w:rsidRDefault="00F16BF3" w:rsidP="00F16BF3">
      <w:pPr>
        <w:spacing w:after="100" w:afterAutospacing="1"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"С последние 6 лет темпы развития нашей экономики снизились примерно в 3 раза. Темпы в сельском хозяйстве – примерно в 10 раз (с 8% в год до 0,8%). За это время рост товарооборота снизился примерно в 4 раза. За это же время очень снизился рост реальных доходов населения СССР, которые вообще чрезвычайно низки (в настоящее время в СССР на душу населения реальный доход в среднем составляет 40-50 руб. в месяц)</w:t>
      </w:r>
      <w:proofErr w:type="gramStart"/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.В</w:t>
      </w:r>
      <w:proofErr w:type="gramEnd"/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нешние причины. Мы значительную часть средств тратим на оборону</w:t>
      </w:r>
      <w:proofErr w:type="gramStart"/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 И</w:t>
      </w:r>
      <w:proofErr w:type="gramEnd"/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 100 млн. работающих в СССР 30-40 млн. заняты в оборонной промышленности. У нас постоянный неэквивалентный обмен с другими странами. Мы торгуем в основном сырьем, т.к. многие страны, в том числе социалистические, не хотят покупать у нас готовую продукцию из-за ее низкого качества.</w:t>
      </w:r>
    </w:p>
    <w:p w:rsidR="00F16BF3" w:rsidRPr="00FC1238" w:rsidRDefault="00F16BF3" w:rsidP="00F16BF3">
      <w:pPr>
        <w:spacing w:after="100" w:afterAutospacing="1"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Главные причины – внутренние.</w:t>
      </w:r>
    </w:p>
    <w:p w:rsidR="00F16BF3" w:rsidRPr="00FC1238" w:rsidRDefault="00F16BF3" w:rsidP="00F16BF3">
      <w:pPr>
        <w:pStyle w:val="a3"/>
        <w:numPr>
          <w:ilvl w:val="0"/>
          <w:numId w:val="1"/>
        </w:numPr>
        <w:spacing w:after="100" w:afterAutospacing="1"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Неверное направление хозяйственного развития страны.</w:t>
      </w:r>
    </w:p>
    <w:p w:rsidR="00F16BF3" w:rsidRPr="00FC1238" w:rsidRDefault="00F16BF3" w:rsidP="00F16BF3">
      <w:pPr>
        <w:pStyle w:val="a3"/>
        <w:numPr>
          <w:ilvl w:val="0"/>
          <w:numId w:val="1"/>
        </w:numPr>
        <w:spacing w:after="100" w:afterAutospacing="1"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Несоответствие современным требованиям жизни системы планирования, стимулирования и управления советской экономики. Многие годы мы безудержно придерживались курса </w:t>
      </w:r>
      <w:proofErr w:type="spellStart"/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сверхиндустриализации</w:t>
      </w:r>
      <w:proofErr w:type="spellEnd"/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Даже в последние годы, когда необходимость в этом отпала, продолжался этот курс. Все это происходило при искусственном задерживании отраслей экономики, не относящихся к тяжелой промышленности, и наносило им ущерб. …Наша система планирования, стимулирования и управления промышленностью сложилась в 30-е годы. После этого менялись только вывески: а все оставалось основанным на административных методах руководства и планирования. Очень тяжело сказывается на нашей экономике чрезмерный централизм и отсутствие демократии в хозяйстве..</w:t>
      </w:r>
      <w:proofErr w:type="gramStart"/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.У</w:t>
      </w:r>
      <w:proofErr w:type="gramEnd"/>
      <w:r w:rsidRPr="00FC12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 фактически отсутствует роль цены и стоимостных отношений. Главным является – централизованное распределение.</w:t>
      </w:r>
    </w:p>
    <w:p w:rsidR="00F16BF3" w:rsidRPr="00FC1238" w:rsidRDefault="00F16BF3" w:rsidP="00F16BF3">
      <w:pPr>
        <w:spacing w:after="100" w:afterAutospacing="1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источнику.</w:t>
      </w:r>
    </w:p>
    <w:p w:rsidR="00F16BF3" w:rsidRPr="00FC1238" w:rsidRDefault="00F16BF3" w:rsidP="00F16BF3">
      <w:pPr>
        <w:spacing w:after="100" w:afterAutospacing="1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какому периоды отечественной истории относится данный документ? Каковы  причины описанного в документе явления?</w:t>
      </w:r>
    </w:p>
    <w:p w:rsidR="00F16BF3" w:rsidRPr="00FC1238" w:rsidRDefault="00F16BF3" w:rsidP="00F16BF3">
      <w:pPr>
        <w:spacing w:after="100" w:afterAutospacing="1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2.Какое место в советской экономике занимала оборонная промышленность? Как развитие оборонной промышленности </w:t>
      </w:r>
      <w:proofErr w:type="gramStart"/>
      <w:r w:rsidRPr="00FC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отразилось  на развитие</w:t>
      </w:r>
      <w:proofErr w:type="gramEnd"/>
      <w:r w:rsidRPr="00FC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народного хозяйства?</w:t>
      </w:r>
    </w:p>
    <w:p w:rsidR="00F16BF3" w:rsidRPr="00FC1238" w:rsidRDefault="00F16BF3" w:rsidP="00F16BF3">
      <w:pPr>
        <w:spacing w:after="100" w:afterAutospacing="1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3.Какую продукцию экспортировал СССР? Почему другие страны отказывались покупать готовую продукцию?</w:t>
      </w:r>
    </w:p>
    <w:p w:rsidR="00F16BF3" w:rsidRPr="00FC1238" w:rsidRDefault="00F16BF3" w:rsidP="00F16BF3">
      <w:pPr>
        <w:spacing w:after="100" w:afterAutospacing="1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4.Назовите внутренние причины кризиса в экономике? Вследствие чего экономический курс советской власти привел к экономическому кризису?</w:t>
      </w:r>
    </w:p>
    <w:p w:rsidR="00F16BF3" w:rsidRPr="00FC1238" w:rsidRDefault="00F16BF3" w:rsidP="00F16BF3">
      <w:pPr>
        <w:spacing w:after="100" w:afterAutospacing="1"/>
        <w:ind w:left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C1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Назовите основные черты советской экономики данного периода. Опираясь на знания  из курса истории, определите, какому типу политического режима они отвечают?</w:t>
      </w:r>
    </w:p>
    <w:sectPr w:rsidR="00F16BF3" w:rsidRPr="00FC1238" w:rsidSect="0034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_Alx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_Alx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3717"/>
    <w:multiLevelType w:val="hybridMultilevel"/>
    <w:tmpl w:val="C34E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F3"/>
    <w:rsid w:val="000A6416"/>
    <w:rsid w:val="002016F6"/>
    <w:rsid w:val="002435A6"/>
    <w:rsid w:val="00347918"/>
    <w:rsid w:val="00771657"/>
    <w:rsid w:val="0079491A"/>
    <w:rsid w:val="00977945"/>
    <w:rsid w:val="00A52CD6"/>
    <w:rsid w:val="00D74715"/>
    <w:rsid w:val="00DC2876"/>
    <w:rsid w:val="00F16BF3"/>
    <w:rsid w:val="00FC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F3"/>
    <w:pPr>
      <w:ind w:left="720"/>
      <w:contextualSpacing/>
    </w:pPr>
  </w:style>
  <w:style w:type="table" w:styleId="a4">
    <w:name w:val="Table Grid"/>
    <w:basedOn w:val="a1"/>
    <w:uiPriority w:val="59"/>
    <w:rsid w:val="00F16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16B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BF3"/>
  </w:style>
  <w:style w:type="paragraph" w:styleId="a6">
    <w:name w:val="Balloon Text"/>
    <w:basedOn w:val="a"/>
    <w:link w:val="a7"/>
    <w:uiPriority w:val="99"/>
    <w:semiHidden/>
    <w:unhideWhenUsed/>
    <w:rsid w:val="00F16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1516-30F5-46E1-8FE6-D34EEA50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2015-05-03T10:45:00Z</dcterms:created>
  <dcterms:modified xsi:type="dcterms:W3CDTF">2015-05-18T16:28:00Z</dcterms:modified>
</cp:coreProperties>
</file>