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DE" w:rsidRPr="00777109" w:rsidRDefault="00DD79DE" w:rsidP="00DD79DE">
      <w:pPr>
        <w:jc w:val="center"/>
        <w:rPr>
          <w:b/>
        </w:rPr>
      </w:pPr>
      <w:proofErr w:type="spellStart"/>
      <w:r w:rsidRPr="000A4FC4">
        <w:rPr>
          <w:b/>
          <w:sz w:val="28"/>
          <w:szCs w:val="28"/>
        </w:rPr>
        <w:t>Разноуровневые</w:t>
      </w:r>
      <w:proofErr w:type="spellEnd"/>
      <w:r w:rsidRPr="000A4FC4">
        <w:rPr>
          <w:b/>
          <w:sz w:val="28"/>
          <w:szCs w:val="28"/>
        </w:rPr>
        <w:t xml:space="preserve"> задания на основе содержания учебного текста, как средство </w:t>
      </w:r>
      <w:r>
        <w:rPr>
          <w:b/>
          <w:sz w:val="28"/>
          <w:szCs w:val="28"/>
        </w:rPr>
        <w:t xml:space="preserve">реализации </w:t>
      </w:r>
      <w:r w:rsidRPr="000A4FC4">
        <w:rPr>
          <w:b/>
          <w:sz w:val="28"/>
          <w:szCs w:val="28"/>
        </w:rPr>
        <w:t>учебно-познавательной компетентности учащихся основной школы на уроках истории и обществоведения</w:t>
      </w:r>
    </w:p>
    <w:p w:rsidR="00DD79DE" w:rsidRPr="00DD79DE" w:rsidRDefault="00DD79DE" w:rsidP="00DD79DE">
      <w:pPr>
        <w:jc w:val="right"/>
        <w:rPr>
          <w:i/>
          <w:sz w:val="28"/>
          <w:szCs w:val="28"/>
        </w:rPr>
      </w:pPr>
    </w:p>
    <w:p w:rsidR="00DD79DE" w:rsidRPr="00777109" w:rsidRDefault="00DD79DE" w:rsidP="00DD79DE">
      <w:pPr>
        <w:jc w:val="center"/>
        <w:rPr>
          <w:b/>
        </w:rPr>
      </w:pPr>
    </w:p>
    <w:p w:rsidR="00DD79DE" w:rsidRDefault="00DD79DE" w:rsidP="00DD79DE">
      <w:pPr>
        <w:jc w:val="center"/>
        <w:rPr>
          <w:b/>
        </w:rPr>
      </w:pPr>
    </w:p>
    <w:p w:rsidR="00DD79DE" w:rsidRPr="0048611A" w:rsidRDefault="00DD79DE" w:rsidP="00DD79DE">
      <w:pPr>
        <w:ind w:firstLine="720"/>
        <w:jc w:val="both"/>
        <w:rPr>
          <w:sz w:val="28"/>
          <w:szCs w:val="28"/>
        </w:rPr>
      </w:pPr>
      <w:r w:rsidRPr="000A4FC4">
        <w:rPr>
          <w:b/>
          <w:sz w:val="28"/>
          <w:szCs w:val="28"/>
        </w:rPr>
        <w:t>Актуальность</w:t>
      </w:r>
      <w:r>
        <w:rPr>
          <w:b/>
          <w:sz w:val="28"/>
          <w:szCs w:val="28"/>
        </w:rPr>
        <w:t>.</w:t>
      </w:r>
      <w:r w:rsidRPr="000A4FC4">
        <w:rPr>
          <w:b/>
          <w:sz w:val="28"/>
          <w:szCs w:val="28"/>
        </w:rPr>
        <w:t xml:space="preserve"> </w:t>
      </w:r>
      <w:r w:rsidRPr="008B7C26">
        <w:rPr>
          <w:sz w:val="28"/>
          <w:szCs w:val="28"/>
        </w:rPr>
        <w:t xml:space="preserve">В современных условиях перед школой поставлена проблема реализации </w:t>
      </w:r>
      <w:proofErr w:type="spellStart"/>
      <w:r w:rsidRPr="008B7C26">
        <w:rPr>
          <w:sz w:val="28"/>
          <w:szCs w:val="28"/>
        </w:rPr>
        <w:t>компетентностного</w:t>
      </w:r>
      <w:proofErr w:type="spellEnd"/>
      <w:r w:rsidRPr="008B7C26">
        <w:rPr>
          <w:sz w:val="28"/>
          <w:szCs w:val="28"/>
        </w:rPr>
        <w:t xml:space="preserve"> образования.</w:t>
      </w:r>
      <w:r>
        <w:rPr>
          <w:b/>
          <w:sz w:val="28"/>
          <w:szCs w:val="28"/>
        </w:rPr>
        <w:t xml:space="preserve"> </w:t>
      </w:r>
      <w:r w:rsidRPr="0048611A">
        <w:rPr>
          <w:sz w:val="28"/>
          <w:szCs w:val="28"/>
        </w:rPr>
        <w:t>В рамках данной проблемы перед учителем встает задача создания дидактических сре</w:t>
      </w:r>
      <w:proofErr w:type="gramStart"/>
      <w:r w:rsidRPr="0048611A">
        <w:rPr>
          <w:sz w:val="28"/>
          <w:szCs w:val="28"/>
        </w:rPr>
        <w:t xml:space="preserve">дств </w:t>
      </w:r>
      <w:r>
        <w:rPr>
          <w:sz w:val="28"/>
          <w:szCs w:val="28"/>
        </w:rPr>
        <w:t>дл</w:t>
      </w:r>
      <w:proofErr w:type="gramEnd"/>
      <w:r>
        <w:rPr>
          <w:sz w:val="28"/>
          <w:szCs w:val="28"/>
        </w:rPr>
        <w:t xml:space="preserve">я формирования и диагностики проявления компетентностей учащимися в </w:t>
      </w:r>
      <w:r w:rsidRPr="0048611A">
        <w:rPr>
          <w:color w:val="000000"/>
          <w:sz w:val="28"/>
          <w:szCs w:val="28"/>
        </w:rPr>
        <w:t xml:space="preserve">сфере самостоятельной </w:t>
      </w:r>
      <w:r>
        <w:rPr>
          <w:color w:val="000000"/>
          <w:sz w:val="28"/>
          <w:szCs w:val="28"/>
        </w:rPr>
        <w:t>учебно-</w:t>
      </w:r>
      <w:r w:rsidRPr="0048611A">
        <w:rPr>
          <w:color w:val="000000"/>
          <w:sz w:val="28"/>
          <w:szCs w:val="28"/>
        </w:rPr>
        <w:t>познавательной деятельности</w:t>
      </w:r>
      <w:r>
        <w:rPr>
          <w:color w:val="000000"/>
          <w:sz w:val="28"/>
          <w:szCs w:val="28"/>
        </w:rPr>
        <w:t xml:space="preserve">, </w:t>
      </w:r>
      <w:r w:rsidRPr="0048611A">
        <w:rPr>
          <w:sz w:val="28"/>
          <w:szCs w:val="28"/>
        </w:rPr>
        <w:t xml:space="preserve">включающей элементы логической, методологической, </w:t>
      </w:r>
      <w:proofErr w:type="spellStart"/>
      <w:r w:rsidRPr="0048611A">
        <w:rPr>
          <w:sz w:val="28"/>
          <w:szCs w:val="28"/>
        </w:rPr>
        <w:t>общеучебной</w:t>
      </w:r>
      <w:proofErr w:type="spellEnd"/>
      <w:r w:rsidRPr="0048611A">
        <w:rPr>
          <w:sz w:val="28"/>
          <w:szCs w:val="28"/>
        </w:rPr>
        <w:t xml:space="preserve"> деятельности, соотнесенной с реальными познаваемыми объектами</w:t>
      </w:r>
      <w:r>
        <w:rPr>
          <w:color w:val="000000"/>
          <w:sz w:val="28"/>
          <w:szCs w:val="28"/>
        </w:rPr>
        <w:t>.</w:t>
      </w:r>
    </w:p>
    <w:p w:rsidR="00DD79DE" w:rsidRDefault="00DD79DE" w:rsidP="00DD79DE">
      <w:pPr>
        <w:ind w:firstLine="720"/>
        <w:jc w:val="both"/>
        <w:rPr>
          <w:sz w:val="28"/>
          <w:szCs w:val="28"/>
        </w:rPr>
      </w:pPr>
      <w:r w:rsidRPr="000A4FC4">
        <w:rPr>
          <w:sz w:val="28"/>
          <w:szCs w:val="28"/>
        </w:rPr>
        <w:t>По мере овладения школьниками приемами самостоятельной работы степень непосредственного вмешательства учителя в процесс познания уменьшается, но возрастает необходимость опосредованного влияния учителя на самостоятельную работу учащегося</w:t>
      </w:r>
      <w:r w:rsidRPr="000A4FC4">
        <w:rPr>
          <w:b/>
          <w:sz w:val="28"/>
          <w:szCs w:val="28"/>
        </w:rPr>
        <w:t xml:space="preserve">. </w:t>
      </w:r>
      <w:r w:rsidRPr="0048611A">
        <w:rPr>
          <w:sz w:val="28"/>
          <w:szCs w:val="28"/>
        </w:rPr>
        <w:t xml:space="preserve">Эффективным средством организации самостоятельной познавательной и практической деятельности школьников является система </w:t>
      </w:r>
      <w:proofErr w:type="spellStart"/>
      <w:r w:rsidRPr="0048611A">
        <w:rPr>
          <w:sz w:val="28"/>
          <w:szCs w:val="28"/>
        </w:rPr>
        <w:t>разноуровневых</w:t>
      </w:r>
      <w:proofErr w:type="spellEnd"/>
      <w:r w:rsidRPr="0048611A">
        <w:rPr>
          <w:sz w:val="28"/>
          <w:szCs w:val="28"/>
        </w:rPr>
        <w:t xml:space="preserve"> заданий</w:t>
      </w:r>
      <w:r w:rsidRPr="000A4FC4">
        <w:rPr>
          <w:b/>
          <w:sz w:val="28"/>
          <w:szCs w:val="28"/>
        </w:rPr>
        <w:t>.</w:t>
      </w:r>
      <w:r w:rsidRPr="000A4FC4">
        <w:rPr>
          <w:sz w:val="28"/>
          <w:szCs w:val="28"/>
        </w:rPr>
        <w:t xml:space="preserve"> Учитель, создавая и владея всей системой специальных заданий, упражнений, тестов, стимулирует познавательную активность школьников, проектируя их движение к цели обучения, к получению знаний.</w:t>
      </w:r>
    </w:p>
    <w:p w:rsidR="00DD79DE" w:rsidRPr="00053206" w:rsidRDefault="00DD79DE" w:rsidP="00DD79DE">
      <w:pPr>
        <w:spacing w:before="150" w:after="30"/>
        <w:ind w:firstLine="720"/>
        <w:jc w:val="both"/>
        <w:rPr>
          <w:sz w:val="28"/>
          <w:szCs w:val="28"/>
        </w:rPr>
      </w:pPr>
      <w:r w:rsidRPr="00053206">
        <w:rPr>
          <w:sz w:val="28"/>
          <w:szCs w:val="28"/>
        </w:rPr>
        <w:t xml:space="preserve">Необходимость введения в </w:t>
      </w:r>
      <w:r>
        <w:rPr>
          <w:sz w:val="28"/>
          <w:szCs w:val="28"/>
        </w:rPr>
        <w:t xml:space="preserve">образовательный процесс </w:t>
      </w:r>
      <w:r w:rsidRPr="00053206">
        <w:rPr>
          <w:sz w:val="28"/>
          <w:szCs w:val="28"/>
        </w:rPr>
        <w:t>уровневой дифференциации обусловлена тем, что в условиях большого объема учебной информации возникла проблема перегрузки школьников. В такой ситуации обучать всех школьников на одном высоком уровне практически невозможно</w:t>
      </w:r>
      <w:r>
        <w:rPr>
          <w:sz w:val="28"/>
          <w:szCs w:val="28"/>
        </w:rPr>
        <w:t xml:space="preserve">, что вызывает отрицательное отношение ребенка </w:t>
      </w:r>
      <w:r w:rsidRPr="00053206">
        <w:rPr>
          <w:sz w:val="28"/>
          <w:szCs w:val="28"/>
        </w:rPr>
        <w:t xml:space="preserve">к </w:t>
      </w:r>
      <w:r>
        <w:rPr>
          <w:sz w:val="28"/>
          <w:szCs w:val="28"/>
        </w:rPr>
        <w:t xml:space="preserve">учебе </w:t>
      </w:r>
      <w:r w:rsidRPr="00053206">
        <w:rPr>
          <w:sz w:val="28"/>
          <w:szCs w:val="28"/>
        </w:rPr>
        <w:t>в целом.</w:t>
      </w:r>
    </w:p>
    <w:p w:rsidR="00DD79DE" w:rsidRPr="00053206" w:rsidRDefault="00DD79DE" w:rsidP="00DD79DE">
      <w:pPr>
        <w:spacing w:before="150" w:after="30"/>
        <w:ind w:firstLine="720"/>
        <w:jc w:val="both"/>
        <w:rPr>
          <w:sz w:val="28"/>
          <w:szCs w:val="28"/>
        </w:rPr>
      </w:pPr>
      <w:r w:rsidRPr="00053206">
        <w:rPr>
          <w:sz w:val="28"/>
          <w:szCs w:val="28"/>
        </w:rPr>
        <w:t>Уровневая дифференциация осуществляется не за счет уменьшения объема изучаемой информации, а ориент</w:t>
      </w:r>
      <w:r>
        <w:rPr>
          <w:sz w:val="28"/>
          <w:szCs w:val="28"/>
        </w:rPr>
        <w:t xml:space="preserve">ирует </w:t>
      </w:r>
      <w:r w:rsidRPr="00053206">
        <w:rPr>
          <w:sz w:val="28"/>
          <w:szCs w:val="28"/>
        </w:rPr>
        <w:t xml:space="preserve">школьников на различные требования к </w:t>
      </w:r>
      <w:r>
        <w:rPr>
          <w:sz w:val="28"/>
          <w:szCs w:val="28"/>
        </w:rPr>
        <w:t xml:space="preserve">ее </w:t>
      </w:r>
      <w:r w:rsidRPr="00053206">
        <w:rPr>
          <w:sz w:val="28"/>
          <w:szCs w:val="28"/>
        </w:rPr>
        <w:t>усвоению</w:t>
      </w:r>
      <w:r>
        <w:rPr>
          <w:sz w:val="28"/>
          <w:szCs w:val="28"/>
        </w:rPr>
        <w:t xml:space="preserve">, что и обеспечивается использованием </w:t>
      </w:r>
      <w:proofErr w:type="spellStart"/>
      <w:r>
        <w:rPr>
          <w:sz w:val="28"/>
          <w:szCs w:val="28"/>
        </w:rPr>
        <w:t>разноуровневых</w:t>
      </w:r>
      <w:proofErr w:type="spellEnd"/>
      <w:r>
        <w:rPr>
          <w:sz w:val="28"/>
          <w:szCs w:val="28"/>
        </w:rPr>
        <w:t xml:space="preserve"> заданий в педагогической практике</w:t>
      </w:r>
      <w:r w:rsidRPr="00053206">
        <w:rPr>
          <w:sz w:val="28"/>
          <w:szCs w:val="28"/>
        </w:rPr>
        <w:t>.</w:t>
      </w:r>
    </w:p>
    <w:p w:rsidR="00DD79DE" w:rsidRDefault="00DD79DE" w:rsidP="00DD79DE">
      <w:pPr>
        <w:ind w:firstLine="540"/>
        <w:jc w:val="both"/>
        <w:rPr>
          <w:sz w:val="28"/>
          <w:szCs w:val="28"/>
        </w:rPr>
      </w:pPr>
      <w:r w:rsidRPr="000A4FC4">
        <w:rPr>
          <w:b/>
          <w:sz w:val="28"/>
          <w:szCs w:val="28"/>
        </w:rPr>
        <w:t xml:space="preserve">Цель </w:t>
      </w:r>
      <w:r>
        <w:rPr>
          <w:sz w:val="28"/>
          <w:szCs w:val="28"/>
        </w:rPr>
        <w:t xml:space="preserve">опытно-экспериментальной </w:t>
      </w:r>
      <w:r w:rsidRPr="000A4FC4">
        <w:rPr>
          <w:sz w:val="28"/>
          <w:szCs w:val="28"/>
        </w:rPr>
        <w:t xml:space="preserve">работы </w:t>
      </w:r>
      <w:r>
        <w:rPr>
          <w:sz w:val="28"/>
          <w:szCs w:val="28"/>
        </w:rPr>
        <w:t xml:space="preserve">заключалась в </w:t>
      </w:r>
      <w:r w:rsidRPr="000A4FC4">
        <w:rPr>
          <w:sz w:val="28"/>
          <w:szCs w:val="28"/>
        </w:rPr>
        <w:t>выяв</w:t>
      </w:r>
      <w:r>
        <w:rPr>
          <w:sz w:val="28"/>
          <w:szCs w:val="28"/>
        </w:rPr>
        <w:t>лении дидактических условий</w:t>
      </w:r>
      <w:r w:rsidRPr="000A4FC4">
        <w:rPr>
          <w:sz w:val="28"/>
          <w:szCs w:val="28"/>
        </w:rPr>
        <w:t xml:space="preserve"> </w:t>
      </w:r>
      <w:r>
        <w:rPr>
          <w:sz w:val="28"/>
          <w:szCs w:val="28"/>
        </w:rPr>
        <w:t xml:space="preserve">использования </w:t>
      </w:r>
      <w:proofErr w:type="spellStart"/>
      <w:r>
        <w:rPr>
          <w:sz w:val="28"/>
          <w:szCs w:val="28"/>
        </w:rPr>
        <w:t>разноуровневых</w:t>
      </w:r>
      <w:proofErr w:type="spellEnd"/>
      <w:r>
        <w:rPr>
          <w:sz w:val="28"/>
          <w:szCs w:val="28"/>
        </w:rPr>
        <w:t xml:space="preserve"> заданий для включения учащихся в процесс </w:t>
      </w:r>
      <w:r w:rsidRPr="00324903">
        <w:rPr>
          <w:sz w:val="28"/>
          <w:szCs w:val="28"/>
        </w:rPr>
        <w:t>целеполагания, планирования, анализа, рефлексии</w:t>
      </w:r>
      <w:r>
        <w:rPr>
          <w:sz w:val="28"/>
          <w:szCs w:val="28"/>
        </w:rPr>
        <w:t xml:space="preserve"> и</w:t>
      </w:r>
      <w:r w:rsidRPr="00324903">
        <w:rPr>
          <w:sz w:val="28"/>
          <w:szCs w:val="28"/>
        </w:rPr>
        <w:t xml:space="preserve"> самооценки учебно-познавательной деятельности</w:t>
      </w:r>
      <w:r w:rsidRPr="0048611A">
        <w:rPr>
          <w:sz w:val="28"/>
          <w:szCs w:val="28"/>
        </w:rPr>
        <w:t>.</w:t>
      </w:r>
    </w:p>
    <w:p w:rsidR="00DD79DE" w:rsidRDefault="00DD79DE" w:rsidP="00DD79DE">
      <w:pPr>
        <w:ind w:firstLine="540"/>
        <w:jc w:val="both"/>
        <w:rPr>
          <w:sz w:val="28"/>
          <w:szCs w:val="28"/>
        </w:rPr>
      </w:pPr>
      <w:r>
        <w:rPr>
          <w:sz w:val="28"/>
          <w:szCs w:val="28"/>
        </w:rPr>
        <w:t xml:space="preserve">В своем исследовании мы исходили из </w:t>
      </w:r>
      <w:r w:rsidRPr="00324903">
        <w:rPr>
          <w:b/>
          <w:sz w:val="28"/>
          <w:szCs w:val="28"/>
        </w:rPr>
        <w:t>гипотезы</w:t>
      </w:r>
      <w:r>
        <w:rPr>
          <w:sz w:val="28"/>
          <w:szCs w:val="28"/>
        </w:rPr>
        <w:t xml:space="preserve">, </w:t>
      </w:r>
      <w:r w:rsidRPr="000A4FC4">
        <w:rPr>
          <w:sz w:val="28"/>
          <w:szCs w:val="28"/>
        </w:rPr>
        <w:t xml:space="preserve">что </w:t>
      </w:r>
      <w:r>
        <w:rPr>
          <w:sz w:val="28"/>
          <w:szCs w:val="28"/>
        </w:rPr>
        <w:t xml:space="preserve">диагностика </w:t>
      </w:r>
      <w:r w:rsidRPr="000A4FC4">
        <w:rPr>
          <w:sz w:val="28"/>
          <w:szCs w:val="28"/>
        </w:rPr>
        <w:t>учебно-познавательной компетенции будет идти продуктивно</w:t>
      </w:r>
      <w:r w:rsidRPr="000A4FC4">
        <w:rPr>
          <w:b/>
          <w:i/>
          <w:sz w:val="28"/>
          <w:szCs w:val="28"/>
        </w:rPr>
        <w:t xml:space="preserve">, </w:t>
      </w:r>
      <w:r w:rsidRPr="0005159D">
        <w:rPr>
          <w:sz w:val="28"/>
          <w:szCs w:val="28"/>
        </w:rPr>
        <w:t xml:space="preserve">при условии включения в </w:t>
      </w:r>
      <w:proofErr w:type="spellStart"/>
      <w:r w:rsidRPr="0005159D">
        <w:rPr>
          <w:sz w:val="28"/>
          <w:szCs w:val="28"/>
        </w:rPr>
        <w:t>разноуров</w:t>
      </w:r>
      <w:r>
        <w:rPr>
          <w:sz w:val="28"/>
          <w:szCs w:val="28"/>
        </w:rPr>
        <w:t>невые</w:t>
      </w:r>
      <w:proofErr w:type="spellEnd"/>
      <w:r>
        <w:rPr>
          <w:sz w:val="28"/>
          <w:szCs w:val="28"/>
        </w:rPr>
        <w:t xml:space="preserve"> задания требований рефлекс</w:t>
      </w:r>
      <w:r w:rsidRPr="0005159D">
        <w:rPr>
          <w:sz w:val="28"/>
          <w:szCs w:val="28"/>
        </w:rPr>
        <w:t xml:space="preserve">ирующей оценки учащимися своих результатов, </w:t>
      </w:r>
      <w:proofErr w:type="spellStart"/>
      <w:r w:rsidRPr="0005159D">
        <w:rPr>
          <w:sz w:val="28"/>
          <w:szCs w:val="28"/>
        </w:rPr>
        <w:t>ценостно</w:t>
      </w:r>
      <w:proofErr w:type="spellEnd"/>
      <w:r w:rsidRPr="0005159D">
        <w:rPr>
          <w:sz w:val="28"/>
          <w:szCs w:val="28"/>
        </w:rPr>
        <w:t>-смыслового отношения к ним, предоставления им выбора способа достижения результатов учебно-познавательной деятельности.</w:t>
      </w:r>
    </w:p>
    <w:p w:rsidR="00DD79DE" w:rsidRDefault="00DD79DE" w:rsidP="00DD79DE">
      <w:pPr>
        <w:ind w:firstLine="540"/>
        <w:jc w:val="both"/>
        <w:rPr>
          <w:b/>
          <w:i/>
          <w:sz w:val="28"/>
          <w:szCs w:val="28"/>
        </w:rPr>
      </w:pPr>
      <w:r>
        <w:rPr>
          <w:sz w:val="28"/>
          <w:szCs w:val="28"/>
        </w:rPr>
        <w:t xml:space="preserve">В соответствии с целью и гипотезой были поставлены </w:t>
      </w:r>
      <w:r w:rsidRPr="0005159D">
        <w:rPr>
          <w:b/>
          <w:sz w:val="28"/>
          <w:szCs w:val="28"/>
        </w:rPr>
        <w:t>задачи исследования:</w:t>
      </w:r>
    </w:p>
    <w:p w:rsidR="00DD79DE" w:rsidRDefault="00DD79DE" w:rsidP="00DD79DE">
      <w:pPr>
        <w:ind w:firstLine="540"/>
        <w:jc w:val="both"/>
        <w:rPr>
          <w:sz w:val="28"/>
          <w:szCs w:val="28"/>
        </w:rPr>
      </w:pPr>
      <w:r>
        <w:rPr>
          <w:sz w:val="28"/>
          <w:szCs w:val="28"/>
        </w:rPr>
        <w:lastRenderedPageBreak/>
        <w:t>1</w:t>
      </w:r>
      <w:r>
        <w:rPr>
          <w:b/>
          <w:sz w:val="28"/>
          <w:szCs w:val="28"/>
        </w:rPr>
        <w:t xml:space="preserve">. </w:t>
      </w:r>
      <w:r w:rsidRPr="0005159D">
        <w:rPr>
          <w:sz w:val="28"/>
          <w:szCs w:val="28"/>
        </w:rPr>
        <w:t xml:space="preserve">Обосновать целесообразность использования </w:t>
      </w:r>
      <w:proofErr w:type="spellStart"/>
      <w:r w:rsidRPr="0005159D">
        <w:rPr>
          <w:sz w:val="28"/>
          <w:szCs w:val="28"/>
        </w:rPr>
        <w:t>разноуровневых</w:t>
      </w:r>
      <w:proofErr w:type="spellEnd"/>
      <w:r w:rsidRPr="0005159D">
        <w:rPr>
          <w:sz w:val="28"/>
          <w:szCs w:val="28"/>
        </w:rPr>
        <w:t xml:space="preserve"> заданий для диагностики реализации учебно-познавательной компетентности учащихся </w:t>
      </w:r>
      <w:proofErr w:type="spellStart"/>
      <w:r w:rsidRPr="0005159D">
        <w:rPr>
          <w:sz w:val="28"/>
          <w:szCs w:val="28"/>
        </w:rPr>
        <w:t>пролицея</w:t>
      </w:r>
      <w:proofErr w:type="spellEnd"/>
      <w:r w:rsidRPr="0005159D">
        <w:rPr>
          <w:sz w:val="28"/>
          <w:szCs w:val="28"/>
        </w:rPr>
        <w:t>.</w:t>
      </w:r>
    </w:p>
    <w:p w:rsidR="00DD79DE" w:rsidRDefault="00DD79DE" w:rsidP="00DD79DE">
      <w:pPr>
        <w:ind w:firstLine="540"/>
        <w:jc w:val="both"/>
        <w:rPr>
          <w:sz w:val="28"/>
          <w:szCs w:val="28"/>
        </w:rPr>
      </w:pPr>
      <w:r>
        <w:rPr>
          <w:sz w:val="28"/>
          <w:szCs w:val="28"/>
        </w:rPr>
        <w:t xml:space="preserve">2. Выявить дидактический потенциал </w:t>
      </w:r>
      <w:proofErr w:type="spellStart"/>
      <w:r>
        <w:rPr>
          <w:sz w:val="28"/>
          <w:szCs w:val="28"/>
        </w:rPr>
        <w:t>разноуровневых</w:t>
      </w:r>
      <w:proofErr w:type="spellEnd"/>
      <w:r>
        <w:rPr>
          <w:sz w:val="28"/>
          <w:szCs w:val="28"/>
        </w:rPr>
        <w:t xml:space="preserve"> заданий по истории и обществознанию для </w:t>
      </w:r>
      <w:r w:rsidRPr="0005159D">
        <w:rPr>
          <w:sz w:val="28"/>
          <w:szCs w:val="28"/>
        </w:rPr>
        <w:t xml:space="preserve">диагностики реализации учебно-познавательной компетентности учащихся </w:t>
      </w:r>
      <w:proofErr w:type="spellStart"/>
      <w:r w:rsidRPr="0005159D">
        <w:rPr>
          <w:sz w:val="28"/>
          <w:szCs w:val="28"/>
        </w:rPr>
        <w:t>пролицея</w:t>
      </w:r>
      <w:proofErr w:type="spellEnd"/>
      <w:r>
        <w:rPr>
          <w:sz w:val="28"/>
          <w:szCs w:val="28"/>
        </w:rPr>
        <w:t>.</w:t>
      </w:r>
    </w:p>
    <w:p w:rsidR="00DD79DE" w:rsidRDefault="00DD79DE" w:rsidP="00DD79DE">
      <w:pPr>
        <w:ind w:firstLine="540"/>
        <w:jc w:val="both"/>
        <w:rPr>
          <w:sz w:val="28"/>
          <w:szCs w:val="28"/>
        </w:rPr>
      </w:pPr>
      <w:r>
        <w:rPr>
          <w:sz w:val="28"/>
          <w:szCs w:val="28"/>
        </w:rPr>
        <w:t xml:space="preserve">3. Разработать и апробировать методику применения </w:t>
      </w:r>
      <w:proofErr w:type="spellStart"/>
      <w:r>
        <w:rPr>
          <w:sz w:val="28"/>
          <w:szCs w:val="28"/>
        </w:rPr>
        <w:t>разноуровневых</w:t>
      </w:r>
      <w:proofErr w:type="spellEnd"/>
      <w:r>
        <w:rPr>
          <w:sz w:val="28"/>
          <w:szCs w:val="28"/>
        </w:rPr>
        <w:t xml:space="preserve"> заданий по истории и обществознанию в рамках технологии поэтапного формирования умственных действий П. Я. Гальперина, Н. Ф. Талызиной. </w:t>
      </w:r>
    </w:p>
    <w:p w:rsidR="00DD79DE" w:rsidRDefault="00DD79DE" w:rsidP="00DD79DE">
      <w:pPr>
        <w:ind w:firstLine="540"/>
        <w:jc w:val="both"/>
        <w:rPr>
          <w:sz w:val="28"/>
          <w:szCs w:val="28"/>
        </w:rPr>
      </w:pPr>
      <w:r w:rsidRPr="000853B9">
        <w:rPr>
          <w:b/>
          <w:sz w:val="28"/>
          <w:szCs w:val="28"/>
        </w:rPr>
        <w:t>Теоретическими основами исследования</w:t>
      </w:r>
      <w:r>
        <w:rPr>
          <w:sz w:val="28"/>
          <w:szCs w:val="28"/>
        </w:rPr>
        <w:t xml:space="preserve"> стали идеи </w:t>
      </w:r>
      <w:proofErr w:type="spellStart"/>
      <w:r>
        <w:rPr>
          <w:sz w:val="28"/>
          <w:szCs w:val="28"/>
        </w:rPr>
        <w:t>компетентностного</w:t>
      </w:r>
      <w:proofErr w:type="spellEnd"/>
      <w:r>
        <w:rPr>
          <w:sz w:val="28"/>
          <w:szCs w:val="28"/>
        </w:rPr>
        <w:t xml:space="preserve"> образования А. В. Хуторского; идеи личностно-развивающего обучения (П. Я. Гальперина, Н. Ф. Талызиной, З. И</w:t>
      </w:r>
      <w:r>
        <w:rPr>
          <w:b/>
          <w:sz w:val="28"/>
          <w:szCs w:val="28"/>
        </w:rPr>
        <w:t xml:space="preserve">. </w:t>
      </w:r>
      <w:r w:rsidRPr="00A04CBC">
        <w:rPr>
          <w:sz w:val="28"/>
          <w:szCs w:val="28"/>
        </w:rPr>
        <w:t xml:space="preserve">Колмакова, П. Я. </w:t>
      </w:r>
      <w:proofErr w:type="spellStart"/>
      <w:r w:rsidRPr="00A04CBC">
        <w:rPr>
          <w:sz w:val="28"/>
          <w:szCs w:val="28"/>
        </w:rPr>
        <w:t>Лернера</w:t>
      </w:r>
      <w:proofErr w:type="spellEnd"/>
      <w:r>
        <w:rPr>
          <w:sz w:val="28"/>
          <w:szCs w:val="28"/>
        </w:rPr>
        <w:t>).</w:t>
      </w:r>
    </w:p>
    <w:p w:rsidR="00DD79DE" w:rsidRPr="000853B9" w:rsidRDefault="00DD79DE" w:rsidP="00DD79DE">
      <w:pPr>
        <w:ind w:firstLine="540"/>
        <w:jc w:val="both"/>
        <w:rPr>
          <w:sz w:val="28"/>
          <w:szCs w:val="28"/>
        </w:rPr>
      </w:pPr>
      <w:r w:rsidRPr="000853B9">
        <w:rPr>
          <w:b/>
          <w:sz w:val="28"/>
          <w:szCs w:val="28"/>
        </w:rPr>
        <w:t>Новизна результатов исследования</w:t>
      </w:r>
      <w:r>
        <w:rPr>
          <w:b/>
          <w:sz w:val="28"/>
          <w:szCs w:val="28"/>
        </w:rPr>
        <w:t xml:space="preserve"> и их практическая значимость </w:t>
      </w:r>
      <w:r>
        <w:rPr>
          <w:sz w:val="28"/>
          <w:szCs w:val="28"/>
        </w:rPr>
        <w:t xml:space="preserve">обеспечивается обоснованностью использования </w:t>
      </w:r>
      <w:proofErr w:type="spellStart"/>
      <w:r>
        <w:rPr>
          <w:sz w:val="28"/>
          <w:szCs w:val="28"/>
        </w:rPr>
        <w:t>разноуровневых</w:t>
      </w:r>
      <w:proofErr w:type="spellEnd"/>
      <w:r>
        <w:rPr>
          <w:sz w:val="28"/>
          <w:szCs w:val="28"/>
        </w:rPr>
        <w:t xml:space="preserve"> заданий для диагностики проявления учебно-познавательной компетенции учащимися </w:t>
      </w:r>
      <w:proofErr w:type="spellStart"/>
      <w:r>
        <w:rPr>
          <w:sz w:val="28"/>
          <w:szCs w:val="28"/>
        </w:rPr>
        <w:t>пролицея</w:t>
      </w:r>
      <w:proofErr w:type="spellEnd"/>
      <w:r>
        <w:rPr>
          <w:sz w:val="28"/>
          <w:szCs w:val="28"/>
        </w:rPr>
        <w:t xml:space="preserve"> на уроках истории и обществознания. Разработанные в ходе исследования рекомендации к составлению </w:t>
      </w:r>
      <w:proofErr w:type="spellStart"/>
      <w:r>
        <w:rPr>
          <w:sz w:val="28"/>
          <w:szCs w:val="28"/>
        </w:rPr>
        <w:t>разноуровневых</w:t>
      </w:r>
      <w:proofErr w:type="spellEnd"/>
      <w:r>
        <w:rPr>
          <w:sz w:val="28"/>
          <w:szCs w:val="28"/>
        </w:rPr>
        <w:t xml:space="preserve"> заданий по истории и обществознанию, апробированные алгоритмы их предъявления имеют практическую ценность для учителей при решении проблемы диагностики учебно-познавательной компетентности учащихся </w:t>
      </w:r>
      <w:proofErr w:type="spellStart"/>
      <w:r>
        <w:rPr>
          <w:sz w:val="28"/>
          <w:szCs w:val="28"/>
        </w:rPr>
        <w:t>пролицея</w:t>
      </w:r>
      <w:proofErr w:type="spellEnd"/>
      <w:r>
        <w:rPr>
          <w:sz w:val="28"/>
          <w:szCs w:val="28"/>
        </w:rPr>
        <w:t>.</w:t>
      </w:r>
    </w:p>
    <w:p w:rsidR="00DD79DE" w:rsidRDefault="00DD79DE" w:rsidP="00DD79DE">
      <w:pPr>
        <w:ind w:firstLine="540"/>
        <w:jc w:val="both"/>
        <w:rPr>
          <w:sz w:val="28"/>
          <w:szCs w:val="28"/>
        </w:rPr>
      </w:pPr>
      <w:r w:rsidRPr="00514BBD">
        <w:rPr>
          <w:b/>
          <w:sz w:val="28"/>
          <w:szCs w:val="28"/>
        </w:rPr>
        <w:t>Апробация результатов</w:t>
      </w:r>
      <w:r>
        <w:rPr>
          <w:sz w:val="28"/>
          <w:szCs w:val="28"/>
        </w:rPr>
        <w:t xml:space="preserve"> опытно-экспериментальной работы осуществлялась на педагогических чтениях «Системы </w:t>
      </w:r>
      <w:proofErr w:type="spellStart"/>
      <w:r>
        <w:rPr>
          <w:sz w:val="28"/>
          <w:szCs w:val="28"/>
        </w:rPr>
        <w:t>компетентностного</w:t>
      </w:r>
      <w:proofErr w:type="spellEnd"/>
      <w:r>
        <w:rPr>
          <w:sz w:val="28"/>
          <w:szCs w:val="28"/>
        </w:rPr>
        <w:t xml:space="preserve"> образовании в инновационных учреждениях» (Волгоград, 2005), в ходе заседаний педагогических советов лицея №8 «Олимпия».</w:t>
      </w:r>
    </w:p>
    <w:p w:rsidR="00DD79DE" w:rsidRPr="00514BBD" w:rsidRDefault="00DD79DE" w:rsidP="00DD79DE">
      <w:pPr>
        <w:ind w:firstLine="540"/>
        <w:jc w:val="both"/>
        <w:rPr>
          <w:b/>
          <w:sz w:val="28"/>
          <w:szCs w:val="28"/>
        </w:rPr>
      </w:pPr>
      <w:r w:rsidRPr="00514BBD">
        <w:rPr>
          <w:b/>
          <w:sz w:val="28"/>
          <w:szCs w:val="28"/>
        </w:rPr>
        <w:t>Результаты опытно-экспериментальной работы</w:t>
      </w:r>
    </w:p>
    <w:p w:rsidR="00DD79DE" w:rsidRDefault="00DD79DE" w:rsidP="00DD79DE">
      <w:pPr>
        <w:ind w:firstLine="360"/>
        <w:jc w:val="both"/>
        <w:rPr>
          <w:b/>
          <w:sz w:val="28"/>
          <w:szCs w:val="28"/>
        </w:rPr>
      </w:pPr>
      <w:r w:rsidRPr="000A4FC4">
        <w:rPr>
          <w:sz w:val="28"/>
          <w:szCs w:val="28"/>
        </w:rPr>
        <w:t>Особое внимание в своей работе мы уделили проблеме оценки эффективности предлагаемой методике</w:t>
      </w:r>
      <w:r>
        <w:rPr>
          <w:sz w:val="28"/>
          <w:szCs w:val="28"/>
        </w:rPr>
        <w:t xml:space="preserve">, разработке требований к </w:t>
      </w:r>
      <w:proofErr w:type="spellStart"/>
      <w:r>
        <w:rPr>
          <w:sz w:val="28"/>
          <w:szCs w:val="28"/>
        </w:rPr>
        <w:t>разноуровневым</w:t>
      </w:r>
      <w:proofErr w:type="spellEnd"/>
      <w:r>
        <w:rPr>
          <w:sz w:val="28"/>
          <w:szCs w:val="28"/>
        </w:rPr>
        <w:t xml:space="preserve"> заданиям (приложение №1)</w:t>
      </w:r>
      <w:r w:rsidRPr="000A4FC4">
        <w:rPr>
          <w:b/>
          <w:sz w:val="28"/>
          <w:szCs w:val="28"/>
        </w:rPr>
        <w:t xml:space="preserve">. </w:t>
      </w:r>
      <w:r w:rsidRPr="00DB2777">
        <w:rPr>
          <w:sz w:val="28"/>
          <w:szCs w:val="28"/>
        </w:rPr>
        <w:t xml:space="preserve">Сочетание заданий разных видов позволяет сделать самостоятельную работу учащихся интересней для них, созданная на таких основах система заданий может стать действенным средством существенного изменения организации учебного процесса по предмету, повышения его результативности. </w:t>
      </w:r>
    </w:p>
    <w:p w:rsidR="00DD79DE" w:rsidRDefault="00DD79DE" w:rsidP="00DD79DE">
      <w:pPr>
        <w:ind w:firstLine="360"/>
        <w:jc w:val="both"/>
        <w:rPr>
          <w:b/>
          <w:sz w:val="28"/>
          <w:szCs w:val="28"/>
        </w:rPr>
      </w:pPr>
      <w:r w:rsidRPr="00DB2777">
        <w:rPr>
          <w:sz w:val="28"/>
          <w:szCs w:val="28"/>
        </w:rPr>
        <w:t>В результате были выделены следующие</w:t>
      </w:r>
      <w:r>
        <w:rPr>
          <w:b/>
          <w:sz w:val="28"/>
          <w:szCs w:val="28"/>
        </w:rPr>
        <w:t xml:space="preserve"> типы заданий:</w:t>
      </w:r>
    </w:p>
    <w:p w:rsidR="00DD79DE" w:rsidRPr="0089547D" w:rsidRDefault="00DD79DE" w:rsidP="00DD79DE">
      <w:pPr>
        <w:numPr>
          <w:ilvl w:val="0"/>
          <w:numId w:val="1"/>
        </w:numPr>
        <w:jc w:val="both"/>
        <w:rPr>
          <w:sz w:val="28"/>
          <w:szCs w:val="28"/>
        </w:rPr>
      </w:pPr>
      <w:r w:rsidRPr="0089547D">
        <w:rPr>
          <w:b/>
          <w:sz w:val="28"/>
          <w:szCs w:val="28"/>
        </w:rPr>
        <w:t>Задания на рефлексию результатов</w:t>
      </w:r>
      <w:r>
        <w:rPr>
          <w:sz w:val="28"/>
          <w:szCs w:val="28"/>
        </w:rPr>
        <w:t>.</w:t>
      </w:r>
      <w:r w:rsidRPr="0089547D">
        <w:rPr>
          <w:sz w:val="28"/>
          <w:szCs w:val="28"/>
        </w:rPr>
        <w:t xml:space="preserve"> </w:t>
      </w:r>
      <w:r>
        <w:rPr>
          <w:sz w:val="28"/>
          <w:szCs w:val="28"/>
        </w:rPr>
        <w:t>М</w:t>
      </w:r>
      <w:r w:rsidRPr="0089547D">
        <w:rPr>
          <w:sz w:val="28"/>
          <w:szCs w:val="28"/>
        </w:rPr>
        <w:t>етодически рефлексия может быть организована двумя способами:</w:t>
      </w:r>
    </w:p>
    <w:p w:rsidR="00DD79DE" w:rsidRPr="0089547D" w:rsidRDefault="00DD79DE" w:rsidP="00DD79DE">
      <w:pPr>
        <w:numPr>
          <w:ilvl w:val="0"/>
          <w:numId w:val="2"/>
        </w:numPr>
        <w:tabs>
          <w:tab w:val="clear" w:pos="2340"/>
          <w:tab w:val="num" w:pos="1080"/>
        </w:tabs>
        <w:ind w:left="1080"/>
        <w:jc w:val="both"/>
        <w:rPr>
          <w:sz w:val="28"/>
          <w:szCs w:val="28"/>
        </w:rPr>
      </w:pPr>
      <w:r w:rsidRPr="0089547D">
        <w:rPr>
          <w:sz w:val="28"/>
          <w:szCs w:val="28"/>
        </w:rPr>
        <w:t xml:space="preserve"> письменный вопросник или устный обмен мнениями по критериям: </w:t>
      </w:r>
      <w:proofErr w:type="gramStart"/>
      <w:r w:rsidRPr="0089547D">
        <w:rPr>
          <w:sz w:val="28"/>
          <w:szCs w:val="28"/>
        </w:rPr>
        <w:t>самое</w:t>
      </w:r>
      <w:proofErr w:type="gramEnd"/>
      <w:r w:rsidRPr="0089547D">
        <w:rPr>
          <w:sz w:val="28"/>
          <w:szCs w:val="28"/>
        </w:rPr>
        <w:t xml:space="preserve"> удачное в работе", "самое неудачное в работе", "пожелания учителю-организатору и консультантам (если работа была большая и в ней участвовало несколько учителей)", "пожелания себе", "пожелания товарищам по классу", "самое трудное в работе", "самое интересное", "чему я научился в процессе работы;</w:t>
      </w:r>
    </w:p>
    <w:p w:rsidR="00DD79DE" w:rsidRPr="0089547D" w:rsidRDefault="00DD79DE" w:rsidP="00DD79DE">
      <w:pPr>
        <w:numPr>
          <w:ilvl w:val="0"/>
          <w:numId w:val="2"/>
        </w:numPr>
        <w:tabs>
          <w:tab w:val="clear" w:pos="2340"/>
          <w:tab w:val="num" w:pos="1080"/>
        </w:tabs>
        <w:ind w:left="1080"/>
        <w:jc w:val="both"/>
        <w:rPr>
          <w:sz w:val="28"/>
          <w:szCs w:val="28"/>
        </w:rPr>
      </w:pPr>
      <w:r w:rsidRPr="0089547D">
        <w:rPr>
          <w:sz w:val="28"/>
          <w:szCs w:val="28"/>
        </w:rPr>
        <w:t>творческое осмысление</w:t>
      </w:r>
      <w:r>
        <w:rPr>
          <w:sz w:val="28"/>
          <w:szCs w:val="28"/>
        </w:rPr>
        <w:t xml:space="preserve"> в форме</w:t>
      </w:r>
      <w:r w:rsidRPr="0089547D">
        <w:rPr>
          <w:sz w:val="28"/>
          <w:szCs w:val="28"/>
        </w:rPr>
        <w:t xml:space="preserve"> мини-сочинения, эссе, </w:t>
      </w:r>
      <w:proofErr w:type="spellStart"/>
      <w:r w:rsidRPr="0089547D">
        <w:rPr>
          <w:sz w:val="28"/>
          <w:szCs w:val="28"/>
        </w:rPr>
        <w:t>синквейн</w:t>
      </w:r>
      <w:r>
        <w:rPr>
          <w:sz w:val="28"/>
          <w:szCs w:val="28"/>
        </w:rPr>
        <w:t>а</w:t>
      </w:r>
      <w:proofErr w:type="spellEnd"/>
      <w:r w:rsidRPr="0089547D">
        <w:rPr>
          <w:sz w:val="28"/>
          <w:szCs w:val="28"/>
        </w:rPr>
        <w:t>, диамант</w:t>
      </w:r>
      <w:r>
        <w:rPr>
          <w:sz w:val="28"/>
          <w:szCs w:val="28"/>
        </w:rPr>
        <w:t>ы</w:t>
      </w:r>
      <w:r w:rsidRPr="0089547D">
        <w:rPr>
          <w:sz w:val="28"/>
          <w:szCs w:val="28"/>
        </w:rPr>
        <w:t>, хайку (приложение №</w:t>
      </w:r>
      <w:r>
        <w:rPr>
          <w:sz w:val="28"/>
          <w:szCs w:val="28"/>
        </w:rPr>
        <w:t>2</w:t>
      </w:r>
      <w:r w:rsidRPr="0089547D">
        <w:rPr>
          <w:sz w:val="28"/>
          <w:szCs w:val="28"/>
        </w:rPr>
        <w:t xml:space="preserve">). </w:t>
      </w:r>
    </w:p>
    <w:p w:rsidR="00DD79DE" w:rsidRPr="0089547D" w:rsidRDefault="00DD79DE" w:rsidP="00DD79DE">
      <w:pPr>
        <w:ind w:firstLine="540"/>
        <w:jc w:val="both"/>
        <w:rPr>
          <w:sz w:val="28"/>
          <w:szCs w:val="28"/>
        </w:rPr>
      </w:pPr>
      <w:r w:rsidRPr="0089547D">
        <w:rPr>
          <w:sz w:val="28"/>
          <w:szCs w:val="28"/>
        </w:rPr>
        <w:t>При устной рефлексии все уча</w:t>
      </w:r>
      <w:r>
        <w:rPr>
          <w:sz w:val="28"/>
          <w:szCs w:val="28"/>
        </w:rPr>
        <w:t xml:space="preserve">стники работы, включая учителя, </w:t>
      </w:r>
      <w:r w:rsidRPr="0089547D">
        <w:rPr>
          <w:sz w:val="28"/>
          <w:szCs w:val="28"/>
        </w:rPr>
        <w:t xml:space="preserve">по очереди рассказывают о своих впечатлениях, стараясь выражать свои мысли </w:t>
      </w:r>
      <w:r w:rsidRPr="0089547D">
        <w:rPr>
          <w:sz w:val="28"/>
          <w:szCs w:val="28"/>
        </w:rPr>
        <w:lastRenderedPageBreak/>
        <w:t>наиболее емко. Стандартное построение рассказа: что понравилось, что не понравилось и пожелания на будущее. Порядок выступлений определяется местоположением рефлексирующих, которые в идеале должны сидеть лицом друг к другу (то есть по кругу), свою очередь можно пропустить, заставлять говорить никто не будет. Обязательное условие – слушать друг друга (</w:t>
      </w:r>
      <w:r>
        <w:rPr>
          <w:sz w:val="28"/>
          <w:szCs w:val="28"/>
        </w:rPr>
        <w:t xml:space="preserve">обычно оно соблюдается </w:t>
      </w:r>
      <w:r w:rsidRPr="0089547D">
        <w:rPr>
          <w:sz w:val="28"/>
          <w:szCs w:val="28"/>
        </w:rPr>
        <w:t xml:space="preserve"> автоматически, потому что мнение товарищей интересно) и не повторять, во всяком случае</w:t>
      </w:r>
      <w:r>
        <w:rPr>
          <w:sz w:val="28"/>
          <w:szCs w:val="28"/>
        </w:rPr>
        <w:t>,</w:t>
      </w:r>
      <w:r w:rsidRPr="0089547D">
        <w:rPr>
          <w:sz w:val="28"/>
          <w:szCs w:val="28"/>
        </w:rPr>
        <w:t xml:space="preserve"> в подробностях, уже  сказанное. </w:t>
      </w:r>
    </w:p>
    <w:p w:rsidR="00DD79DE" w:rsidRDefault="00DD79DE" w:rsidP="00DD79DE">
      <w:pPr>
        <w:ind w:firstLine="540"/>
        <w:jc w:val="both"/>
        <w:rPr>
          <w:sz w:val="28"/>
          <w:szCs w:val="28"/>
        </w:rPr>
      </w:pPr>
      <w:r w:rsidRPr="0089547D">
        <w:rPr>
          <w:sz w:val="28"/>
          <w:szCs w:val="28"/>
        </w:rPr>
        <w:t>Первый вариант больше работает на содержательную рефлексию, а второй – на поиск смыслов.</w:t>
      </w:r>
    </w:p>
    <w:p w:rsidR="00DD79DE" w:rsidRDefault="00DD79DE" w:rsidP="00DD79DE">
      <w:pPr>
        <w:numPr>
          <w:ilvl w:val="0"/>
          <w:numId w:val="3"/>
        </w:numPr>
        <w:jc w:val="both"/>
        <w:rPr>
          <w:sz w:val="28"/>
          <w:szCs w:val="28"/>
        </w:rPr>
      </w:pPr>
      <w:r>
        <w:rPr>
          <w:b/>
          <w:sz w:val="28"/>
          <w:szCs w:val="28"/>
        </w:rPr>
        <w:t>З</w:t>
      </w:r>
      <w:r w:rsidRPr="0089547D">
        <w:rPr>
          <w:b/>
          <w:sz w:val="28"/>
          <w:szCs w:val="28"/>
        </w:rPr>
        <w:t>адани</w:t>
      </w:r>
      <w:r>
        <w:rPr>
          <w:b/>
          <w:sz w:val="28"/>
          <w:szCs w:val="28"/>
        </w:rPr>
        <w:t>я</w:t>
      </w:r>
      <w:r w:rsidRPr="0089547D">
        <w:rPr>
          <w:b/>
          <w:sz w:val="28"/>
          <w:szCs w:val="28"/>
        </w:rPr>
        <w:t xml:space="preserve"> на включение учащихся в </w:t>
      </w:r>
      <w:r w:rsidRPr="008671CC">
        <w:rPr>
          <w:b/>
          <w:sz w:val="28"/>
          <w:szCs w:val="28"/>
        </w:rPr>
        <w:t>целеполагание</w:t>
      </w:r>
      <w:r w:rsidRPr="008671CC">
        <w:rPr>
          <w:i/>
          <w:sz w:val="28"/>
          <w:szCs w:val="28"/>
        </w:rPr>
        <w:t xml:space="preserve"> </w:t>
      </w:r>
      <w:r w:rsidRPr="008671CC">
        <w:rPr>
          <w:sz w:val="28"/>
          <w:szCs w:val="28"/>
        </w:rPr>
        <w:t>могут быть средством подготовки учащихся к восприятию нового материала, обеспечивая актуализацию по</w:t>
      </w:r>
      <w:r>
        <w:rPr>
          <w:sz w:val="28"/>
          <w:szCs w:val="28"/>
        </w:rPr>
        <w:t>лученных ранее знаний и умений,</w:t>
      </w:r>
      <w:r w:rsidRPr="008671CC">
        <w:rPr>
          <w:sz w:val="28"/>
          <w:szCs w:val="28"/>
        </w:rPr>
        <w:t xml:space="preserve"> способствуя осознанию недостаточности имеющихся знаний и необходимости их пополнения.</w:t>
      </w:r>
      <w:r w:rsidRPr="000A4FC4">
        <w:rPr>
          <w:sz w:val="28"/>
          <w:szCs w:val="28"/>
        </w:rPr>
        <w:t xml:space="preserve"> </w:t>
      </w:r>
      <w:r>
        <w:rPr>
          <w:sz w:val="28"/>
          <w:szCs w:val="28"/>
        </w:rPr>
        <w:t>Например, при изучении т</w:t>
      </w:r>
      <w:r w:rsidRPr="000A4FC4">
        <w:rPr>
          <w:sz w:val="28"/>
          <w:szCs w:val="28"/>
        </w:rPr>
        <w:t>ем</w:t>
      </w:r>
      <w:r>
        <w:rPr>
          <w:sz w:val="28"/>
          <w:szCs w:val="28"/>
        </w:rPr>
        <w:t>ы «</w:t>
      </w:r>
      <w:r w:rsidRPr="000A4FC4">
        <w:rPr>
          <w:sz w:val="28"/>
          <w:szCs w:val="28"/>
        </w:rPr>
        <w:t>Создание единого государства и конец ордынского владычества</w:t>
      </w:r>
      <w:r>
        <w:rPr>
          <w:sz w:val="28"/>
          <w:szCs w:val="28"/>
        </w:rPr>
        <w:t>» в начале урока предлагаются высказывание историка</w:t>
      </w:r>
      <w:r w:rsidRPr="000A4FC4">
        <w:rPr>
          <w:sz w:val="28"/>
          <w:szCs w:val="28"/>
        </w:rPr>
        <w:t xml:space="preserve"> В.</w:t>
      </w:r>
      <w:r w:rsidRPr="008671CC">
        <w:rPr>
          <w:sz w:val="28"/>
          <w:szCs w:val="28"/>
        </w:rPr>
        <w:t xml:space="preserve"> </w:t>
      </w:r>
      <w:r w:rsidRPr="000A4FC4">
        <w:rPr>
          <w:sz w:val="28"/>
          <w:szCs w:val="28"/>
        </w:rPr>
        <w:t>О</w:t>
      </w:r>
      <w:r>
        <w:rPr>
          <w:sz w:val="28"/>
          <w:szCs w:val="28"/>
        </w:rPr>
        <w:t>.</w:t>
      </w:r>
      <w:r w:rsidRPr="000A4FC4">
        <w:rPr>
          <w:sz w:val="28"/>
          <w:szCs w:val="28"/>
        </w:rPr>
        <w:t xml:space="preserve"> Ключевск</w:t>
      </w:r>
      <w:r>
        <w:rPr>
          <w:sz w:val="28"/>
          <w:szCs w:val="28"/>
        </w:rPr>
        <w:t>ого</w:t>
      </w:r>
      <w:r w:rsidRPr="000A4FC4">
        <w:rPr>
          <w:sz w:val="28"/>
          <w:szCs w:val="28"/>
        </w:rPr>
        <w:t xml:space="preserve"> «Московское государство родилось на поле Куликовом, </w:t>
      </w:r>
      <w:r>
        <w:rPr>
          <w:sz w:val="28"/>
          <w:szCs w:val="28"/>
        </w:rPr>
        <w:t xml:space="preserve">а </w:t>
      </w:r>
      <w:r w:rsidRPr="000A4FC4">
        <w:rPr>
          <w:sz w:val="28"/>
          <w:szCs w:val="28"/>
        </w:rPr>
        <w:t>не в скопидомском сундуке И</w:t>
      </w:r>
      <w:r>
        <w:rPr>
          <w:sz w:val="28"/>
          <w:szCs w:val="28"/>
        </w:rPr>
        <w:t xml:space="preserve">вана </w:t>
      </w:r>
      <w:proofErr w:type="spellStart"/>
      <w:r w:rsidRPr="000A4FC4">
        <w:rPr>
          <w:sz w:val="28"/>
          <w:szCs w:val="28"/>
        </w:rPr>
        <w:t>Калиты</w:t>
      </w:r>
      <w:proofErr w:type="spellEnd"/>
      <w:r w:rsidRPr="000A4FC4">
        <w:rPr>
          <w:sz w:val="28"/>
          <w:szCs w:val="28"/>
        </w:rPr>
        <w:t>»</w:t>
      </w:r>
      <w:r>
        <w:rPr>
          <w:sz w:val="28"/>
          <w:szCs w:val="28"/>
        </w:rPr>
        <w:t xml:space="preserve"> и мнения других историков по данному вопросу. Учащиеся выдвигают  предположения, какая точка зрения, на их взгляд, объясняет причины создания единого государства. Ответ учащихся носит предположительный характер, то есть он может быть не окончательным. И выработанная версия ответа учеников может быть признана вполне убедительной. И даже не одна. Это нормально в исторической науке, и ученики должны об этом знать, тем самым, привыкая к поиску различных путей решения задач, как к процессу творческому. </w:t>
      </w:r>
    </w:p>
    <w:p w:rsidR="00DD79DE" w:rsidRPr="000207B0" w:rsidRDefault="00DD79DE" w:rsidP="00DD79DE">
      <w:pPr>
        <w:numPr>
          <w:ilvl w:val="0"/>
          <w:numId w:val="3"/>
        </w:numPr>
        <w:jc w:val="both"/>
        <w:rPr>
          <w:sz w:val="28"/>
          <w:szCs w:val="28"/>
        </w:rPr>
      </w:pPr>
      <w:r>
        <w:rPr>
          <w:b/>
          <w:sz w:val="28"/>
          <w:szCs w:val="28"/>
        </w:rPr>
        <w:t>З</w:t>
      </w:r>
      <w:r w:rsidRPr="0089547D">
        <w:rPr>
          <w:b/>
          <w:sz w:val="28"/>
          <w:szCs w:val="28"/>
        </w:rPr>
        <w:t>адани</w:t>
      </w:r>
      <w:r>
        <w:rPr>
          <w:b/>
          <w:sz w:val="28"/>
          <w:szCs w:val="28"/>
        </w:rPr>
        <w:t>я</w:t>
      </w:r>
      <w:r w:rsidRPr="0089547D">
        <w:rPr>
          <w:b/>
          <w:sz w:val="28"/>
          <w:szCs w:val="28"/>
        </w:rPr>
        <w:t xml:space="preserve"> на планирование</w:t>
      </w:r>
      <w:r>
        <w:rPr>
          <w:sz w:val="28"/>
          <w:szCs w:val="28"/>
        </w:rPr>
        <w:t xml:space="preserve"> учащимися результатов учебно-познавательной деятельности могут заменить </w:t>
      </w:r>
      <w:r w:rsidRPr="00DB2777">
        <w:rPr>
          <w:sz w:val="28"/>
          <w:szCs w:val="28"/>
        </w:rPr>
        <w:t>на уроке традиционно</w:t>
      </w:r>
      <w:r>
        <w:rPr>
          <w:sz w:val="28"/>
          <w:szCs w:val="28"/>
        </w:rPr>
        <w:t>е</w:t>
      </w:r>
      <w:r w:rsidRPr="00DB2777">
        <w:rPr>
          <w:sz w:val="28"/>
          <w:szCs w:val="28"/>
        </w:rPr>
        <w:t xml:space="preserve"> изложение материала, обеспечивая при этом высокую результативность учебно-познавательно</w:t>
      </w:r>
      <w:r>
        <w:rPr>
          <w:sz w:val="28"/>
          <w:szCs w:val="28"/>
        </w:rPr>
        <w:t>й деятельности</w:t>
      </w:r>
      <w:r w:rsidRPr="00DB2777">
        <w:rPr>
          <w:sz w:val="28"/>
          <w:szCs w:val="28"/>
        </w:rPr>
        <w:t>.</w:t>
      </w:r>
      <w:r w:rsidRPr="000A4FC4">
        <w:rPr>
          <w:sz w:val="28"/>
          <w:szCs w:val="28"/>
        </w:rPr>
        <w:t xml:space="preserve"> Такая замена целесообразна тогда, когда в достаточном объеме имеется учебная информация</w:t>
      </w:r>
      <w:r>
        <w:rPr>
          <w:sz w:val="28"/>
          <w:szCs w:val="28"/>
        </w:rPr>
        <w:t>.</w:t>
      </w:r>
      <w:r w:rsidRPr="000A4FC4">
        <w:rPr>
          <w:sz w:val="28"/>
          <w:szCs w:val="28"/>
        </w:rPr>
        <w:t xml:space="preserve"> </w:t>
      </w:r>
      <w:r>
        <w:rPr>
          <w:sz w:val="28"/>
          <w:szCs w:val="28"/>
        </w:rPr>
        <w:t xml:space="preserve">На уроках </w:t>
      </w:r>
      <w:r w:rsidRPr="000A4FC4">
        <w:rPr>
          <w:sz w:val="28"/>
          <w:szCs w:val="28"/>
        </w:rPr>
        <w:t>обществознани</w:t>
      </w:r>
      <w:r>
        <w:rPr>
          <w:sz w:val="28"/>
          <w:szCs w:val="28"/>
        </w:rPr>
        <w:t xml:space="preserve">я предлагается задания на разрешение жизненных ситуаций, значимых для самого ученика. Для решения этих проблем учащиеся планируют способ ее решения и презентацию ее результатов, Например, на уроке по обществознанию в 5-м классе по теме </w:t>
      </w:r>
      <w:r w:rsidRPr="000A4FC4">
        <w:rPr>
          <w:sz w:val="28"/>
          <w:szCs w:val="28"/>
        </w:rPr>
        <w:t>«Друзья и ровесники» предлага</w:t>
      </w:r>
      <w:r>
        <w:rPr>
          <w:sz w:val="28"/>
          <w:szCs w:val="28"/>
        </w:rPr>
        <w:t xml:space="preserve">ется следующая ситуация: </w:t>
      </w:r>
      <w:r w:rsidRPr="00671087">
        <w:rPr>
          <w:i/>
          <w:sz w:val="28"/>
          <w:szCs w:val="28"/>
        </w:rPr>
        <w:t>Петя и Сережа дружили с первого класс. Но в 5 классе пришел новый ученик. Оказалось, что он живет в одном доме с Сережей и тоже собирает марки. Они подружились с Сережей. Петя обиделся. Ваш выход из данной ситуации.</w:t>
      </w:r>
    </w:p>
    <w:p w:rsidR="00DD79DE" w:rsidRDefault="00DD79DE" w:rsidP="00DD79DE">
      <w:pPr>
        <w:tabs>
          <w:tab w:val="left" w:pos="720"/>
        </w:tabs>
        <w:ind w:left="360" w:firstLine="360"/>
        <w:jc w:val="both"/>
        <w:rPr>
          <w:sz w:val="28"/>
          <w:szCs w:val="28"/>
        </w:rPr>
      </w:pPr>
      <w:r w:rsidRPr="000207B0">
        <w:rPr>
          <w:sz w:val="28"/>
          <w:szCs w:val="28"/>
        </w:rPr>
        <w:t>При изучении темы «</w:t>
      </w:r>
      <w:r>
        <w:rPr>
          <w:sz w:val="28"/>
          <w:szCs w:val="28"/>
        </w:rPr>
        <w:t>Ребенок в обществе</w:t>
      </w:r>
      <w:r w:rsidRPr="000207B0">
        <w:rPr>
          <w:sz w:val="28"/>
          <w:szCs w:val="28"/>
        </w:rPr>
        <w:t>»</w:t>
      </w:r>
      <w:r>
        <w:rPr>
          <w:sz w:val="28"/>
          <w:szCs w:val="28"/>
        </w:rPr>
        <w:t xml:space="preserve"> ученикам предлагается      стихотворение </w:t>
      </w:r>
      <w:proofErr w:type="spellStart"/>
      <w:r>
        <w:rPr>
          <w:sz w:val="28"/>
          <w:szCs w:val="28"/>
        </w:rPr>
        <w:t>М.Гуревича</w:t>
      </w:r>
      <w:proofErr w:type="spellEnd"/>
      <w:r>
        <w:rPr>
          <w:sz w:val="28"/>
          <w:szCs w:val="28"/>
        </w:rPr>
        <w:t xml:space="preserve"> «Юность»: </w:t>
      </w:r>
    </w:p>
    <w:p w:rsidR="00DD79DE" w:rsidRPr="000723C2" w:rsidRDefault="00DD79DE" w:rsidP="00DD79DE">
      <w:pPr>
        <w:ind w:left="360"/>
        <w:jc w:val="both"/>
        <w:rPr>
          <w:i/>
          <w:sz w:val="28"/>
          <w:szCs w:val="28"/>
        </w:rPr>
      </w:pPr>
      <w:r w:rsidRPr="000723C2">
        <w:rPr>
          <w:i/>
          <w:sz w:val="28"/>
          <w:szCs w:val="28"/>
        </w:rPr>
        <w:t>… В нас столько всякого ненужного,</w:t>
      </w:r>
    </w:p>
    <w:p w:rsidR="00DD79DE" w:rsidRPr="000723C2" w:rsidRDefault="00DD79DE" w:rsidP="00DD79DE">
      <w:pPr>
        <w:ind w:left="360"/>
        <w:jc w:val="both"/>
        <w:rPr>
          <w:i/>
          <w:sz w:val="28"/>
          <w:szCs w:val="28"/>
        </w:rPr>
      </w:pPr>
      <w:r w:rsidRPr="000723C2">
        <w:rPr>
          <w:i/>
          <w:sz w:val="28"/>
          <w:szCs w:val="28"/>
        </w:rPr>
        <w:t xml:space="preserve">     В нас столько всякого наружного,</w:t>
      </w:r>
    </w:p>
    <w:p w:rsidR="00DD79DE" w:rsidRPr="000723C2" w:rsidRDefault="00DD79DE" w:rsidP="00DD79DE">
      <w:pPr>
        <w:ind w:left="360"/>
        <w:jc w:val="both"/>
        <w:rPr>
          <w:i/>
          <w:sz w:val="28"/>
          <w:szCs w:val="28"/>
        </w:rPr>
      </w:pPr>
      <w:r w:rsidRPr="000723C2">
        <w:rPr>
          <w:i/>
          <w:sz w:val="28"/>
          <w:szCs w:val="28"/>
        </w:rPr>
        <w:t xml:space="preserve">     В нас столько всякого хорошего…</w:t>
      </w:r>
    </w:p>
    <w:p w:rsidR="00DD79DE" w:rsidRPr="000723C2" w:rsidRDefault="00DD79DE" w:rsidP="00DD79DE">
      <w:pPr>
        <w:ind w:left="360"/>
        <w:jc w:val="both"/>
        <w:rPr>
          <w:i/>
          <w:sz w:val="28"/>
          <w:szCs w:val="28"/>
        </w:rPr>
      </w:pPr>
      <w:r w:rsidRPr="000723C2">
        <w:rPr>
          <w:i/>
          <w:sz w:val="28"/>
          <w:szCs w:val="28"/>
        </w:rPr>
        <w:lastRenderedPageBreak/>
        <w:t xml:space="preserve">    А люди ходят и не верят нам,</w:t>
      </w:r>
    </w:p>
    <w:p w:rsidR="00DD79DE" w:rsidRPr="000723C2" w:rsidRDefault="00DD79DE" w:rsidP="00DD79DE">
      <w:pPr>
        <w:ind w:left="360"/>
        <w:jc w:val="both"/>
        <w:rPr>
          <w:i/>
          <w:sz w:val="28"/>
          <w:szCs w:val="28"/>
        </w:rPr>
      </w:pPr>
      <w:r w:rsidRPr="000723C2">
        <w:rPr>
          <w:i/>
          <w:sz w:val="28"/>
          <w:szCs w:val="28"/>
        </w:rPr>
        <w:t xml:space="preserve">    Они большие и … сухие.</w:t>
      </w:r>
    </w:p>
    <w:p w:rsidR="00DD79DE" w:rsidRPr="000723C2" w:rsidRDefault="00DD79DE" w:rsidP="00DD79DE">
      <w:pPr>
        <w:ind w:left="360"/>
        <w:jc w:val="both"/>
        <w:rPr>
          <w:i/>
          <w:sz w:val="28"/>
          <w:szCs w:val="28"/>
        </w:rPr>
      </w:pPr>
      <w:r w:rsidRPr="000723C2">
        <w:rPr>
          <w:i/>
          <w:sz w:val="28"/>
          <w:szCs w:val="28"/>
        </w:rPr>
        <w:t xml:space="preserve">    Они гуляют, как по берегу,</w:t>
      </w:r>
    </w:p>
    <w:p w:rsidR="00DD79DE" w:rsidRPr="000207B0" w:rsidRDefault="00DD79DE" w:rsidP="00DD79DE">
      <w:pPr>
        <w:ind w:left="360"/>
        <w:jc w:val="both"/>
        <w:rPr>
          <w:sz w:val="28"/>
          <w:szCs w:val="28"/>
        </w:rPr>
      </w:pPr>
      <w:r w:rsidRPr="000723C2">
        <w:rPr>
          <w:i/>
          <w:sz w:val="28"/>
          <w:szCs w:val="28"/>
        </w:rPr>
        <w:t xml:space="preserve">   Вокруг бушующей стихии</w:t>
      </w:r>
      <w:proofErr w:type="gramStart"/>
      <w:r w:rsidRPr="000723C2">
        <w:rPr>
          <w:i/>
          <w:sz w:val="28"/>
          <w:szCs w:val="28"/>
        </w:rPr>
        <w:t>…</w:t>
      </w:r>
      <w:r w:rsidRPr="000723C2">
        <w:rPr>
          <w:sz w:val="28"/>
          <w:szCs w:val="28"/>
        </w:rPr>
        <w:t>В</w:t>
      </w:r>
      <w:proofErr w:type="gramEnd"/>
      <w:r w:rsidRPr="000723C2">
        <w:rPr>
          <w:sz w:val="28"/>
          <w:szCs w:val="28"/>
        </w:rPr>
        <w:t xml:space="preserve"> ходе </w:t>
      </w:r>
      <w:r>
        <w:rPr>
          <w:sz w:val="28"/>
          <w:szCs w:val="28"/>
        </w:rPr>
        <w:t xml:space="preserve">урока </w:t>
      </w:r>
      <w:r w:rsidRPr="000723C2">
        <w:rPr>
          <w:sz w:val="28"/>
          <w:szCs w:val="28"/>
        </w:rPr>
        <w:t xml:space="preserve">учащиеся самостоятельно </w:t>
      </w:r>
      <w:r>
        <w:rPr>
          <w:sz w:val="28"/>
          <w:szCs w:val="28"/>
        </w:rPr>
        <w:t xml:space="preserve">выявляют и </w:t>
      </w:r>
      <w:r w:rsidRPr="000723C2">
        <w:rPr>
          <w:sz w:val="28"/>
          <w:szCs w:val="28"/>
        </w:rPr>
        <w:t xml:space="preserve">определяют </w:t>
      </w:r>
      <w:r>
        <w:rPr>
          <w:sz w:val="28"/>
          <w:szCs w:val="28"/>
        </w:rPr>
        <w:t>проблему, скрытую в этом   стихотворении и находят  пути ее  решения.</w:t>
      </w:r>
    </w:p>
    <w:p w:rsidR="00DD79DE" w:rsidRDefault="00DD79DE" w:rsidP="00DD79DE">
      <w:pPr>
        <w:ind w:firstLine="360"/>
        <w:jc w:val="both"/>
        <w:rPr>
          <w:sz w:val="28"/>
          <w:szCs w:val="28"/>
        </w:rPr>
      </w:pPr>
      <w:r w:rsidRPr="00671087">
        <w:rPr>
          <w:sz w:val="28"/>
          <w:szCs w:val="28"/>
        </w:rPr>
        <w:t>Опираясь на свой жизненный опыт</w:t>
      </w:r>
      <w:r>
        <w:rPr>
          <w:sz w:val="28"/>
          <w:szCs w:val="28"/>
        </w:rPr>
        <w:t>,</w:t>
      </w:r>
      <w:r w:rsidRPr="00671087">
        <w:rPr>
          <w:sz w:val="28"/>
          <w:szCs w:val="28"/>
        </w:rPr>
        <w:t xml:space="preserve"> учащиеся приводят свои жизненные ситуации</w:t>
      </w:r>
      <w:r>
        <w:rPr>
          <w:sz w:val="28"/>
          <w:szCs w:val="28"/>
        </w:rPr>
        <w:t xml:space="preserve"> взаимоотношений с родителями, с ровесниками, с друзьями.</w:t>
      </w:r>
    </w:p>
    <w:p w:rsidR="00DD79DE" w:rsidRDefault="00DD79DE" w:rsidP="00DD79DE">
      <w:pPr>
        <w:ind w:firstLine="360"/>
        <w:jc w:val="both"/>
        <w:rPr>
          <w:sz w:val="28"/>
          <w:szCs w:val="28"/>
        </w:rPr>
      </w:pPr>
      <w:r>
        <w:rPr>
          <w:sz w:val="28"/>
          <w:szCs w:val="28"/>
        </w:rPr>
        <w:t>При отработке навыков самостоятельной организации и планирования деятельности по поиску учебной информации предлагаются  сначала алгоритмы деятельности (приложение №3)</w:t>
      </w:r>
    </w:p>
    <w:p w:rsidR="00DD79DE" w:rsidRPr="00671087" w:rsidRDefault="00DD79DE" w:rsidP="00DD79DE">
      <w:pPr>
        <w:ind w:firstLine="540"/>
        <w:jc w:val="both"/>
        <w:rPr>
          <w:sz w:val="28"/>
          <w:szCs w:val="28"/>
        </w:rPr>
      </w:pPr>
      <w:r w:rsidRPr="00671087">
        <w:rPr>
          <w:sz w:val="28"/>
          <w:szCs w:val="28"/>
        </w:rPr>
        <w:t>Выявленные потенциальные возможности</w:t>
      </w:r>
      <w:r>
        <w:rPr>
          <w:sz w:val="28"/>
          <w:szCs w:val="28"/>
        </w:rPr>
        <w:t xml:space="preserve"> этих</w:t>
      </w:r>
      <w:r w:rsidRPr="00671087">
        <w:rPr>
          <w:sz w:val="28"/>
          <w:szCs w:val="28"/>
        </w:rPr>
        <w:t xml:space="preserve"> </w:t>
      </w:r>
      <w:r>
        <w:rPr>
          <w:sz w:val="28"/>
          <w:szCs w:val="28"/>
        </w:rPr>
        <w:t>з</w:t>
      </w:r>
      <w:r w:rsidRPr="00671087">
        <w:rPr>
          <w:sz w:val="28"/>
          <w:szCs w:val="28"/>
        </w:rPr>
        <w:t>адани</w:t>
      </w:r>
      <w:r>
        <w:rPr>
          <w:sz w:val="28"/>
          <w:szCs w:val="28"/>
        </w:rPr>
        <w:t>й</w:t>
      </w:r>
      <w:r w:rsidRPr="00671087">
        <w:rPr>
          <w:sz w:val="28"/>
          <w:szCs w:val="28"/>
        </w:rPr>
        <w:t xml:space="preserve"> способствуют глубокому проникновению в суть учебного материала, помогают избежать механического заучивания непонятного текста, делают выполнение домашнего задания более интересным. Позволяют учесть индивидуальные особенности и способности каждого ученика. В процессе выполнения </w:t>
      </w:r>
      <w:proofErr w:type="spellStart"/>
      <w:r w:rsidRPr="00671087">
        <w:rPr>
          <w:sz w:val="28"/>
          <w:szCs w:val="28"/>
        </w:rPr>
        <w:t>разноуровневых</w:t>
      </w:r>
      <w:proofErr w:type="spellEnd"/>
      <w:r w:rsidRPr="00671087">
        <w:rPr>
          <w:sz w:val="28"/>
          <w:szCs w:val="28"/>
        </w:rPr>
        <w:t xml:space="preserve"> заданий </w:t>
      </w:r>
      <w:r>
        <w:rPr>
          <w:sz w:val="28"/>
          <w:szCs w:val="28"/>
        </w:rPr>
        <w:t>происходит диагностика реализации учебно-познавательной компетентности учащихся.</w:t>
      </w:r>
    </w:p>
    <w:p w:rsidR="00DD79DE" w:rsidRPr="00F10AC6" w:rsidRDefault="00DD79DE" w:rsidP="00DD79DE">
      <w:pPr>
        <w:pageBreakBefore/>
        <w:jc w:val="right"/>
        <w:rPr>
          <w:b/>
          <w:i/>
        </w:rPr>
      </w:pPr>
      <w:r w:rsidRPr="00F10AC6">
        <w:rPr>
          <w:b/>
          <w:i/>
        </w:rPr>
        <w:lastRenderedPageBreak/>
        <w:t>Приложение№1</w:t>
      </w:r>
    </w:p>
    <w:p w:rsidR="00DD79DE" w:rsidRPr="00F10AC6" w:rsidRDefault="00DD79DE" w:rsidP="00DD79DE">
      <w:pPr>
        <w:jc w:val="center"/>
        <w:rPr>
          <w:b/>
          <w:sz w:val="28"/>
          <w:szCs w:val="28"/>
        </w:rPr>
      </w:pPr>
      <w:r w:rsidRPr="00F10AC6">
        <w:rPr>
          <w:b/>
          <w:sz w:val="28"/>
          <w:szCs w:val="28"/>
        </w:rPr>
        <w:t xml:space="preserve">Общие требования к </w:t>
      </w:r>
      <w:proofErr w:type="spellStart"/>
      <w:r w:rsidRPr="00F10AC6">
        <w:rPr>
          <w:b/>
          <w:sz w:val="28"/>
          <w:szCs w:val="28"/>
        </w:rPr>
        <w:t>разноуровневым</w:t>
      </w:r>
      <w:proofErr w:type="spellEnd"/>
      <w:r w:rsidRPr="00F10AC6">
        <w:rPr>
          <w:b/>
          <w:sz w:val="28"/>
          <w:szCs w:val="28"/>
        </w:rPr>
        <w:t xml:space="preserve"> заданиям.</w:t>
      </w:r>
    </w:p>
    <w:p w:rsidR="00DD79DE" w:rsidRPr="00F10AC6" w:rsidRDefault="00DD79DE" w:rsidP="00DD79DE">
      <w:pPr>
        <w:ind w:firstLine="360"/>
        <w:jc w:val="both"/>
        <w:rPr>
          <w:sz w:val="28"/>
          <w:szCs w:val="28"/>
        </w:rPr>
      </w:pPr>
      <w:r w:rsidRPr="00F10AC6">
        <w:rPr>
          <w:sz w:val="28"/>
          <w:szCs w:val="28"/>
        </w:rPr>
        <w:t>Системы оценивания накладывают определенные требования и на составление заданий к самостоятельным, проверочным, контрольным и прочим работам.</w:t>
      </w:r>
    </w:p>
    <w:p w:rsidR="00DD79DE" w:rsidRPr="00F10AC6" w:rsidRDefault="00DD79DE" w:rsidP="00DD79DE">
      <w:pPr>
        <w:jc w:val="both"/>
        <w:rPr>
          <w:sz w:val="28"/>
          <w:szCs w:val="28"/>
        </w:rPr>
      </w:pPr>
      <w:r w:rsidRPr="00F10AC6">
        <w:rPr>
          <w:sz w:val="28"/>
          <w:szCs w:val="28"/>
        </w:rPr>
        <w:t xml:space="preserve">Особое значение имеет создание </w:t>
      </w:r>
      <w:proofErr w:type="spellStart"/>
      <w:r w:rsidRPr="00F10AC6">
        <w:rPr>
          <w:sz w:val="28"/>
          <w:szCs w:val="28"/>
        </w:rPr>
        <w:t>разноуровневых</w:t>
      </w:r>
      <w:proofErr w:type="spellEnd"/>
      <w:r w:rsidRPr="00F10AC6">
        <w:rPr>
          <w:sz w:val="28"/>
          <w:szCs w:val="28"/>
        </w:rPr>
        <w:t xml:space="preserve"> заданий-измерителей на основе системы оценивания, которые включают в себя следующие уровни:</w:t>
      </w:r>
    </w:p>
    <w:p w:rsidR="00DD79DE" w:rsidRPr="00F10AC6" w:rsidRDefault="00DD79DE" w:rsidP="00DD79DE">
      <w:pPr>
        <w:jc w:val="both"/>
        <w:rPr>
          <w:b/>
          <w:sz w:val="28"/>
          <w:szCs w:val="28"/>
        </w:rPr>
      </w:pPr>
      <w:r w:rsidRPr="00F10AC6">
        <w:rPr>
          <w:b/>
          <w:sz w:val="28"/>
          <w:szCs w:val="28"/>
        </w:rPr>
        <w:t>Уровень</w:t>
      </w:r>
      <w:proofErr w:type="gramStart"/>
      <w:r w:rsidRPr="00F10AC6">
        <w:rPr>
          <w:b/>
          <w:sz w:val="28"/>
          <w:szCs w:val="28"/>
        </w:rPr>
        <w:t xml:space="preserve"> А</w:t>
      </w:r>
      <w:proofErr w:type="gramEnd"/>
      <w:r w:rsidRPr="00F10AC6">
        <w:rPr>
          <w:b/>
          <w:sz w:val="28"/>
          <w:szCs w:val="28"/>
        </w:rPr>
        <w:t xml:space="preserve"> (воспроизведение и описание)</w:t>
      </w:r>
      <w:r w:rsidRPr="00F10AC6">
        <w:rPr>
          <w:sz w:val="28"/>
          <w:szCs w:val="28"/>
        </w:rPr>
        <w:t xml:space="preserve"> отвечает за знание фактического материала и умение правильно использовать специальные термины и понятия, узнавание объектов изучения. </w:t>
      </w:r>
      <w:r w:rsidRPr="00F10AC6">
        <w:rPr>
          <w:b/>
          <w:sz w:val="28"/>
          <w:szCs w:val="28"/>
        </w:rPr>
        <w:t xml:space="preserve">Например: какое </w:t>
      </w:r>
      <w:r>
        <w:rPr>
          <w:b/>
          <w:sz w:val="28"/>
          <w:szCs w:val="28"/>
        </w:rPr>
        <w:t xml:space="preserve">историческое </w:t>
      </w:r>
      <w:r w:rsidRPr="00F10AC6">
        <w:rPr>
          <w:b/>
          <w:sz w:val="28"/>
          <w:szCs w:val="28"/>
        </w:rPr>
        <w:t xml:space="preserve">событие произошло позже всех остальных, раньше  или какие процессы, события, явления связаны </w:t>
      </w:r>
      <w:r>
        <w:rPr>
          <w:b/>
          <w:sz w:val="28"/>
          <w:szCs w:val="28"/>
        </w:rPr>
        <w:t>с именем определенного исторического деятеля</w:t>
      </w:r>
      <w:r w:rsidRPr="00F10AC6">
        <w:rPr>
          <w:b/>
          <w:sz w:val="28"/>
          <w:szCs w:val="28"/>
        </w:rPr>
        <w:t>; современниками были и т.д.</w:t>
      </w:r>
    </w:p>
    <w:p w:rsidR="00DD79DE" w:rsidRPr="00F10AC6" w:rsidRDefault="00DD79DE" w:rsidP="00DD79DE">
      <w:pPr>
        <w:jc w:val="both"/>
        <w:rPr>
          <w:sz w:val="28"/>
          <w:szCs w:val="28"/>
        </w:rPr>
      </w:pPr>
      <w:r w:rsidRPr="00F10AC6">
        <w:rPr>
          <w:sz w:val="28"/>
          <w:szCs w:val="28"/>
        </w:rPr>
        <w:t xml:space="preserve"> На уровне</w:t>
      </w:r>
      <w:proofErr w:type="gramStart"/>
      <w:r w:rsidRPr="00F10AC6">
        <w:rPr>
          <w:sz w:val="28"/>
          <w:szCs w:val="28"/>
        </w:rPr>
        <w:t xml:space="preserve"> А</w:t>
      </w:r>
      <w:proofErr w:type="gramEnd"/>
      <w:r w:rsidRPr="00F10AC6">
        <w:rPr>
          <w:sz w:val="28"/>
          <w:szCs w:val="28"/>
        </w:rPr>
        <w:t xml:space="preserve"> проверяется знание фактического материала. Эта часть тестового задания инвариантной соответствует обязательному минимуму содержания и уровню </w:t>
      </w:r>
      <w:r w:rsidRPr="00F10AC6">
        <w:rPr>
          <w:b/>
          <w:sz w:val="28"/>
          <w:szCs w:val="28"/>
        </w:rPr>
        <w:t>воспроизведения учебной информации конкретной темы и</w:t>
      </w:r>
      <w:r w:rsidRPr="00F10AC6">
        <w:rPr>
          <w:sz w:val="28"/>
          <w:szCs w:val="28"/>
        </w:rPr>
        <w:t xml:space="preserve"> не зависит от дидактической цели, </w:t>
      </w:r>
      <w:proofErr w:type="gramStart"/>
      <w:r w:rsidRPr="00F10AC6">
        <w:rPr>
          <w:sz w:val="28"/>
          <w:szCs w:val="28"/>
        </w:rPr>
        <w:t>определяющий</w:t>
      </w:r>
      <w:proofErr w:type="gramEnd"/>
      <w:r w:rsidRPr="00F10AC6">
        <w:rPr>
          <w:sz w:val="28"/>
          <w:szCs w:val="28"/>
        </w:rPr>
        <w:t xml:space="preserve"> умения учебно-познавательной компетенции учащихся.</w:t>
      </w:r>
    </w:p>
    <w:p w:rsidR="00DD79DE" w:rsidRPr="00F10AC6" w:rsidRDefault="00DD79DE" w:rsidP="00DD79DE">
      <w:pPr>
        <w:jc w:val="both"/>
        <w:rPr>
          <w:sz w:val="28"/>
          <w:szCs w:val="28"/>
        </w:rPr>
      </w:pPr>
    </w:p>
    <w:p w:rsidR="00DD79DE" w:rsidRPr="00F10AC6" w:rsidRDefault="00DD79DE" w:rsidP="00DD79DE">
      <w:pPr>
        <w:jc w:val="both"/>
        <w:rPr>
          <w:sz w:val="28"/>
          <w:szCs w:val="28"/>
        </w:rPr>
      </w:pPr>
      <w:r w:rsidRPr="00F10AC6">
        <w:rPr>
          <w:b/>
          <w:sz w:val="28"/>
          <w:szCs w:val="28"/>
        </w:rPr>
        <w:t>Уровень</w:t>
      </w:r>
      <w:proofErr w:type="gramStart"/>
      <w:r w:rsidRPr="00F10AC6">
        <w:rPr>
          <w:b/>
          <w:sz w:val="28"/>
          <w:szCs w:val="28"/>
        </w:rPr>
        <w:t xml:space="preserve"> В</w:t>
      </w:r>
      <w:proofErr w:type="gramEnd"/>
      <w:r w:rsidRPr="00F10AC6">
        <w:rPr>
          <w:b/>
          <w:sz w:val="28"/>
          <w:szCs w:val="28"/>
        </w:rPr>
        <w:t xml:space="preserve"> (интеллектуальный уровень)</w:t>
      </w:r>
      <w:r w:rsidRPr="00F10AC6">
        <w:rPr>
          <w:sz w:val="28"/>
          <w:szCs w:val="28"/>
        </w:rPr>
        <w:t xml:space="preserve"> оценивает и диагностирует умения синтезировать, анализировать, обобщать фактический и теоретический материал. Самым простым вариантом такой учебно-познавательной деятельности является сопоставление, классификация, а наиболее сложным сравнение двух или более явлений с формулированием конкретных выводов, установление причинно-следственных связей.</w:t>
      </w:r>
    </w:p>
    <w:p w:rsidR="00DD79DE" w:rsidRPr="00F10AC6" w:rsidRDefault="00DD79DE" w:rsidP="00DD79DE">
      <w:pPr>
        <w:jc w:val="both"/>
        <w:rPr>
          <w:b/>
          <w:sz w:val="28"/>
          <w:szCs w:val="28"/>
        </w:rPr>
      </w:pPr>
      <w:r w:rsidRPr="00F10AC6">
        <w:rPr>
          <w:sz w:val="28"/>
          <w:szCs w:val="28"/>
        </w:rPr>
        <w:t xml:space="preserve"> На уровне</w:t>
      </w:r>
      <w:proofErr w:type="gramStart"/>
      <w:r w:rsidRPr="00F10AC6">
        <w:rPr>
          <w:sz w:val="28"/>
          <w:szCs w:val="28"/>
        </w:rPr>
        <w:t xml:space="preserve"> В</w:t>
      </w:r>
      <w:proofErr w:type="gramEnd"/>
      <w:r w:rsidRPr="00F10AC6">
        <w:rPr>
          <w:sz w:val="28"/>
          <w:szCs w:val="28"/>
        </w:rPr>
        <w:t xml:space="preserve"> проверяется умение оперировать полученными знаниями на основе простых мыслительных операций. </w:t>
      </w:r>
      <w:r w:rsidRPr="00F10AC6">
        <w:rPr>
          <w:b/>
          <w:sz w:val="28"/>
          <w:szCs w:val="28"/>
        </w:rPr>
        <w:t>Например: установите соответствия между понятиями и явлениями; расположите последовательно те или иные события; на основании данного текста определить, о последствиях какого события идет речь. Мнение обоснуйте.</w:t>
      </w:r>
    </w:p>
    <w:p w:rsidR="00DD79DE" w:rsidRPr="00F10AC6" w:rsidRDefault="00DD79DE" w:rsidP="00DD79DE">
      <w:pPr>
        <w:jc w:val="both"/>
        <w:rPr>
          <w:b/>
          <w:sz w:val="28"/>
          <w:szCs w:val="28"/>
        </w:rPr>
      </w:pPr>
    </w:p>
    <w:p w:rsidR="00DD79DE" w:rsidRPr="00F10AC6" w:rsidRDefault="00DD79DE" w:rsidP="00DD79DE">
      <w:pPr>
        <w:jc w:val="both"/>
        <w:rPr>
          <w:sz w:val="28"/>
          <w:szCs w:val="28"/>
        </w:rPr>
      </w:pPr>
      <w:r w:rsidRPr="00F10AC6">
        <w:rPr>
          <w:b/>
          <w:sz w:val="28"/>
          <w:szCs w:val="28"/>
        </w:rPr>
        <w:t>Уровень</w:t>
      </w:r>
      <w:proofErr w:type="gramStart"/>
      <w:r w:rsidRPr="00F10AC6">
        <w:rPr>
          <w:b/>
          <w:sz w:val="28"/>
          <w:szCs w:val="28"/>
        </w:rPr>
        <w:t xml:space="preserve"> С</w:t>
      </w:r>
      <w:proofErr w:type="gramEnd"/>
      <w:r w:rsidRPr="00F10AC6">
        <w:rPr>
          <w:b/>
          <w:sz w:val="28"/>
          <w:szCs w:val="28"/>
        </w:rPr>
        <w:t xml:space="preserve"> (творческий уровень)</w:t>
      </w:r>
      <w:r w:rsidRPr="00F10AC6">
        <w:rPr>
          <w:sz w:val="28"/>
          <w:szCs w:val="28"/>
        </w:rPr>
        <w:t xml:space="preserve"> оценивает и диагностирует умения интегрировать знания различных областей, аргументировать собственную точку зрения, вывести интеллектуальным путем новое для учащегося знание, не данное в готовом виде.</w:t>
      </w:r>
    </w:p>
    <w:p w:rsidR="00DD79DE" w:rsidRPr="00F10AC6" w:rsidRDefault="00DD79DE" w:rsidP="00DD79DE">
      <w:pPr>
        <w:jc w:val="both"/>
        <w:rPr>
          <w:b/>
          <w:sz w:val="28"/>
          <w:szCs w:val="28"/>
        </w:rPr>
      </w:pPr>
      <w:r w:rsidRPr="00F10AC6">
        <w:rPr>
          <w:b/>
          <w:sz w:val="28"/>
          <w:szCs w:val="28"/>
        </w:rPr>
        <w:t>Например: сравнить феодальный строй, сложившийся в Западной Европе и феодальные отношения, сложившиеся в России к нач</w:t>
      </w:r>
      <w:r>
        <w:rPr>
          <w:b/>
          <w:sz w:val="28"/>
          <w:szCs w:val="28"/>
        </w:rPr>
        <w:t>алу</w:t>
      </w:r>
      <w:r w:rsidRPr="00F10AC6">
        <w:rPr>
          <w:b/>
          <w:sz w:val="28"/>
          <w:szCs w:val="28"/>
        </w:rPr>
        <w:t xml:space="preserve"> 16 века.</w:t>
      </w:r>
      <w:r>
        <w:rPr>
          <w:b/>
          <w:sz w:val="28"/>
          <w:szCs w:val="28"/>
        </w:rPr>
        <w:t xml:space="preserve"> Т</w:t>
      </w:r>
      <w:r w:rsidRPr="00F10AC6">
        <w:rPr>
          <w:b/>
          <w:sz w:val="28"/>
          <w:szCs w:val="28"/>
        </w:rPr>
        <w:t>ермин «возрождение</w:t>
      </w:r>
      <w:r>
        <w:rPr>
          <w:b/>
          <w:sz w:val="28"/>
          <w:szCs w:val="28"/>
        </w:rPr>
        <w:t>»</w:t>
      </w:r>
      <w:r w:rsidRPr="00F10AC6">
        <w:rPr>
          <w:b/>
          <w:sz w:val="28"/>
          <w:szCs w:val="28"/>
        </w:rPr>
        <w:t xml:space="preserve"> используется в исторической науке применительно и к Зап</w:t>
      </w:r>
      <w:r>
        <w:rPr>
          <w:b/>
          <w:sz w:val="28"/>
          <w:szCs w:val="28"/>
        </w:rPr>
        <w:t xml:space="preserve">адной </w:t>
      </w:r>
      <w:r w:rsidRPr="00F10AC6">
        <w:rPr>
          <w:b/>
          <w:sz w:val="28"/>
          <w:szCs w:val="28"/>
        </w:rPr>
        <w:t>Европе, и к Руси 14 века. Укажите общее и различное в использова</w:t>
      </w:r>
      <w:r>
        <w:rPr>
          <w:b/>
          <w:sz w:val="28"/>
          <w:szCs w:val="28"/>
        </w:rPr>
        <w:t>нии этого термина в истории Западной Европы и Руси</w:t>
      </w:r>
    </w:p>
    <w:p w:rsidR="00DD79DE" w:rsidRPr="00F10AC6" w:rsidRDefault="00DD79DE" w:rsidP="00DD79DE">
      <w:pPr>
        <w:jc w:val="both"/>
        <w:rPr>
          <w:b/>
          <w:sz w:val="28"/>
          <w:szCs w:val="28"/>
        </w:rPr>
      </w:pPr>
    </w:p>
    <w:p w:rsidR="00DD79DE" w:rsidRPr="00F10AC6" w:rsidRDefault="00DD79DE" w:rsidP="00DD79DE">
      <w:pPr>
        <w:jc w:val="both"/>
        <w:rPr>
          <w:sz w:val="28"/>
          <w:szCs w:val="28"/>
        </w:rPr>
      </w:pPr>
      <w:r w:rsidRPr="00F10AC6">
        <w:rPr>
          <w:sz w:val="28"/>
          <w:szCs w:val="28"/>
        </w:rPr>
        <w:t>На уровне</w:t>
      </w:r>
      <w:proofErr w:type="gramStart"/>
      <w:r w:rsidRPr="00F10AC6">
        <w:rPr>
          <w:sz w:val="28"/>
          <w:szCs w:val="28"/>
        </w:rPr>
        <w:t xml:space="preserve"> С</w:t>
      </w:r>
      <w:proofErr w:type="gramEnd"/>
      <w:r w:rsidRPr="00F10AC6">
        <w:rPr>
          <w:sz w:val="28"/>
          <w:szCs w:val="28"/>
        </w:rPr>
        <w:t xml:space="preserve"> проверяется умение излагать собственные мысли в форме письменной речи А также проверяется умение оперировать полученными знаниями на основе сложных мыслительных операций. Задания этих двух </w:t>
      </w:r>
      <w:r w:rsidRPr="00F10AC6">
        <w:rPr>
          <w:sz w:val="28"/>
          <w:szCs w:val="28"/>
        </w:rPr>
        <w:lastRenderedPageBreak/>
        <w:t xml:space="preserve">уровней являются вариативной частью теста, так как зависят от дидактической цели, определяющей диагностику  </w:t>
      </w:r>
      <w:proofErr w:type="spellStart"/>
      <w:r w:rsidRPr="00F10AC6">
        <w:rPr>
          <w:sz w:val="28"/>
          <w:szCs w:val="28"/>
        </w:rPr>
        <w:t>сформированности</w:t>
      </w:r>
      <w:proofErr w:type="spellEnd"/>
      <w:r w:rsidRPr="00F10AC6">
        <w:rPr>
          <w:sz w:val="28"/>
          <w:szCs w:val="28"/>
        </w:rPr>
        <w:t xml:space="preserve"> умений учебно-познавательной компетенции учащихся.</w:t>
      </w:r>
    </w:p>
    <w:p w:rsidR="00DD79DE" w:rsidRPr="00F10AC6" w:rsidRDefault="00DD79DE" w:rsidP="00DD79DE">
      <w:pPr>
        <w:jc w:val="both"/>
        <w:rPr>
          <w:sz w:val="28"/>
          <w:szCs w:val="28"/>
        </w:rPr>
      </w:pPr>
    </w:p>
    <w:p w:rsidR="00DD79DE" w:rsidRDefault="00DD79DE" w:rsidP="00DD79DE">
      <w:pPr>
        <w:jc w:val="both"/>
        <w:rPr>
          <w:sz w:val="28"/>
          <w:szCs w:val="28"/>
        </w:rPr>
      </w:pPr>
      <w:r w:rsidRPr="00F10AC6">
        <w:rPr>
          <w:sz w:val="28"/>
          <w:szCs w:val="28"/>
        </w:rPr>
        <w:t>Если ученик испытывает затруднения при выполнении задания уровня</w:t>
      </w:r>
      <w:proofErr w:type="gramStart"/>
      <w:r w:rsidRPr="00F10AC6">
        <w:rPr>
          <w:sz w:val="28"/>
          <w:szCs w:val="28"/>
        </w:rPr>
        <w:t xml:space="preserve"> С</w:t>
      </w:r>
      <w:proofErr w:type="gramEnd"/>
      <w:r w:rsidRPr="00F10AC6">
        <w:rPr>
          <w:sz w:val="28"/>
          <w:szCs w:val="28"/>
        </w:rPr>
        <w:t>, то ему предлагается памятка по реше</w:t>
      </w:r>
      <w:r>
        <w:rPr>
          <w:sz w:val="28"/>
          <w:szCs w:val="28"/>
        </w:rPr>
        <w:t>нию учебно-познавательных задач.</w:t>
      </w:r>
    </w:p>
    <w:p w:rsidR="00DD79DE" w:rsidRPr="00F121F7" w:rsidRDefault="00DD79DE" w:rsidP="00DD79DE">
      <w:pPr>
        <w:pageBreakBefore/>
        <w:ind w:left="357"/>
        <w:jc w:val="right"/>
        <w:rPr>
          <w:b/>
          <w:i/>
        </w:rPr>
      </w:pPr>
      <w:r>
        <w:rPr>
          <w:b/>
          <w:i/>
        </w:rPr>
        <w:lastRenderedPageBreak/>
        <w:t>Приложение №2</w:t>
      </w:r>
    </w:p>
    <w:p w:rsidR="00DD79DE" w:rsidRPr="00F121F7" w:rsidRDefault="00DD79DE" w:rsidP="00DD79DE">
      <w:pPr>
        <w:ind w:left="360"/>
        <w:jc w:val="center"/>
        <w:rPr>
          <w:b/>
        </w:rPr>
      </w:pPr>
      <w:r w:rsidRPr="00F121F7">
        <w:rPr>
          <w:b/>
        </w:rPr>
        <w:t xml:space="preserve">Структура </w:t>
      </w:r>
      <w:proofErr w:type="spellStart"/>
      <w:r w:rsidRPr="00F121F7">
        <w:rPr>
          <w:b/>
        </w:rPr>
        <w:t>Синквейна</w:t>
      </w:r>
      <w:proofErr w:type="spellEnd"/>
    </w:p>
    <w:p w:rsidR="00DD79DE" w:rsidRDefault="00DD79DE" w:rsidP="00DD79DE">
      <w:pPr>
        <w:numPr>
          <w:ilvl w:val="0"/>
          <w:numId w:val="4"/>
        </w:numPr>
      </w:pPr>
      <w:r>
        <w:t xml:space="preserve">1 </w:t>
      </w:r>
      <w:r w:rsidRPr="00F121F7">
        <w:t xml:space="preserve">строка обозначает тему одним словом (обычно </w:t>
      </w:r>
      <w:r w:rsidRPr="00F121F7">
        <w:rPr>
          <w:i/>
          <w:iCs/>
        </w:rPr>
        <w:t>существительным</w:t>
      </w:r>
      <w:r w:rsidRPr="00F121F7">
        <w:t xml:space="preserve">), </w:t>
      </w:r>
    </w:p>
    <w:p w:rsidR="00DD79DE" w:rsidRPr="00F121F7" w:rsidRDefault="00DD79DE" w:rsidP="00DD79DE">
      <w:pPr>
        <w:numPr>
          <w:ilvl w:val="0"/>
          <w:numId w:val="4"/>
        </w:numPr>
      </w:pPr>
      <w:r w:rsidRPr="00F121F7">
        <w:t>2 строка описывает тему (</w:t>
      </w:r>
      <w:r w:rsidRPr="00F121F7">
        <w:rPr>
          <w:i/>
          <w:iCs/>
        </w:rPr>
        <w:t>2 прилагательных</w:t>
      </w:r>
      <w:r w:rsidRPr="00F121F7">
        <w:t xml:space="preserve">),  </w:t>
      </w:r>
    </w:p>
    <w:p w:rsidR="00DD79DE" w:rsidRPr="00F121F7" w:rsidRDefault="00DD79DE" w:rsidP="00DD79DE">
      <w:pPr>
        <w:numPr>
          <w:ilvl w:val="0"/>
          <w:numId w:val="4"/>
        </w:numPr>
      </w:pPr>
      <w:r w:rsidRPr="00F121F7">
        <w:t>3 строка называет действия, относящиеся к теме (</w:t>
      </w:r>
      <w:r w:rsidRPr="00F121F7">
        <w:rPr>
          <w:i/>
          <w:iCs/>
        </w:rPr>
        <w:t>3 глагола</w:t>
      </w:r>
      <w:r w:rsidRPr="00F121F7">
        <w:t xml:space="preserve">),  </w:t>
      </w:r>
    </w:p>
    <w:p w:rsidR="00DD79DE" w:rsidRPr="00F121F7" w:rsidRDefault="00DD79DE" w:rsidP="00DD79DE">
      <w:pPr>
        <w:numPr>
          <w:ilvl w:val="0"/>
          <w:numId w:val="4"/>
        </w:numPr>
      </w:pPr>
      <w:r w:rsidRPr="00F121F7">
        <w:t>4 строка выражает отношение автора к теме (</w:t>
      </w:r>
      <w:r w:rsidRPr="00F121F7">
        <w:rPr>
          <w:i/>
          <w:iCs/>
        </w:rPr>
        <w:t>фраза из 4 слов</w:t>
      </w:r>
      <w:r w:rsidRPr="00F121F7">
        <w:t xml:space="preserve">), </w:t>
      </w:r>
    </w:p>
    <w:p w:rsidR="00DD79DE" w:rsidRPr="00F121F7" w:rsidRDefault="00DD79DE" w:rsidP="00DD79DE">
      <w:pPr>
        <w:numPr>
          <w:ilvl w:val="0"/>
          <w:numId w:val="4"/>
        </w:numPr>
      </w:pPr>
      <w:r w:rsidRPr="00F121F7">
        <w:t xml:space="preserve"> 5 строка – повторение сути, </w:t>
      </w:r>
      <w:r w:rsidRPr="00F121F7">
        <w:rPr>
          <w:i/>
          <w:iCs/>
        </w:rPr>
        <w:t>«синоним»</w:t>
      </w:r>
      <w:r>
        <w:t xml:space="preserve"> темы </w:t>
      </w:r>
    </w:p>
    <w:p w:rsidR="00DD79DE" w:rsidRDefault="00DD79DE" w:rsidP="00DD79DE">
      <w:pPr>
        <w:rPr>
          <w:sz w:val="28"/>
          <w:szCs w:val="28"/>
        </w:rPr>
      </w:pPr>
      <w:r w:rsidRPr="00F121F7">
        <w:rPr>
          <w:b/>
          <w:sz w:val="28"/>
          <w:szCs w:val="28"/>
        </w:rPr>
        <w:t>Исторические понятия</w:t>
      </w:r>
      <w:r w:rsidRPr="00F121F7">
        <w:rPr>
          <w:sz w:val="28"/>
          <w:szCs w:val="28"/>
        </w:rPr>
        <w:t>: государство, монархия, революция</w:t>
      </w:r>
    </w:p>
    <w:p w:rsidR="00DD79DE" w:rsidRDefault="00DD79DE" w:rsidP="00DD79DE">
      <w:pPr>
        <w:jc w:val="center"/>
        <w:rPr>
          <w:sz w:val="28"/>
          <w:szCs w:val="28"/>
        </w:rPr>
      </w:pPr>
      <w:r>
        <w:rPr>
          <w:sz w:val="28"/>
          <w:szCs w:val="28"/>
        </w:rPr>
        <w:t>Пример</w:t>
      </w:r>
    </w:p>
    <w:p w:rsidR="00DD79DE" w:rsidRPr="008A6026" w:rsidRDefault="00DD79DE" w:rsidP="00DD79DE">
      <w:pPr>
        <w:jc w:val="center"/>
      </w:pPr>
      <w:r w:rsidRPr="008A6026">
        <w:t>Революция</w:t>
      </w:r>
    </w:p>
    <w:p w:rsidR="00DD79DE" w:rsidRPr="008A6026" w:rsidRDefault="00DD79DE" w:rsidP="00DD79DE">
      <w:pPr>
        <w:jc w:val="center"/>
      </w:pPr>
      <w:r w:rsidRPr="008A6026">
        <w:t>Кровавая, страшная</w:t>
      </w:r>
    </w:p>
    <w:p w:rsidR="00DD79DE" w:rsidRPr="008A6026" w:rsidRDefault="00DD79DE" w:rsidP="00DD79DE">
      <w:pPr>
        <w:jc w:val="center"/>
      </w:pPr>
      <w:r w:rsidRPr="008A6026">
        <w:t>Разрушает, губит, убивает</w:t>
      </w:r>
    </w:p>
    <w:p w:rsidR="00DD79DE" w:rsidRPr="008A6026" w:rsidRDefault="00DD79DE" w:rsidP="00DD79DE">
      <w:pPr>
        <w:jc w:val="center"/>
      </w:pPr>
      <w:r w:rsidRPr="008A6026">
        <w:t>Беда для народа, страны</w:t>
      </w:r>
    </w:p>
    <w:p w:rsidR="00DD79DE" w:rsidRPr="008A6026" w:rsidRDefault="00DD79DE" w:rsidP="00DD79DE">
      <w:pPr>
        <w:jc w:val="center"/>
      </w:pPr>
      <w:r w:rsidRPr="008A6026">
        <w:t>Крах</w:t>
      </w:r>
    </w:p>
    <w:p w:rsidR="00DD79DE" w:rsidRDefault="00DD79DE" w:rsidP="00DD79DE">
      <w:pPr>
        <w:jc w:val="center"/>
      </w:pPr>
    </w:p>
    <w:p w:rsidR="00DD79DE" w:rsidRDefault="00DD79DE" w:rsidP="00DD79DE">
      <w:pPr>
        <w:jc w:val="center"/>
        <w:rPr>
          <w:b/>
        </w:rPr>
      </w:pPr>
      <w:r w:rsidRPr="008A6026">
        <w:rPr>
          <w:b/>
        </w:rPr>
        <w:t>Структура</w:t>
      </w:r>
      <w:r>
        <w:t xml:space="preserve"> </w:t>
      </w:r>
      <w:r w:rsidRPr="00F121F7">
        <w:rPr>
          <w:b/>
        </w:rPr>
        <w:t>Диаманта</w:t>
      </w:r>
    </w:p>
    <w:p w:rsidR="00DD79DE" w:rsidRPr="00F121F7" w:rsidRDefault="00DD79DE" w:rsidP="00DD79DE">
      <w:pPr>
        <w:numPr>
          <w:ilvl w:val="0"/>
          <w:numId w:val="5"/>
        </w:numPr>
        <w:jc w:val="both"/>
      </w:pPr>
      <w:r w:rsidRPr="00F121F7">
        <w:t>строчка 1: тема (</w:t>
      </w:r>
      <w:r w:rsidRPr="00F121F7">
        <w:rPr>
          <w:b/>
          <w:bCs/>
        </w:rPr>
        <w:t>существительное</w:t>
      </w:r>
      <w:r w:rsidRPr="00F121F7">
        <w:t xml:space="preserve">) </w:t>
      </w:r>
    </w:p>
    <w:p w:rsidR="00DD79DE" w:rsidRPr="00F121F7" w:rsidRDefault="00DD79DE" w:rsidP="00DD79DE">
      <w:pPr>
        <w:numPr>
          <w:ilvl w:val="0"/>
          <w:numId w:val="5"/>
        </w:numPr>
        <w:jc w:val="both"/>
      </w:pPr>
      <w:r w:rsidRPr="00F121F7">
        <w:t>строчка 2:определение  (</w:t>
      </w:r>
      <w:r w:rsidRPr="00F121F7">
        <w:rPr>
          <w:b/>
          <w:bCs/>
        </w:rPr>
        <w:t>2 прилагательных</w:t>
      </w:r>
      <w:r w:rsidRPr="00F121F7">
        <w:t>)</w:t>
      </w:r>
    </w:p>
    <w:p w:rsidR="00DD79DE" w:rsidRPr="00F121F7" w:rsidRDefault="00DD79DE" w:rsidP="00DD79DE">
      <w:pPr>
        <w:numPr>
          <w:ilvl w:val="0"/>
          <w:numId w:val="5"/>
        </w:numPr>
        <w:jc w:val="both"/>
      </w:pPr>
      <w:r w:rsidRPr="00F121F7">
        <w:t>строчка 3:действие (</w:t>
      </w:r>
      <w:r w:rsidRPr="00F121F7">
        <w:rPr>
          <w:b/>
          <w:bCs/>
        </w:rPr>
        <w:t>3 причастия</w:t>
      </w:r>
      <w:r>
        <w:t xml:space="preserve">) </w:t>
      </w:r>
    </w:p>
    <w:p w:rsidR="00DD79DE" w:rsidRPr="00F121F7" w:rsidRDefault="00DD79DE" w:rsidP="00DD79DE">
      <w:pPr>
        <w:numPr>
          <w:ilvl w:val="0"/>
          <w:numId w:val="5"/>
        </w:numPr>
        <w:jc w:val="both"/>
      </w:pPr>
      <w:r w:rsidRPr="00F121F7">
        <w:t>строчка 4:ассоциации  (</w:t>
      </w:r>
      <w:r w:rsidRPr="00F121F7">
        <w:rPr>
          <w:b/>
          <w:bCs/>
        </w:rPr>
        <w:t>4 существительных</w:t>
      </w:r>
      <w:r w:rsidRPr="00F121F7">
        <w:t xml:space="preserve">) </w:t>
      </w:r>
    </w:p>
    <w:p w:rsidR="00DD79DE" w:rsidRPr="00F121F7" w:rsidRDefault="00DD79DE" w:rsidP="00DD79DE">
      <w:pPr>
        <w:jc w:val="both"/>
      </w:pPr>
    </w:p>
    <w:p w:rsidR="00DD79DE" w:rsidRPr="00F121F7" w:rsidRDefault="00DD79DE" w:rsidP="00DD79DE">
      <w:pPr>
        <w:numPr>
          <w:ilvl w:val="0"/>
          <w:numId w:val="5"/>
        </w:numPr>
        <w:jc w:val="both"/>
      </w:pPr>
      <w:r w:rsidRPr="00F121F7">
        <w:t>строчка 5: действие   (</w:t>
      </w:r>
      <w:r w:rsidRPr="00F121F7">
        <w:rPr>
          <w:b/>
          <w:bCs/>
        </w:rPr>
        <w:t>3 причастия</w:t>
      </w:r>
      <w:r w:rsidRPr="00F121F7">
        <w:t xml:space="preserve">) </w:t>
      </w:r>
    </w:p>
    <w:p w:rsidR="00DD79DE" w:rsidRPr="00F121F7" w:rsidRDefault="00DD79DE" w:rsidP="00DD79DE">
      <w:pPr>
        <w:numPr>
          <w:ilvl w:val="0"/>
          <w:numId w:val="5"/>
        </w:numPr>
        <w:jc w:val="both"/>
      </w:pPr>
      <w:r w:rsidRPr="00F121F7">
        <w:t xml:space="preserve"> строчка 6:определение  (</w:t>
      </w:r>
      <w:r w:rsidRPr="00F121F7">
        <w:rPr>
          <w:b/>
          <w:bCs/>
        </w:rPr>
        <w:t>2 прилагательных</w:t>
      </w:r>
      <w:r w:rsidRPr="00F121F7">
        <w:t xml:space="preserve">) </w:t>
      </w:r>
    </w:p>
    <w:p w:rsidR="00DD79DE" w:rsidRDefault="00DD79DE" w:rsidP="00DD79DE">
      <w:pPr>
        <w:numPr>
          <w:ilvl w:val="0"/>
          <w:numId w:val="5"/>
        </w:numPr>
        <w:jc w:val="both"/>
        <w:rPr>
          <w:b/>
          <w:bCs/>
        </w:rPr>
      </w:pPr>
      <w:r w:rsidRPr="00F121F7">
        <w:t xml:space="preserve"> строчка 7: тема (</w:t>
      </w:r>
      <w:r w:rsidRPr="00F121F7">
        <w:rPr>
          <w:b/>
          <w:bCs/>
        </w:rPr>
        <w:t>существительное</w:t>
      </w:r>
      <w:r>
        <w:rPr>
          <w:b/>
          <w:bCs/>
        </w:rPr>
        <w:t>)</w:t>
      </w:r>
    </w:p>
    <w:p w:rsidR="00DD79DE" w:rsidRPr="00F121F7" w:rsidRDefault="00DD79DE" w:rsidP="00DD79DE">
      <w:pPr>
        <w:numPr>
          <w:ilvl w:val="0"/>
          <w:numId w:val="5"/>
        </w:numPr>
        <w:jc w:val="both"/>
        <w:rPr>
          <w:b/>
          <w:bCs/>
        </w:rPr>
      </w:pPr>
    </w:p>
    <w:p w:rsidR="00DD79DE" w:rsidRDefault="00DD79DE" w:rsidP="00DD79DE">
      <w:pPr>
        <w:ind w:firstLine="540"/>
        <w:jc w:val="both"/>
        <w:rPr>
          <w:sz w:val="28"/>
          <w:szCs w:val="28"/>
        </w:rPr>
      </w:pPr>
      <w:r w:rsidRPr="00F121F7">
        <w:rPr>
          <w:sz w:val="28"/>
          <w:szCs w:val="28"/>
        </w:rPr>
        <w:t>Для написания диаманты используются противоположные понятия или понятия, составляющие единое целое</w:t>
      </w:r>
    </w:p>
    <w:p w:rsidR="00DD79DE" w:rsidRDefault="00DD79DE" w:rsidP="00DD79DE">
      <w:pPr>
        <w:jc w:val="both"/>
        <w:rPr>
          <w:sz w:val="28"/>
          <w:szCs w:val="28"/>
        </w:rPr>
      </w:pPr>
      <w:r w:rsidRPr="00F121F7">
        <w:rPr>
          <w:b/>
          <w:sz w:val="28"/>
          <w:szCs w:val="28"/>
        </w:rPr>
        <w:t>Исторические понятия</w:t>
      </w:r>
      <w:r>
        <w:rPr>
          <w:b/>
          <w:sz w:val="28"/>
          <w:szCs w:val="28"/>
        </w:rPr>
        <w:t xml:space="preserve">: </w:t>
      </w:r>
      <w:r w:rsidRPr="00F121F7">
        <w:rPr>
          <w:sz w:val="28"/>
          <w:szCs w:val="28"/>
        </w:rPr>
        <w:t xml:space="preserve">монархия </w:t>
      </w:r>
      <w:r>
        <w:rPr>
          <w:sz w:val="28"/>
          <w:szCs w:val="28"/>
        </w:rPr>
        <w:t>–</w:t>
      </w:r>
      <w:r w:rsidRPr="00F121F7">
        <w:rPr>
          <w:sz w:val="28"/>
          <w:szCs w:val="28"/>
        </w:rPr>
        <w:t xml:space="preserve"> демократия</w:t>
      </w:r>
      <w:r>
        <w:rPr>
          <w:sz w:val="28"/>
          <w:szCs w:val="28"/>
        </w:rPr>
        <w:t>; личность и толпа; насилие – террор</w:t>
      </w:r>
    </w:p>
    <w:p w:rsidR="00DD79DE" w:rsidRPr="00542F98" w:rsidRDefault="00DD79DE" w:rsidP="00DD79DE">
      <w:pPr>
        <w:jc w:val="center"/>
        <w:rPr>
          <w:b/>
          <w:sz w:val="28"/>
          <w:szCs w:val="28"/>
        </w:rPr>
      </w:pPr>
      <w:r w:rsidRPr="00542F98">
        <w:rPr>
          <w:b/>
          <w:sz w:val="28"/>
          <w:szCs w:val="28"/>
        </w:rPr>
        <w:t>Пример</w:t>
      </w:r>
    </w:p>
    <w:p w:rsidR="00DD79DE" w:rsidRPr="00542F98" w:rsidRDefault="00DD79DE" w:rsidP="00DD79DE">
      <w:pPr>
        <w:numPr>
          <w:ilvl w:val="0"/>
          <w:numId w:val="6"/>
        </w:numPr>
        <w:jc w:val="both"/>
        <w:rPr>
          <w:u w:val="single"/>
        </w:rPr>
      </w:pPr>
      <w:r w:rsidRPr="00542F98">
        <w:rPr>
          <w:u w:val="single"/>
        </w:rPr>
        <w:t>Монархия</w:t>
      </w:r>
    </w:p>
    <w:p w:rsidR="00DD79DE" w:rsidRDefault="00DD79DE" w:rsidP="00DD79DE">
      <w:pPr>
        <w:numPr>
          <w:ilvl w:val="0"/>
          <w:numId w:val="6"/>
        </w:numPr>
        <w:jc w:val="both"/>
      </w:pPr>
      <w:r>
        <w:t>абсолютная, неограниченная</w:t>
      </w:r>
    </w:p>
    <w:p w:rsidR="00DD79DE" w:rsidRDefault="00DD79DE" w:rsidP="00DD79DE">
      <w:pPr>
        <w:numPr>
          <w:ilvl w:val="0"/>
          <w:numId w:val="6"/>
        </w:numPr>
        <w:jc w:val="both"/>
      </w:pPr>
      <w:r>
        <w:t>управляющая, угнетающая, господствующая</w:t>
      </w:r>
    </w:p>
    <w:p w:rsidR="00DD79DE" w:rsidRDefault="00DD79DE" w:rsidP="00DD79DE">
      <w:pPr>
        <w:numPr>
          <w:ilvl w:val="0"/>
          <w:numId w:val="6"/>
        </w:numPr>
        <w:jc w:val="both"/>
      </w:pPr>
      <w:r>
        <w:t>монархия и демократии – две противоположные формы правления</w:t>
      </w:r>
    </w:p>
    <w:p w:rsidR="00DD79DE" w:rsidRDefault="00DD79DE" w:rsidP="00DD79DE">
      <w:pPr>
        <w:numPr>
          <w:ilvl w:val="0"/>
          <w:numId w:val="6"/>
        </w:numPr>
        <w:jc w:val="both"/>
      </w:pPr>
      <w:r>
        <w:t>выборная, реализующая права, не угнетающая массы.</w:t>
      </w:r>
    </w:p>
    <w:p w:rsidR="00DD79DE" w:rsidRDefault="00DD79DE" w:rsidP="00DD79DE">
      <w:pPr>
        <w:numPr>
          <w:ilvl w:val="0"/>
          <w:numId w:val="6"/>
        </w:numPr>
        <w:jc w:val="both"/>
      </w:pPr>
      <w:r>
        <w:t>народная, правовая</w:t>
      </w:r>
    </w:p>
    <w:p w:rsidR="00DD79DE" w:rsidRDefault="00DD79DE" w:rsidP="00DD79DE">
      <w:pPr>
        <w:numPr>
          <w:ilvl w:val="0"/>
          <w:numId w:val="6"/>
        </w:numPr>
        <w:jc w:val="both"/>
        <w:rPr>
          <w:u w:val="single"/>
        </w:rPr>
      </w:pPr>
      <w:r>
        <w:rPr>
          <w:u w:val="single"/>
        </w:rPr>
        <w:t>Д</w:t>
      </w:r>
      <w:r w:rsidRPr="00542F98">
        <w:rPr>
          <w:u w:val="single"/>
        </w:rPr>
        <w:t>емократия</w:t>
      </w:r>
    </w:p>
    <w:p w:rsidR="00DD79DE" w:rsidRPr="00542F98" w:rsidRDefault="00DD79DE" w:rsidP="00DD79DE">
      <w:pPr>
        <w:jc w:val="center"/>
        <w:rPr>
          <w:b/>
          <w:sz w:val="28"/>
          <w:szCs w:val="28"/>
        </w:rPr>
      </w:pPr>
      <w:r w:rsidRPr="00542F98">
        <w:rPr>
          <w:b/>
          <w:sz w:val="28"/>
          <w:szCs w:val="28"/>
        </w:rPr>
        <w:t>Структура «хайку»</w:t>
      </w:r>
    </w:p>
    <w:p w:rsidR="00DD79DE" w:rsidRDefault="00DD79DE" w:rsidP="00DD79DE">
      <w:pPr>
        <w:ind w:firstLine="540"/>
        <w:jc w:val="both"/>
        <w:rPr>
          <w:sz w:val="28"/>
          <w:szCs w:val="28"/>
        </w:rPr>
      </w:pPr>
      <w:r w:rsidRPr="00542F98">
        <w:rPr>
          <w:sz w:val="28"/>
          <w:szCs w:val="28"/>
        </w:rPr>
        <w:t>Хайку (или хокку) – это японская стихотворная форма в три строки. В первой и третьей строках – по пять слогов. Во второй – семь слогов.</w:t>
      </w:r>
    </w:p>
    <w:p w:rsidR="00DD79DE" w:rsidRPr="00542F98" w:rsidRDefault="00DD79DE" w:rsidP="00DD79DE">
      <w:pPr>
        <w:ind w:firstLine="540"/>
        <w:rPr>
          <w:sz w:val="28"/>
          <w:szCs w:val="28"/>
        </w:rPr>
      </w:pPr>
      <w:r>
        <w:rPr>
          <w:sz w:val="28"/>
          <w:szCs w:val="28"/>
        </w:rPr>
        <w:t>Структура хайку</w:t>
      </w:r>
    </w:p>
    <w:p w:rsidR="00DD79DE" w:rsidRPr="00542F98" w:rsidRDefault="00DD79DE" w:rsidP="00DD79DE">
      <w:pPr>
        <w:numPr>
          <w:ilvl w:val="0"/>
          <w:numId w:val="7"/>
        </w:numPr>
        <w:jc w:val="both"/>
      </w:pPr>
      <w:r w:rsidRPr="00542F98">
        <w:rPr>
          <w:b/>
          <w:bCs/>
        </w:rPr>
        <w:t>Строчка 1</w:t>
      </w:r>
      <w:r w:rsidRPr="00542F98">
        <w:t>: «Я был» кем-то или чем-то или  «Я видел» кого-то или что-то</w:t>
      </w:r>
    </w:p>
    <w:p w:rsidR="00DD79DE" w:rsidRPr="00542F98" w:rsidRDefault="00DD79DE" w:rsidP="00DD79DE">
      <w:pPr>
        <w:jc w:val="both"/>
      </w:pPr>
    </w:p>
    <w:p w:rsidR="00DD79DE" w:rsidRPr="00542F98" w:rsidRDefault="00DD79DE" w:rsidP="00DD79DE">
      <w:pPr>
        <w:numPr>
          <w:ilvl w:val="0"/>
          <w:numId w:val="7"/>
        </w:numPr>
        <w:jc w:val="both"/>
      </w:pPr>
      <w:r w:rsidRPr="00542F98">
        <w:t>Строчка 2: Место и действие (где и что делал)</w:t>
      </w:r>
    </w:p>
    <w:p w:rsidR="00DD79DE" w:rsidRPr="00542F98" w:rsidRDefault="00DD79DE" w:rsidP="00DD79DE">
      <w:pPr>
        <w:jc w:val="both"/>
      </w:pPr>
    </w:p>
    <w:p w:rsidR="00DD79DE" w:rsidRPr="00542F98" w:rsidRDefault="00DD79DE" w:rsidP="00DD79DE">
      <w:pPr>
        <w:numPr>
          <w:ilvl w:val="0"/>
          <w:numId w:val="7"/>
        </w:numPr>
        <w:jc w:val="both"/>
      </w:pPr>
      <w:r w:rsidRPr="00542F98">
        <w:t>Строчка 3: Определение (как?)</w:t>
      </w:r>
    </w:p>
    <w:p w:rsidR="00DD79DE" w:rsidRPr="00542F98" w:rsidRDefault="00DD79DE" w:rsidP="00DD79DE">
      <w:pPr>
        <w:ind w:firstLine="540"/>
        <w:jc w:val="both"/>
        <w:rPr>
          <w:sz w:val="28"/>
          <w:szCs w:val="28"/>
        </w:rPr>
      </w:pPr>
      <w:r w:rsidRPr="00542F98">
        <w:rPr>
          <w:sz w:val="28"/>
          <w:szCs w:val="28"/>
        </w:rPr>
        <w:t>Этот вид стихотворений целесообразнее использовать на уроках обществознания</w:t>
      </w:r>
      <w:r>
        <w:rPr>
          <w:sz w:val="28"/>
          <w:szCs w:val="28"/>
        </w:rPr>
        <w:t>.</w:t>
      </w:r>
    </w:p>
    <w:p w:rsidR="00DD79DE" w:rsidRPr="00F10AC6" w:rsidRDefault="00DD79DE" w:rsidP="00DD79DE">
      <w:pPr>
        <w:pageBreakBefore/>
        <w:jc w:val="right"/>
        <w:rPr>
          <w:b/>
          <w:i/>
          <w:sz w:val="28"/>
          <w:szCs w:val="28"/>
        </w:rPr>
      </w:pPr>
      <w:r w:rsidRPr="00F10AC6">
        <w:rPr>
          <w:b/>
          <w:i/>
          <w:sz w:val="28"/>
          <w:szCs w:val="28"/>
        </w:rPr>
        <w:lastRenderedPageBreak/>
        <w:t>Приложение№3</w:t>
      </w:r>
    </w:p>
    <w:p w:rsidR="00DD79DE" w:rsidRPr="00F10AC6" w:rsidRDefault="00DD79DE" w:rsidP="00DD79DE">
      <w:pPr>
        <w:jc w:val="center"/>
        <w:rPr>
          <w:b/>
          <w:sz w:val="28"/>
          <w:szCs w:val="28"/>
        </w:rPr>
      </w:pPr>
      <w:r w:rsidRPr="00F10AC6">
        <w:rPr>
          <w:b/>
          <w:sz w:val="28"/>
          <w:szCs w:val="28"/>
        </w:rPr>
        <w:t>Алгоритм решения учебно-познавательных задач</w:t>
      </w:r>
    </w:p>
    <w:p w:rsidR="00DD79DE" w:rsidRPr="00F10AC6" w:rsidRDefault="00DD79DE" w:rsidP="00DD79DE">
      <w:pPr>
        <w:rPr>
          <w:sz w:val="28"/>
          <w:szCs w:val="28"/>
        </w:rPr>
      </w:pPr>
      <w:r w:rsidRPr="00F10AC6">
        <w:rPr>
          <w:sz w:val="28"/>
          <w:szCs w:val="28"/>
        </w:rPr>
        <w:t>1. Внимательно ознакомьтесь с текстом задания. Найдите в тексте условие и требования задачи. Если вы испытываете затруднения с помощью словарей, справочников или учебника выясните непонятные термины.</w:t>
      </w:r>
    </w:p>
    <w:p w:rsidR="00DD79DE" w:rsidRPr="00F10AC6" w:rsidRDefault="00DD79DE" w:rsidP="00DD79DE">
      <w:pPr>
        <w:rPr>
          <w:sz w:val="28"/>
          <w:szCs w:val="28"/>
        </w:rPr>
      </w:pPr>
      <w:r w:rsidRPr="00F10AC6">
        <w:rPr>
          <w:sz w:val="28"/>
          <w:szCs w:val="28"/>
        </w:rPr>
        <w:t>2. Соотнесите требование, сформулированное в форме вопроса, с ее условием:</w:t>
      </w:r>
    </w:p>
    <w:p w:rsidR="00DD79DE" w:rsidRPr="00F10AC6" w:rsidRDefault="00DD79DE" w:rsidP="00DD79DE">
      <w:pPr>
        <w:rPr>
          <w:sz w:val="28"/>
          <w:szCs w:val="28"/>
        </w:rPr>
      </w:pPr>
      <w:r w:rsidRPr="00F10AC6">
        <w:rPr>
          <w:sz w:val="28"/>
          <w:szCs w:val="28"/>
        </w:rPr>
        <w:t xml:space="preserve">       - определите, что дает условие задачи;</w:t>
      </w:r>
    </w:p>
    <w:p w:rsidR="00DD79DE" w:rsidRPr="00F10AC6" w:rsidRDefault="00DD79DE" w:rsidP="00DD79DE">
      <w:pPr>
        <w:rPr>
          <w:sz w:val="28"/>
          <w:szCs w:val="28"/>
        </w:rPr>
      </w:pPr>
      <w:r w:rsidRPr="00F10AC6">
        <w:rPr>
          <w:sz w:val="28"/>
          <w:szCs w:val="28"/>
        </w:rPr>
        <w:t xml:space="preserve">       - подумайте, какие знания следует привлечь для решения задачи, к каким источникам обратиться;</w:t>
      </w:r>
    </w:p>
    <w:p w:rsidR="00DD79DE" w:rsidRPr="00F10AC6" w:rsidRDefault="00DD79DE" w:rsidP="00DD79DE">
      <w:pPr>
        <w:rPr>
          <w:sz w:val="28"/>
          <w:szCs w:val="28"/>
        </w:rPr>
      </w:pPr>
      <w:r w:rsidRPr="00F10AC6">
        <w:rPr>
          <w:sz w:val="28"/>
          <w:szCs w:val="28"/>
        </w:rPr>
        <w:t xml:space="preserve">       - подумайте, какими общими правилами познания следует руководствоваться при решении задачи;</w:t>
      </w:r>
    </w:p>
    <w:p w:rsidR="00DD79DE" w:rsidRPr="00F10AC6" w:rsidRDefault="00DD79DE" w:rsidP="00DD79DE">
      <w:pPr>
        <w:rPr>
          <w:sz w:val="28"/>
          <w:szCs w:val="28"/>
        </w:rPr>
      </w:pPr>
      <w:r w:rsidRPr="00F10AC6">
        <w:rPr>
          <w:sz w:val="28"/>
          <w:szCs w:val="28"/>
        </w:rPr>
        <w:t>3.Наметьте предполагаемый ответ в соответствии с вопросом или требованием.</w:t>
      </w:r>
    </w:p>
    <w:p w:rsidR="00DD79DE" w:rsidRPr="00F10AC6" w:rsidRDefault="00DD79DE" w:rsidP="00DD79DE">
      <w:pPr>
        <w:rPr>
          <w:sz w:val="28"/>
          <w:szCs w:val="28"/>
        </w:rPr>
      </w:pPr>
      <w:r w:rsidRPr="00F10AC6">
        <w:rPr>
          <w:sz w:val="28"/>
          <w:szCs w:val="28"/>
        </w:rPr>
        <w:t>4. Продумайте аргументы, доказательства, подкрепляющие ваше решение.</w:t>
      </w:r>
    </w:p>
    <w:p w:rsidR="00DD79DE" w:rsidRPr="00F10AC6" w:rsidRDefault="00DD79DE" w:rsidP="00DD79DE">
      <w:pPr>
        <w:rPr>
          <w:sz w:val="28"/>
          <w:szCs w:val="28"/>
        </w:rPr>
      </w:pPr>
      <w:r w:rsidRPr="00F10AC6">
        <w:rPr>
          <w:sz w:val="28"/>
          <w:szCs w:val="28"/>
        </w:rPr>
        <w:t>Конструирование карточки-задания зависит от следующих факторов:</w:t>
      </w:r>
    </w:p>
    <w:p w:rsidR="00DD79DE" w:rsidRPr="00F10AC6" w:rsidRDefault="00DD79DE" w:rsidP="00DD79DE">
      <w:pPr>
        <w:rPr>
          <w:sz w:val="28"/>
          <w:szCs w:val="28"/>
        </w:rPr>
      </w:pPr>
      <w:r w:rsidRPr="00F10AC6">
        <w:rPr>
          <w:sz w:val="28"/>
          <w:szCs w:val="28"/>
        </w:rPr>
        <w:t xml:space="preserve">А) от уровня </w:t>
      </w:r>
      <w:proofErr w:type="spellStart"/>
      <w:r w:rsidRPr="00F10AC6">
        <w:rPr>
          <w:sz w:val="28"/>
          <w:szCs w:val="28"/>
        </w:rPr>
        <w:t>сформированности</w:t>
      </w:r>
      <w:proofErr w:type="spellEnd"/>
      <w:r w:rsidRPr="00F10AC6">
        <w:rPr>
          <w:sz w:val="28"/>
          <w:szCs w:val="28"/>
        </w:rPr>
        <w:t xml:space="preserve">  </w:t>
      </w:r>
      <w:proofErr w:type="spellStart"/>
      <w:r w:rsidRPr="00F10AC6">
        <w:rPr>
          <w:sz w:val="28"/>
          <w:szCs w:val="28"/>
        </w:rPr>
        <w:t>общеучебных</w:t>
      </w:r>
      <w:proofErr w:type="spellEnd"/>
      <w:r w:rsidRPr="00F10AC6">
        <w:rPr>
          <w:sz w:val="28"/>
          <w:szCs w:val="28"/>
        </w:rPr>
        <w:t xml:space="preserve"> умений и владения учащимися мыслительными операциями.</w:t>
      </w:r>
    </w:p>
    <w:p w:rsidR="00DD79DE" w:rsidRPr="00F10AC6" w:rsidRDefault="00DD79DE" w:rsidP="00DD79DE">
      <w:pPr>
        <w:rPr>
          <w:sz w:val="28"/>
          <w:szCs w:val="28"/>
        </w:rPr>
      </w:pPr>
      <w:r w:rsidRPr="00F10AC6">
        <w:rPr>
          <w:sz w:val="28"/>
          <w:szCs w:val="28"/>
        </w:rPr>
        <w:t>Б) от направленности класса, в котором преподается тот или иной учебный предмет.</w:t>
      </w:r>
    </w:p>
    <w:p w:rsidR="00DD79DE" w:rsidRPr="00F10AC6" w:rsidRDefault="00DD79DE" w:rsidP="00DD79DE">
      <w:pPr>
        <w:rPr>
          <w:sz w:val="28"/>
          <w:szCs w:val="28"/>
        </w:rPr>
      </w:pPr>
      <w:r w:rsidRPr="00F10AC6">
        <w:rPr>
          <w:sz w:val="28"/>
          <w:szCs w:val="28"/>
        </w:rPr>
        <w:t>Для учащихся, где учебный предмет изучается на базовом уровне, информационная составляющая заданий соответствует обязательному минимуму содержания образования.</w:t>
      </w:r>
    </w:p>
    <w:p w:rsidR="00DD79DE" w:rsidRPr="00F10AC6" w:rsidRDefault="00DD79DE" w:rsidP="00DD79DE">
      <w:pPr>
        <w:rPr>
          <w:sz w:val="28"/>
          <w:szCs w:val="28"/>
        </w:rPr>
      </w:pPr>
      <w:r w:rsidRPr="00F10AC6">
        <w:rPr>
          <w:sz w:val="28"/>
          <w:szCs w:val="28"/>
        </w:rPr>
        <w:t>Для учащихся лицейских классов задания включаются продвинутого уровня.</w:t>
      </w:r>
    </w:p>
    <w:p w:rsidR="00DD79DE" w:rsidRPr="00865A68" w:rsidRDefault="00DD79DE" w:rsidP="00DD79DE">
      <w:pPr>
        <w:jc w:val="center"/>
        <w:rPr>
          <w:b/>
        </w:rPr>
      </w:pPr>
    </w:p>
    <w:p w:rsidR="004E3501" w:rsidRDefault="004E3501">
      <w:bookmarkStart w:id="0" w:name="_GoBack"/>
      <w:bookmarkEnd w:id="0"/>
    </w:p>
    <w:sectPr w:rsidR="004E3501" w:rsidSect="0005159D">
      <w:footerReference w:type="even" r:id="rId6"/>
      <w:footerReference w:type="default" r:id="rId7"/>
      <w:pgSz w:w="11906" w:h="16838"/>
      <w:pgMar w:top="1134" w:right="110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6A" w:rsidRDefault="00DD79DE" w:rsidP="00941F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2E6A" w:rsidRDefault="00DD79DE" w:rsidP="00514B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6A" w:rsidRDefault="00DD79DE" w:rsidP="00941F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5B2E6A" w:rsidRDefault="00DD79DE" w:rsidP="00514BBD">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367EF"/>
    <w:multiLevelType w:val="hybridMultilevel"/>
    <w:tmpl w:val="DD360286"/>
    <w:lvl w:ilvl="0" w:tplc="0419000F">
      <w:start w:val="1"/>
      <w:numFmt w:val="decimal"/>
      <w:lvlText w:val="%1."/>
      <w:lvlJc w:val="left"/>
      <w:pPr>
        <w:tabs>
          <w:tab w:val="num" w:pos="720"/>
        </w:tabs>
        <w:ind w:left="720" w:hanging="360"/>
      </w:pPr>
    </w:lvl>
    <w:lvl w:ilvl="1" w:tplc="A6B61078">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E15E32"/>
    <w:multiLevelType w:val="hybridMultilevel"/>
    <w:tmpl w:val="03203C66"/>
    <w:lvl w:ilvl="0" w:tplc="A6B61078">
      <w:start w:val="1"/>
      <w:numFmt w:val="bullet"/>
      <w:lvlText w:val=""/>
      <w:lvlJc w:val="left"/>
      <w:pPr>
        <w:tabs>
          <w:tab w:val="num" w:pos="1980"/>
        </w:tabs>
        <w:ind w:left="198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A9B335E"/>
    <w:multiLevelType w:val="hybridMultilevel"/>
    <w:tmpl w:val="9CD64464"/>
    <w:lvl w:ilvl="0" w:tplc="A6B61078">
      <w:start w:val="1"/>
      <w:numFmt w:val="bullet"/>
      <w:lvlText w:val=""/>
      <w:lvlJc w:val="left"/>
      <w:pPr>
        <w:tabs>
          <w:tab w:val="num" w:pos="1980"/>
        </w:tabs>
        <w:ind w:left="198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106DE5"/>
    <w:multiLevelType w:val="hybridMultilevel"/>
    <w:tmpl w:val="83224160"/>
    <w:lvl w:ilvl="0" w:tplc="A6B61078">
      <w:start w:val="1"/>
      <w:numFmt w:val="bullet"/>
      <w:lvlText w:val=""/>
      <w:lvlJc w:val="left"/>
      <w:pPr>
        <w:tabs>
          <w:tab w:val="num" w:pos="2340"/>
        </w:tabs>
        <w:ind w:left="234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6543A71"/>
    <w:multiLevelType w:val="hybridMultilevel"/>
    <w:tmpl w:val="7B248BA6"/>
    <w:lvl w:ilvl="0" w:tplc="3AF415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AA2279"/>
    <w:multiLevelType w:val="hybridMultilevel"/>
    <w:tmpl w:val="783E8574"/>
    <w:lvl w:ilvl="0" w:tplc="A22CF68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CE1AA9"/>
    <w:multiLevelType w:val="hybridMultilevel"/>
    <w:tmpl w:val="156C3058"/>
    <w:lvl w:ilvl="0" w:tplc="A6B61078">
      <w:start w:val="1"/>
      <w:numFmt w:val="bullet"/>
      <w:lvlText w:val=""/>
      <w:lvlJc w:val="left"/>
      <w:pPr>
        <w:tabs>
          <w:tab w:val="num" w:pos="1980"/>
        </w:tabs>
        <w:ind w:left="198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EF"/>
    <w:rsid w:val="004E3501"/>
    <w:rsid w:val="007729EF"/>
    <w:rsid w:val="00DD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79DE"/>
    <w:pPr>
      <w:tabs>
        <w:tab w:val="center" w:pos="4677"/>
        <w:tab w:val="right" w:pos="9355"/>
      </w:tabs>
    </w:pPr>
  </w:style>
  <w:style w:type="character" w:customStyle="1" w:styleId="a4">
    <w:name w:val="Нижний колонтитул Знак"/>
    <w:basedOn w:val="a0"/>
    <w:link w:val="a3"/>
    <w:rsid w:val="00DD79DE"/>
    <w:rPr>
      <w:rFonts w:ascii="Times New Roman" w:eastAsia="Times New Roman" w:hAnsi="Times New Roman" w:cs="Times New Roman"/>
      <w:sz w:val="24"/>
      <w:szCs w:val="24"/>
      <w:lang w:eastAsia="ru-RU"/>
    </w:rPr>
  </w:style>
  <w:style w:type="character" w:styleId="a5">
    <w:name w:val="page number"/>
    <w:basedOn w:val="a0"/>
    <w:rsid w:val="00DD7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79DE"/>
    <w:pPr>
      <w:tabs>
        <w:tab w:val="center" w:pos="4677"/>
        <w:tab w:val="right" w:pos="9355"/>
      </w:tabs>
    </w:pPr>
  </w:style>
  <w:style w:type="character" w:customStyle="1" w:styleId="a4">
    <w:name w:val="Нижний колонтитул Знак"/>
    <w:basedOn w:val="a0"/>
    <w:link w:val="a3"/>
    <w:rsid w:val="00DD79DE"/>
    <w:rPr>
      <w:rFonts w:ascii="Times New Roman" w:eastAsia="Times New Roman" w:hAnsi="Times New Roman" w:cs="Times New Roman"/>
      <w:sz w:val="24"/>
      <w:szCs w:val="24"/>
      <w:lang w:eastAsia="ru-RU"/>
    </w:rPr>
  </w:style>
  <w:style w:type="character" w:styleId="a5">
    <w:name w:val="page number"/>
    <w:basedOn w:val="a0"/>
    <w:rsid w:val="00DD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2142</Words>
  <Characters>12213</Characters>
  <Application>Microsoft Office Word</Application>
  <DocSecurity>0</DocSecurity>
  <Lines>101</Lines>
  <Paragraphs>28</Paragraphs>
  <ScaleCrop>false</ScaleCrop>
  <Company>Home</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Сано</dc:creator>
  <cp:keywords/>
  <dc:description/>
  <cp:lastModifiedBy>Сано</cp:lastModifiedBy>
  <cp:revision>2</cp:revision>
  <dcterms:created xsi:type="dcterms:W3CDTF">2016-02-24T04:57:00Z</dcterms:created>
  <dcterms:modified xsi:type="dcterms:W3CDTF">2016-02-24T04:57:00Z</dcterms:modified>
</cp:coreProperties>
</file>