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05" w:rsidRDefault="00E95021" w:rsidP="008837D1">
      <w:pPr>
        <w:jc w:val="center"/>
        <w:rPr>
          <w:rFonts w:ascii="Times New Roman" w:hAnsi="Times New Roman" w:cs="Times New Roman"/>
          <w:sz w:val="28"/>
          <w:szCs w:val="28"/>
        </w:rPr>
      </w:pPr>
      <w:r w:rsidRPr="00E95021">
        <w:rPr>
          <w:rFonts w:ascii="Times New Roman" w:hAnsi="Times New Roman" w:cs="Times New Roman"/>
          <w:b/>
          <w:i/>
          <w:iCs/>
          <w:sz w:val="28"/>
          <w:szCs w:val="28"/>
          <w:u w:val="single"/>
        </w:rPr>
        <w:t>(слайд 1)</w:t>
      </w:r>
      <w:r>
        <w:rPr>
          <w:rFonts w:ascii="Times New Roman" w:hAnsi="Times New Roman" w:cs="Times New Roman"/>
          <w:i/>
          <w:iCs/>
          <w:sz w:val="28"/>
          <w:szCs w:val="28"/>
        </w:rPr>
        <w:t xml:space="preserve"> </w:t>
      </w:r>
      <w:r w:rsidRPr="00E95021">
        <w:rPr>
          <w:rFonts w:ascii="Times New Roman" w:hAnsi="Times New Roman" w:cs="Times New Roman"/>
          <w:i/>
          <w:iCs/>
          <w:sz w:val="28"/>
          <w:szCs w:val="28"/>
        </w:rPr>
        <w:t>КОМПЕТЕНТНОСТНЫЙ УРОК</w:t>
      </w:r>
      <w:r>
        <w:rPr>
          <w:rFonts w:ascii="Times New Roman" w:hAnsi="Times New Roman" w:cs="Times New Roman"/>
          <w:i/>
          <w:iCs/>
          <w:sz w:val="28"/>
          <w:szCs w:val="28"/>
        </w:rPr>
        <w:t>.</w:t>
      </w:r>
    </w:p>
    <w:p w:rsidR="00324F07" w:rsidRPr="00324F07" w:rsidRDefault="00E95021" w:rsidP="008837D1">
      <w:pPr>
        <w:rPr>
          <w:rFonts w:ascii="Times New Roman" w:hAnsi="Times New Roman" w:cs="Times New Roman"/>
          <w:sz w:val="28"/>
          <w:szCs w:val="28"/>
        </w:rPr>
      </w:pPr>
      <w:r w:rsidRPr="00E95021">
        <w:rPr>
          <w:rFonts w:ascii="Times New Roman" w:hAnsi="Times New Roman" w:cs="Times New Roman"/>
          <w:b/>
          <w:i/>
          <w:sz w:val="28"/>
          <w:szCs w:val="28"/>
          <w:u w:val="single"/>
        </w:rPr>
        <w:t>(слайд 2</w:t>
      </w:r>
      <w:r w:rsidRPr="00E95021">
        <w:rPr>
          <w:rFonts w:ascii="Times New Roman" w:hAnsi="Times New Roman" w:cs="Times New Roman"/>
          <w:i/>
          <w:sz w:val="28"/>
          <w:szCs w:val="28"/>
        </w:rPr>
        <w:t>)</w:t>
      </w:r>
      <w:r>
        <w:rPr>
          <w:rFonts w:ascii="Times New Roman" w:hAnsi="Times New Roman" w:cs="Times New Roman"/>
          <w:sz w:val="28"/>
          <w:szCs w:val="28"/>
        </w:rPr>
        <w:t xml:space="preserve"> </w:t>
      </w:r>
      <w:r w:rsidR="00324F07" w:rsidRPr="00324F07">
        <w:rPr>
          <w:rFonts w:ascii="Times New Roman" w:hAnsi="Times New Roman" w:cs="Times New Roman"/>
          <w:sz w:val="28"/>
          <w:szCs w:val="28"/>
        </w:rPr>
        <w:t xml:space="preserve"> Сегодня успешность самореализации человека в обществе во многом зависит от способности развивать и применять на практике полученные в образовательном учреждении знания, значимые умения и навыки. В Концепции модернизации российского образования ставится задача формирования ключевых компетентностей, которые представляют собой целостную систему, включающую знания, умения, навыки, опыт самостоятельной деятельности и личную ответственность обучающихся. Есть основания предполагать, что решению указанных проблем будет способствовать введение в систему образования компетентностного подхода. </w:t>
      </w:r>
    </w:p>
    <w:p w:rsidR="00FC6D05" w:rsidRPr="00414A61" w:rsidRDefault="00E95021" w:rsidP="008837D1">
      <w:pPr>
        <w:spacing w:after="0"/>
        <w:contextualSpacing/>
        <w:jc w:val="both"/>
        <w:rPr>
          <w:rFonts w:ascii="Times New Roman" w:hAnsi="Times New Roman"/>
          <w:sz w:val="28"/>
          <w:szCs w:val="28"/>
        </w:rPr>
      </w:pPr>
      <w:r w:rsidRPr="00E95021">
        <w:rPr>
          <w:rFonts w:ascii="Times New Roman" w:hAnsi="Times New Roman"/>
          <w:b/>
          <w:i/>
          <w:sz w:val="28"/>
          <w:szCs w:val="28"/>
          <w:u w:val="single"/>
        </w:rPr>
        <w:t>(слайд 3)</w:t>
      </w:r>
      <w:r>
        <w:rPr>
          <w:rFonts w:ascii="Times New Roman" w:hAnsi="Times New Roman"/>
          <w:sz w:val="28"/>
          <w:szCs w:val="28"/>
        </w:rPr>
        <w:t xml:space="preserve"> </w:t>
      </w:r>
      <w:r w:rsidR="00FC6D05" w:rsidRPr="00414A61">
        <w:rPr>
          <w:rFonts w:ascii="Times New Roman" w:hAnsi="Times New Roman"/>
          <w:sz w:val="28"/>
          <w:szCs w:val="28"/>
        </w:rPr>
        <w:t>При компетентностном  подходе эффективность обучения определяется не, сколько полнотой и систематичностью знаний, сколько способностью учащихся оперировать своим запасом предметных знаний в новых ситуациях, в том числе и при решении проблем, возникающих в жизни.</w:t>
      </w:r>
    </w:p>
    <w:p w:rsidR="00FE168A" w:rsidRPr="00E213C3" w:rsidRDefault="00FE168A" w:rsidP="008837D1">
      <w:pPr>
        <w:spacing w:after="0"/>
        <w:ind w:left="720"/>
        <w:jc w:val="center"/>
        <w:rPr>
          <w:rFonts w:ascii="Times New Roman" w:hAnsi="Times New Roman"/>
          <w:b/>
          <w:i/>
          <w:sz w:val="28"/>
          <w:szCs w:val="28"/>
        </w:rPr>
      </w:pPr>
      <w:bookmarkStart w:id="0" w:name="2"/>
      <w:r w:rsidRPr="00E213C3">
        <w:rPr>
          <w:rStyle w:val="a4"/>
          <w:rFonts w:ascii="Times New Roman" w:hAnsi="Times New Roman"/>
          <w:b w:val="0"/>
          <w:i/>
          <w:sz w:val="28"/>
          <w:szCs w:val="28"/>
        </w:rPr>
        <w:t>Сущность понятий «компетенция» и «компетентность»</w:t>
      </w:r>
      <w:bookmarkEnd w:id="0"/>
    </w:p>
    <w:p w:rsidR="00FE168A" w:rsidRPr="00414A61" w:rsidRDefault="00FE168A" w:rsidP="008837D1">
      <w:pPr>
        <w:pStyle w:val="a3"/>
        <w:spacing w:before="0" w:beforeAutospacing="0" w:after="0" w:afterAutospacing="0" w:line="276" w:lineRule="auto"/>
        <w:jc w:val="both"/>
        <w:rPr>
          <w:sz w:val="28"/>
          <w:szCs w:val="28"/>
        </w:rPr>
      </w:pPr>
      <w:r w:rsidRPr="00414A61">
        <w:rPr>
          <w:rStyle w:val="a4"/>
          <w:sz w:val="28"/>
          <w:szCs w:val="28"/>
        </w:rPr>
        <w:t> </w:t>
      </w:r>
    </w:p>
    <w:p w:rsidR="00FE168A" w:rsidRPr="00414A61" w:rsidRDefault="00E95021" w:rsidP="008837D1">
      <w:pPr>
        <w:pStyle w:val="a3"/>
        <w:spacing w:before="0" w:beforeAutospacing="0" w:after="0" w:afterAutospacing="0" w:line="276" w:lineRule="auto"/>
        <w:ind w:firstLine="708"/>
        <w:jc w:val="both"/>
        <w:rPr>
          <w:sz w:val="28"/>
          <w:szCs w:val="28"/>
        </w:rPr>
      </w:pPr>
      <w:r w:rsidRPr="00E95021">
        <w:rPr>
          <w:b/>
          <w:i/>
          <w:sz w:val="28"/>
          <w:szCs w:val="28"/>
          <w:u w:val="single"/>
        </w:rPr>
        <w:t>(слайд 4)</w:t>
      </w:r>
      <w:r>
        <w:rPr>
          <w:sz w:val="28"/>
          <w:szCs w:val="28"/>
        </w:rPr>
        <w:t xml:space="preserve"> </w:t>
      </w:r>
      <w:r w:rsidR="00FE168A" w:rsidRPr="00414A61">
        <w:rPr>
          <w:sz w:val="28"/>
          <w:szCs w:val="28"/>
        </w:rPr>
        <w:t xml:space="preserve">Внутри компетентностного подхода выделяются два базовых понятия: </w:t>
      </w:r>
      <w:r w:rsidR="00FE168A" w:rsidRPr="00414A61">
        <w:rPr>
          <w:b/>
          <w:i/>
          <w:sz w:val="28"/>
          <w:szCs w:val="28"/>
        </w:rPr>
        <w:t xml:space="preserve">«компетенция» </w:t>
      </w:r>
      <w:r w:rsidR="00FE168A" w:rsidRPr="00414A61">
        <w:rPr>
          <w:sz w:val="28"/>
          <w:szCs w:val="28"/>
        </w:rPr>
        <w:t xml:space="preserve">и </w:t>
      </w:r>
      <w:r w:rsidR="00FE168A" w:rsidRPr="00414A61">
        <w:rPr>
          <w:b/>
          <w:i/>
          <w:sz w:val="28"/>
          <w:szCs w:val="28"/>
        </w:rPr>
        <w:t>«компетентность».</w:t>
      </w:r>
    </w:p>
    <w:p w:rsidR="00FE168A" w:rsidRPr="00414A61" w:rsidRDefault="00FE168A" w:rsidP="008837D1">
      <w:pPr>
        <w:pStyle w:val="a3"/>
        <w:spacing w:before="0" w:beforeAutospacing="0" w:after="0" w:afterAutospacing="0" w:line="276" w:lineRule="auto"/>
        <w:jc w:val="both"/>
        <w:rPr>
          <w:sz w:val="28"/>
          <w:szCs w:val="28"/>
        </w:rPr>
      </w:pPr>
      <w:r w:rsidRPr="00414A61">
        <w:rPr>
          <w:sz w:val="28"/>
          <w:szCs w:val="28"/>
        </w:rPr>
        <w:t>А.В.Хуторской, различая понятия «компетенция» и «компетентность», предлагает следующие определения.</w:t>
      </w:r>
    </w:p>
    <w:p w:rsidR="00FE168A" w:rsidRPr="00414A61" w:rsidRDefault="00FE168A" w:rsidP="008837D1">
      <w:pPr>
        <w:pStyle w:val="a3"/>
        <w:spacing w:before="0" w:beforeAutospacing="0" w:after="0" w:afterAutospacing="0" w:line="276" w:lineRule="auto"/>
        <w:jc w:val="both"/>
        <w:rPr>
          <w:i/>
          <w:sz w:val="28"/>
          <w:szCs w:val="28"/>
        </w:rPr>
      </w:pPr>
      <w:r w:rsidRPr="00414A61">
        <w:rPr>
          <w:b/>
          <w:i/>
          <w:sz w:val="28"/>
          <w:szCs w:val="28"/>
        </w:rPr>
        <w:t>Компетенция</w:t>
      </w:r>
      <w:r w:rsidRPr="00414A61">
        <w:rPr>
          <w:i/>
          <w:sz w:val="28"/>
          <w:szCs w:val="28"/>
        </w:rPr>
        <w:t xml:space="preserve"> –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 </w:t>
      </w:r>
    </w:p>
    <w:p w:rsidR="00FE168A" w:rsidRPr="00414A61" w:rsidRDefault="00E95021" w:rsidP="008837D1">
      <w:pPr>
        <w:pStyle w:val="a3"/>
        <w:spacing w:before="0" w:beforeAutospacing="0" w:after="0" w:afterAutospacing="0" w:line="276" w:lineRule="auto"/>
        <w:jc w:val="both"/>
        <w:rPr>
          <w:i/>
          <w:sz w:val="28"/>
          <w:szCs w:val="28"/>
        </w:rPr>
      </w:pPr>
      <w:r w:rsidRPr="00E95021">
        <w:rPr>
          <w:b/>
          <w:i/>
          <w:sz w:val="28"/>
          <w:szCs w:val="28"/>
          <w:u w:val="single"/>
        </w:rPr>
        <w:t>(слайд 5)</w:t>
      </w:r>
      <w:r w:rsidR="00FE168A" w:rsidRPr="00414A61">
        <w:rPr>
          <w:b/>
          <w:i/>
          <w:sz w:val="28"/>
          <w:szCs w:val="28"/>
        </w:rPr>
        <w:t>Компетентность</w:t>
      </w:r>
      <w:r w:rsidR="00FE168A" w:rsidRPr="00414A61">
        <w:rPr>
          <w:i/>
          <w:sz w:val="28"/>
          <w:szCs w:val="28"/>
        </w:rPr>
        <w:t xml:space="preserve"> – владение, обладание человеком соответствующей компетенцией, включающей его личностное отношение к ней и предмету деятельности.</w:t>
      </w:r>
    </w:p>
    <w:p w:rsidR="00FE168A" w:rsidRPr="00414A61" w:rsidRDefault="00FE168A" w:rsidP="008837D1">
      <w:pPr>
        <w:pStyle w:val="a3"/>
        <w:spacing w:before="0" w:beforeAutospacing="0" w:after="0" w:afterAutospacing="0" w:line="276" w:lineRule="auto"/>
        <w:ind w:firstLine="360"/>
        <w:jc w:val="both"/>
        <w:rPr>
          <w:sz w:val="28"/>
          <w:szCs w:val="28"/>
        </w:rPr>
      </w:pPr>
      <w:r w:rsidRPr="00414A61">
        <w:rPr>
          <w:sz w:val="28"/>
          <w:szCs w:val="28"/>
        </w:rPr>
        <w:t xml:space="preserve">Смещение конечной цели образования </w:t>
      </w:r>
      <w:r w:rsidRPr="00E213C3">
        <w:rPr>
          <w:i/>
          <w:sz w:val="28"/>
          <w:szCs w:val="28"/>
          <w:u w:val="single"/>
        </w:rPr>
        <w:t>со знаний на «компетентность»</w:t>
      </w:r>
      <w:r w:rsidRPr="00414A61">
        <w:rPr>
          <w:sz w:val="28"/>
          <w:szCs w:val="28"/>
        </w:rPr>
        <w:t xml:space="preserve"> позволяет решать проблему, типичную для российской школы, когда ученики могут хорошо овладеть набором теоретических знаний, но испытывают значительные трудности в деятельности, требующей использования этих знаний для решения конкретных задач или проблемных ситуаций. Таким образом, восстанавливается нарушенное равновесие между образованием и жизнью.</w:t>
      </w:r>
    </w:p>
    <w:p w:rsidR="00FE168A" w:rsidRPr="00E95021" w:rsidRDefault="00FE168A" w:rsidP="008837D1">
      <w:pPr>
        <w:spacing w:after="0"/>
        <w:ind w:left="720"/>
        <w:jc w:val="center"/>
        <w:rPr>
          <w:rStyle w:val="a4"/>
          <w:rFonts w:ascii="Times New Roman" w:hAnsi="Times New Roman"/>
          <w:i/>
          <w:sz w:val="28"/>
          <w:szCs w:val="28"/>
          <w:u w:val="single"/>
        </w:rPr>
      </w:pPr>
      <w:bookmarkStart w:id="1" w:name="3"/>
      <w:r w:rsidRPr="00E213C3">
        <w:rPr>
          <w:rStyle w:val="a4"/>
          <w:rFonts w:ascii="Times New Roman" w:hAnsi="Times New Roman"/>
          <w:b w:val="0"/>
          <w:i/>
          <w:sz w:val="28"/>
          <w:szCs w:val="28"/>
        </w:rPr>
        <w:t>Ключевые компетентности</w:t>
      </w:r>
      <w:bookmarkEnd w:id="1"/>
      <w:r w:rsidR="00071FFB">
        <w:rPr>
          <w:rStyle w:val="a4"/>
          <w:rFonts w:ascii="Times New Roman" w:hAnsi="Times New Roman"/>
          <w:b w:val="0"/>
          <w:i/>
          <w:sz w:val="28"/>
          <w:szCs w:val="28"/>
        </w:rPr>
        <w:t xml:space="preserve"> </w:t>
      </w:r>
      <w:r w:rsidR="00071FFB" w:rsidRPr="00E95021">
        <w:rPr>
          <w:rStyle w:val="a4"/>
          <w:rFonts w:ascii="Times New Roman" w:hAnsi="Times New Roman"/>
          <w:i/>
          <w:sz w:val="28"/>
          <w:szCs w:val="28"/>
          <w:u w:val="single"/>
        </w:rPr>
        <w:t>(слайд 6)</w:t>
      </w:r>
    </w:p>
    <w:p w:rsidR="00FE168A" w:rsidRPr="00E213C3" w:rsidRDefault="00FE168A" w:rsidP="008837D1">
      <w:pPr>
        <w:pStyle w:val="a3"/>
        <w:spacing w:before="0" w:beforeAutospacing="0" w:after="0" w:afterAutospacing="0" w:line="276" w:lineRule="auto"/>
        <w:jc w:val="both"/>
        <w:rPr>
          <w:sz w:val="28"/>
          <w:szCs w:val="28"/>
        </w:rPr>
      </w:pPr>
      <w:r w:rsidRPr="00E213C3">
        <w:rPr>
          <w:sz w:val="28"/>
          <w:szCs w:val="28"/>
        </w:rPr>
        <w:t>Проблема отбора ключевых (базовых, универсальных) компетентностей является одной из центральных для обновления содержания образования. </w:t>
      </w:r>
    </w:p>
    <w:p w:rsidR="00FE168A" w:rsidRPr="00E213C3" w:rsidRDefault="00FE168A" w:rsidP="008837D1">
      <w:pPr>
        <w:pStyle w:val="a3"/>
        <w:spacing w:before="0" w:beforeAutospacing="0" w:after="0" w:afterAutospacing="0" w:line="276" w:lineRule="auto"/>
        <w:jc w:val="both"/>
        <w:rPr>
          <w:sz w:val="28"/>
          <w:szCs w:val="28"/>
        </w:rPr>
      </w:pPr>
      <w:hyperlink r:id="rId7" w:history="1">
        <w:r w:rsidRPr="00E213C3">
          <w:rPr>
            <w:rStyle w:val="a5"/>
            <w:color w:val="auto"/>
            <w:sz w:val="28"/>
            <w:szCs w:val="28"/>
            <w:u w:val="none"/>
          </w:rPr>
          <w:t>А.В.Хуторским</w:t>
        </w:r>
      </w:hyperlink>
      <w:r w:rsidRPr="00E213C3">
        <w:rPr>
          <w:sz w:val="28"/>
          <w:szCs w:val="28"/>
        </w:rPr>
        <w:t xml:space="preserve"> перечень ключевых образовательных компетенций определен. Ключевыми образовательными компетенциями являются следующие:</w:t>
      </w:r>
    </w:p>
    <w:p w:rsidR="00FE168A" w:rsidRPr="00E213C3" w:rsidRDefault="00FE168A" w:rsidP="008837D1">
      <w:pPr>
        <w:pStyle w:val="a3"/>
        <w:spacing w:before="0" w:beforeAutospacing="0" w:after="0" w:afterAutospacing="0" w:line="276" w:lineRule="auto"/>
        <w:jc w:val="both"/>
        <w:rPr>
          <w:sz w:val="28"/>
          <w:szCs w:val="28"/>
        </w:rPr>
      </w:pPr>
      <w:r w:rsidRPr="00E213C3">
        <w:rPr>
          <w:rStyle w:val="a4"/>
          <w:sz w:val="28"/>
          <w:szCs w:val="28"/>
        </w:rPr>
        <w:lastRenderedPageBreak/>
        <w:t>1. Ценностно-смысловые компетенции.</w:t>
      </w:r>
      <w:r w:rsidRPr="00E213C3">
        <w:rPr>
          <w:sz w:val="28"/>
          <w:szCs w:val="28"/>
        </w:rPr>
        <w:t xml:space="preserve"> Это компетенции в сфере мировоззрения, связанные с ценностными ориентирами ученика, его способностью видеть и понимать окружающий мир. </w:t>
      </w:r>
    </w:p>
    <w:p w:rsidR="00FE168A" w:rsidRPr="00E213C3" w:rsidRDefault="00FE168A" w:rsidP="008837D1">
      <w:pPr>
        <w:pStyle w:val="a3"/>
        <w:spacing w:before="0" w:beforeAutospacing="0" w:after="0" w:afterAutospacing="0" w:line="276" w:lineRule="auto"/>
        <w:jc w:val="both"/>
        <w:rPr>
          <w:sz w:val="28"/>
          <w:szCs w:val="28"/>
        </w:rPr>
      </w:pPr>
      <w:r w:rsidRPr="00E213C3">
        <w:rPr>
          <w:rStyle w:val="a4"/>
          <w:sz w:val="28"/>
          <w:szCs w:val="28"/>
        </w:rPr>
        <w:t xml:space="preserve">2. Общекультурные компетенции. </w:t>
      </w:r>
      <w:r w:rsidRPr="00E213C3">
        <w:rPr>
          <w:sz w:val="28"/>
          <w:szCs w:val="28"/>
        </w:rPr>
        <w:t>Ученик должен быть хорошо осведомлен, обладать познаниями и опытом деятельности в вопросах национальной и общечеловеческой культуры</w:t>
      </w:r>
      <w:r w:rsidR="008837D1">
        <w:rPr>
          <w:sz w:val="28"/>
          <w:szCs w:val="28"/>
        </w:rPr>
        <w:t>.</w:t>
      </w:r>
      <w:r w:rsidRPr="00E213C3">
        <w:rPr>
          <w:sz w:val="28"/>
          <w:szCs w:val="28"/>
        </w:rPr>
        <w:t xml:space="preserve"> </w:t>
      </w:r>
    </w:p>
    <w:p w:rsidR="00FE168A" w:rsidRPr="00E213C3" w:rsidRDefault="00FE168A" w:rsidP="008837D1">
      <w:pPr>
        <w:pStyle w:val="a3"/>
        <w:spacing w:before="0" w:beforeAutospacing="0" w:after="0" w:afterAutospacing="0" w:line="276" w:lineRule="auto"/>
        <w:jc w:val="both"/>
        <w:rPr>
          <w:sz w:val="28"/>
          <w:szCs w:val="28"/>
        </w:rPr>
      </w:pPr>
      <w:r w:rsidRPr="00E213C3">
        <w:rPr>
          <w:rStyle w:val="a4"/>
          <w:sz w:val="28"/>
          <w:szCs w:val="28"/>
        </w:rPr>
        <w:t>3. Учебно-познавательные компетенции.</w:t>
      </w:r>
      <w:r w:rsidRPr="00E213C3">
        <w:rPr>
          <w:sz w:val="28"/>
          <w:szCs w:val="28"/>
        </w:rPr>
        <w:t xml:space="preserve"> Сюда входят знания и умения организации целеполагания, планирования, анализа, рефлексии, самооценки учебно-познавательной деятельности. </w:t>
      </w:r>
    </w:p>
    <w:p w:rsidR="00FE168A" w:rsidRPr="00E213C3" w:rsidRDefault="00FE168A" w:rsidP="008837D1">
      <w:pPr>
        <w:pStyle w:val="a3"/>
        <w:spacing w:before="0" w:beforeAutospacing="0" w:after="0" w:afterAutospacing="0" w:line="276" w:lineRule="auto"/>
        <w:jc w:val="both"/>
        <w:rPr>
          <w:sz w:val="28"/>
          <w:szCs w:val="28"/>
        </w:rPr>
      </w:pPr>
      <w:r w:rsidRPr="00E213C3">
        <w:rPr>
          <w:rStyle w:val="a4"/>
          <w:sz w:val="28"/>
          <w:szCs w:val="28"/>
        </w:rPr>
        <w:t>4. Информационные компетенции.</w:t>
      </w:r>
      <w:r w:rsidRPr="00E213C3">
        <w:rPr>
          <w:sz w:val="28"/>
          <w:szCs w:val="28"/>
        </w:rPr>
        <w:t xml:space="preserve"> При помощи реальных объектов (телевизор, магнитофон, телефон, факс, компьютер, принтер, модем, копир) формируются умения самостоятельно искать, анализировать и отбирать необходимую информацию, организовывать, преобразовывать, сохранять и передавать ее. </w:t>
      </w:r>
    </w:p>
    <w:p w:rsidR="00FE168A" w:rsidRPr="00E213C3" w:rsidRDefault="00FE168A" w:rsidP="008837D1">
      <w:pPr>
        <w:pStyle w:val="a3"/>
        <w:spacing w:before="0" w:beforeAutospacing="0" w:after="0" w:afterAutospacing="0" w:line="276" w:lineRule="auto"/>
        <w:jc w:val="both"/>
        <w:rPr>
          <w:sz w:val="28"/>
          <w:szCs w:val="28"/>
        </w:rPr>
      </w:pPr>
      <w:r w:rsidRPr="00E213C3">
        <w:rPr>
          <w:rStyle w:val="a4"/>
          <w:sz w:val="28"/>
          <w:szCs w:val="28"/>
        </w:rPr>
        <w:t xml:space="preserve">5. Коммуникативные компетенции. </w:t>
      </w:r>
      <w:r w:rsidRPr="00E213C3">
        <w:rPr>
          <w:sz w:val="28"/>
          <w:szCs w:val="28"/>
        </w:rPr>
        <w:t xml:space="preserve">Включают знание необходимых языков, способов взаимодействия с окружающими и удаленными людьми и событиями, навыки работы в группе, владение различными социальными ролями в коллективе. </w:t>
      </w:r>
    </w:p>
    <w:p w:rsidR="00FE168A" w:rsidRPr="00E213C3" w:rsidRDefault="00FE168A" w:rsidP="008837D1">
      <w:pPr>
        <w:pStyle w:val="a3"/>
        <w:spacing w:before="0" w:beforeAutospacing="0" w:after="0" w:afterAutospacing="0" w:line="276" w:lineRule="auto"/>
        <w:jc w:val="both"/>
        <w:rPr>
          <w:sz w:val="28"/>
          <w:szCs w:val="28"/>
        </w:rPr>
      </w:pPr>
      <w:r w:rsidRPr="00E213C3">
        <w:rPr>
          <w:rStyle w:val="a4"/>
          <w:sz w:val="28"/>
          <w:szCs w:val="28"/>
        </w:rPr>
        <w:t xml:space="preserve">6. Социально-трудовые компетенции </w:t>
      </w:r>
      <w:r w:rsidRPr="00E213C3">
        <w:rPr>
          <w:sz w:val="28"/>
          <w:szCs w:val="28"/>
        </w:rPr>
        <w:t>означают владение знаниями и опытом в сфере гражда</w:t>
      </w:r>
      <w:r w:rsidR="008837D1">
        <w:rPr>
          <w:sz w:val="28"/>
          <w:szCs w:val="28"/>
        </w:rPr>
        <w:t>нско-общественной деятельности, в социально-трудовой сфере</w:t>
      </w:r>
      <w:r w:rsidRPr="00E213C3">
        <w:rPr>
          <w:sz w:val="28"/>
          <w:szCs w:val="28"/>
        </w:rPr>
        <w:t>, в сфере семейных отношений и обязанностей, в вопросах экономики и права, в области профессионального самоопределения.</w:t>
      </w:r>
    </w:p>
    <w:p w:rsidR="00FE168A" w:rsidRPr="00E213C3" w:rsidRDefault="00FE168A" w:rsidP="008837D1">
      <w:pPr>
        <w:pStyle w:val="a3"/>
        <w:spacing w:before="0" w:beforeAutospacing="0" w:after="0" w:afterAutospacing="0" w:line="276" w:lineRule="auto"/>
        <w:jc w:val="both"/>
        <w:rPr>
          <w:sz w:val="28"/>
          <w:szCs w:val="28"/>
        </w:rPr>
      </w:pPr>
      <w:r w:rsidRPr="00E213C3">
        <w:rPr>
          <w:rStyle w:val="a4"/>
          <w:sz w:val="28"/>
          <w:szCs w:val="28"/>
        </w:rPr>
        <w:t xml:space="preserve">7. Компетенции личностного самосовершенствования. </w:t>
      </w:r>
      <w:r w:rsidRPr="00E213C3">
        <w:rPr>
          <w:sz w:val="28"/>
          <w:szCs w:val="28"/>
        </w:rPr>
        <w:t xml:space="preserve">К данным компетенциям относятся правила личной гигиены, забота о собственном здоровье, половая грамотность, внутренняя экологическая культура. </w:t>
      </w:r>
    </w:p>
    <w:p w:rsidR="00FE168A" w:rsidRPr="00E213C3" w:rsidRDefault="00FE168A" w:rsidP="008837D1">
      <w:pPr>
        <w:spacing w:after="0"/>
        <w:contextualSpacing/>
        <w:jc w:val="both"/>
        <w:rPr>
          <w:rFonts w:ascii="Times New Roman" w:hAnsi="Times New Roman" w:cs="Times New Roman"/>
          <w:sz w:val="28"/>
          <w:szCs w:val="28"/>
        </w:rPr>
      </w:pPr>
      <w:r w:rsidRPr="00E213C3">
        <w:rPr>
          <w:rFonts w:ascii="Times New Roman" w:hAnsi="Times New Roman" w:cs="Times New Roman"/>
          <w:sz w:val="28"/>
          <w:szCs w:val="28"/>
        </w:rPr>
        <w:tab/>
      </w:r>
      <w:r w:rsidRPr="00E213C3">
        <w:rPr>
          <w:rFonts w:ascii="Times New Roman" w:hAnsi="Times New Roman" w:cs="Times New Roman"/>
          <w:i/>
          <w:sz w:val="28"/>
          <w:szCs w:val="28"/>
          <w:u w:val="single"/>
        </w:rPr>
        <w:t>При компетентностном  подходе</w:t>
      </w:r>
      <w:r w:rsidRPr="00E213C3">
        <w:rPr>
          <w:rFonts w:ascii="Times New Roman" w:hAnsi="Times New Roman" w:cs="Times New Roman"/>
          <w:sz w:val="28"/>
          <w:szCs w:val="28"/>
        </w:rPr>
        <w:t xml:space="preserve"> эффективность обучения определяется не, сколько полнотой и систематичностью знаний, сколько способностью учащихся оперировать своим запасом предметных знаний в новых ситуациях, в том числе и при решении проблем, возникающих в жизни.</w:t>
      </w:r>
    </w:p>
    <w:p w:rsidR="00FE168A" w:rsidRPr="00E213C3" w:rsidRDefault="00FE168A" w:rsidP="008837D1">
      <w:pPr>
        <w:spacing w:after="0"/>
        <w:contextualSpacing/>
        <w:jc w:val="both"/>
        <w:rPr>
          <w:rFonts w:ascii="Times New Roman" w:hAnsi="Times New Roman" w:cs="Times New Roman"/>
          <w:sz w:val="28"/>
          <w:szCs w:val="28"/>
        </w:rPr>
      </w:pPr>
      <w:r w:rsidRPr="00E213C3">
        <w:rPr>
          <w:rFonts w:ascii="Times New Roman" w:hAnsi="Times New Roman" w:cs="Times New Roman"/>
          <w:sz w:val="28"/>
          <w:szCs w:val="28"/>
        </w:rPr>
        <w:t>В методике преподавания физики, например, полезны для адаптации в наших условиях перечисленные ниже типы заданий.</w:t>
      </w:r>
    </w:p>
    <w:p w:rsidR="00FE168A" w:rsidRPr="00E213C3" w:rsidRDefault="00FE168A" w:rsidP="008837D1">
      <w:pPr>
        <w:pStyle w:val="a6"/>
        <w:numPr>
          <w:ilvl w:val="0"/>
          <w:numId w:val="4"/>
        </w:numPr>
        <w:spacing w:after="0"/>
        <w:jc w:val="both"/>
        <w:rPr>
          <w:rFonts w:ascii="Times New Roman" w:hAnsi="Times New Roman"/>
          <w:sz w:val="28"/>
          <w:szCs w:val="28"/>
        </w:rPr>
      </w:pPr>
      <w:r w:rsidRPr="00E213C3">
        <w:rPr>
          <w:rFonts w:ascii="Times New Roman" w:hAnsi="Times New Roman"/>
          <w:sz w:val="28"/>
          <w:szCs w:val="28"/>
        </w:rPr>
        <w:t>Задания с недостающими данными, точнее, задания, в которых вместо расчетов или оценок необходим здравый смысл. Например:</w:t>
      </w:r>
    </w:p>
    <w:p w:rsidR="00FE168A" w:rsidRPr="00E213C3" w:rsidRDefault="00FE168A" w:rsidP="008837D1">
      <w:pPr>
        <w:pStyle w:val="a6"/>
        <w:spacing w:after="0"/>
        <w:jc w:val="both"/>
        <w:rPr>
          <w:rFonts w:ascii="Times New Roman" w:hAnsi="Times New Roman"/>
          <w:sz w:val="28"/>
          <w:szCs w:val="28"/>
        </w:rPr>
      </w:pPr>
      <w:r w:rsidRPr="00E213C3">
        <w:rPr>
          <w:rFonts w:ascii="Times New Roman" w:hAnsi="Times New Roman"/>
          <w:sz w:val="28"/>
          <w:szCs w:val="28"/>
        </w:rPr>
        <w:t xml:space="preserve">Петр налил себе в чашку кофе, температура которого была около </w:t>
      </w:r>
    </w:p>
    <w:p w:rsidR="00FE168A" w:rsidRPr="00E213C3" w:rsidRDefault="00FE168A" w:rsidP="008837D1">
      <w:pPr>
        <w:pStyle w:val="a6"/>
        <w:spacing w:after="0"/>
        <w:jc w:val="both"/>
        <w:rPr>
          <w:rFonts w:ascii="Times New Roman" w:hAnsi="Times New Roman"/>
          <w:sz w:val="28"/>
          <w:szCs w:val="28"/>
        </w:rPr>
      </w:pPr>
      <w:r w:rsidRPr="00E213C3">
        <w:rPr>
          <w:rFonts w:ascii="Times New Roman" w:hAnsi="Times New Roman"/>
          <w:sz w:val="28"/>
          <w:szCs w:val="28"/>
        </w:rPr>
        <w:t>90</w:t>
      </w:r>
      <w:r w:rsidRPr="00E213C3">
        <w:rPr>
          <w:rFonts w:ascii="Times New Roman" w:hAnsi="Times New Roman"/>
          <w:sz w:val="28"/>
          <w:szCs w:val="28"/>
          <w:vertAlign w:val="superscript"/>
        </w:rPr>
        <w:t xml:space="preserve">о </w:t>
      </w:r>
      <w:r w:rsidRPr="00E213C3">
        <w:rPr>
          <w:rFonts w:ascii="Times New Roman" w:hAnsi="Times New Roman"/>
          <w:sz w:val="28"/>
          <w:szCs w:val="28"/>
        </w:rPr>
        <w:t>С, и чашку холодной минеральной воды с температурой около 5</w:t>
      </w:r>
      <w:r w:rsidRPr="00E213C3">
        <w:rPr>
          <w:rFonts w:ascii="Times New Roman" w:hAnsi="Times New Roman"/>
          <w:sz w:val="28"/>
          <w:szCs w:val="28"/>
          <w:vertAlign w:val="superscript"/>
        </w:rPr>
        <w:t>о</w:t>
      </w:r>
      <w:r w:rsidRPr="00E213C3">
        <w:rPr>
          <w:rFonts w:ascii="Times New Roman" w:hAnsi="Times New Roman"/>
          <w:sz w:val="28"/>
          <w:szCs w:val="28"/>
        </w:rPr>
        <w:t>С.</w:t>
      </w:r>
    </w:p>
    <w:p w:rsidR="00FE168A" w:rsidRPr="00E213C3" w:rsidRDefault="00FE168A" w:rsidP="008837D1">
      <w:pPr>
        <w:pStyle w:val="a6"/>
        <w:spacing w:after="0"/>
        <w:jc w:val="both"/>
        <w:rPr>
          <w:rFonts w:ascii="Times New Roman" w:hAnsi="Times New Roman"/>
          <w:sz w:val="28"/>
          <w:szCs w:val="28"/>
        </w:rPr>
      </w:pPr>
      <w:r w:rsidRPr="00E213C3">
        <w:rPr>
          <w:rFonts w:ascii="Times New Roman" w:hAnsi="Times New Roman"/>
          <w:sz w:val="28"/>
          <w:szCs w:val="28"/>
        </w:rPr>
        <w:t>Обе чашки одинаковые и объем напитков тоже одинаковый. Температура  в комнате, где находился Петр, была около 20</w:t>
      </w:r>
      <w:r w:rsidRPr="00E213C3">
        <w:rPr>
          <w:rFonts w:ascii="Times New Roman" w:hAnsi="Times New Roman"/>
          <w:sz w:val="28"/>
          <w:szCs w:val="28"/>
          <w:vertAlign w:val="superscript"/>
        </w:rPr>
        <w:t>о</w:t>
      </w:r>
      <w:r w:rsidRPr="00E213C3">
        <w:rPr>
          <w:rFonts w:ascii="Times New Roman" w:hAnsi="Times New Roman"/>
          <w:sz w:val="28"/>
          <w:szCs w:val="28"/>
        </w:rPr>
        <w:t>С. Какой, вероятнее всего, будет температура кофе и минеральной воды через 10 минут?</w:t>
      </w:r>
    </w:p>
    <w:p w:rsidR="00FE168A" w:rsidRPr="00E213C3" w:rsidRDefault="00FE168A" w:rsidP="008837D1">
      <w:pPr>
        <w:pStyle w:val="a6"/>
        <w:spacing w:after="0"/>
        <w:jc w:val="both"/>
        <w:rPr>
          <w:rFonts w:ascii="Times New Roman" w:hAnsi="Times New Roman"/>
          <w:sz w:val="28"/>
          <w:szCs w:val="28"/>
        </w:rPr>
      </w:pPr>
      <w:r w:rsidRPr="00E213C3">
        <w:rPr>
          <w:rFonts w:ascii="Times New Roman" w:hAnsi="Times New Roman"/>
          <w:sz w:val="28"/>
          <w:szCs w:val="28"/>
        </w:rPr>
        <w:t xml:space="preserve">         А) 70</w:t>
      </w:r>
      <w:r w:rsidRPr="00E213C3">
        <w:rPr>
          <w:rFonts w:ascii="Times New Roman" w:hAnsi="Times New Roman"/>
          <w:sz w:val="28"/>
          <w:szCs w:val="28"/>
          <w:vertAlign w:val="superscript"/>
        </w:rPr>
        <w:t>о</w:t>
      </w:r>
      <w:r w:rsidRPr="00E213C3">
        <w:rPr>
          <w:rFonts w:ascii="Times New Roman" w:hAnsi="Times New Roman"/>
          <w:sz w:val="28"/>
          <w:szCs w:val="28"/>
        </w:rPr>
        <w:t>С и 10</w:t>
      </w:r>
      <w:r w:rsidRPr="00E213C3">
        <w:rPr>
          <w:rFonts w:ascii="Times New Roman" w:hAnsi="Times New Roman"/>
          <w:sz w:val="28"/>
          <w:szCs w:val="28"/>
          <w:vertAlign w:val="superscript"/>
        </w:rPr>
        <w:t>о</w:t>
      </w:r>
      <w:r w:rsidRPr="00E213C3">
        <w:rPr>
          <w:rFonts w:ascii="Times New Roman" w:hAnsi="Times New Roman"/>
          <w:sz w:val="28"/>
          <w:szCs w:val="28"/>
        </w:rPr>
        <w:t>С ;                              С) 70</w:t>
      </w:r>
      <w:r w:rsidRPr="00E213C3">
        <w:rPr>
          <w:rFonts w:ascii="Times New Roman" w:hAnsi="Times New Roman"/>
          <w:sz w:val="28"/>
          <w:szCs w:val="28"/>
          <w:vertAlign w:val="superscript"/>
        </w:rPr>
        <w:t>о</w:t>
      </w:r>
      <w:r w:rsidRPr="00E213C3">
        <w:rPr>
          <w:rFonts w:ascii="Times New Roman" w:hAnsi="Times New Roman"/>
          <w:sz w:val="28"/>
          <w:szCs w:val="28"/>
        </w:rPr>
        <w:t>С и 25</w:t>
      </w:r>
      <w:r w:rsidRPr="00E213C3">
        <w:rPr>
          <w:rFonts w:ascii="Times New Roman" w:hAnsi="Times New Roman"/>
          <w:sz w:val="28"/>
          <w:szCs w:val="28"/>
          <w:vertAlign w:val="superscript"/>
        </w:rPr>
        <w:t>о</w:t>
      </w:r>
      <w:r w:rsidRPr="00E213C3">
        <w:rPr>
          <w:rFonts w:ascii="Times New Roman" w:hAnsi="Times New Roman"/>
          <w:sz w:val="28"/>
          <w:szCs w:val="28"/>
        </w:rPr>
        <w:t>С;</w:t>
      </w:r>
    </w:p>
    <w:p w:rsidR="00FE168A" w:rsidRPr="00E213C3" w:rsidRDefault="00FE168A" w:rsidP="008837D1">
      <w:pPr>
        <w:pStyle w:val="a6"/>
        <w:spacing w:after="0"/>
        <w:jc w:val="both"/>
        <w:rPr>
          <w:rFonts w:ascii="Times New Roman" w:hAnsi="Times New Roman"/>
          <w:sz w:val="28"/>
          <w:szCs w:val="28"/>
        </w:rPr>
      </w:pPr>
      <w:r w:rsidRPr="00E213C3">
        <w:rPr>
          <w:rFonts w:ascii="Times New Roman" w:hAnsi="Times New Roman"/>
          <w:sz w:val="28"/>
          <w:szCs w:val="28"/>
        </w:rPr>
        <w:t xml:space="preserve">         В) 90</w:t>
      </w:r>
      <w:r w:rsidRPr="00E213C3">
        <w:rPr>
          <w:rFonts w:ascii="Times New Roman" w:hAnsi="Times New Roman"/>
          <w:sz w:val="28"/>
          <w:szCs w:val="28"/>
          <w:vertAlign w:val="superscript"/>
        </w:rPr>
        <w:t>о</w:t>
      </w:r>
      <w:r w:rsidRPr="00E213C3">
        <w:rPr>
          <w:rFonts w:ascii="Times New Roman" w:hAnsi="Times New Roman"/>
          <w:sz w:val="28"/>
          <w:szCs w:val="28"/>
        </w:rPr>
        <w:t>С и 5</w:t>
      </w:r>
      <w:r w:rsidRPr="00E213C3">
        <w:rPr>
          <w:rFonts w:ascii="Times New Roman" w:hAnsi="Times New Roman"/>
          <w:sz w:val="28"/>
          <w:szCs w:val="28"/>
          <w:vertAlign w:val="superscript"/>
        </w:rPr>
        <w:t>о</w:t>
      </w:r>
      <w:r w:rsidRPr="00E213C3">
        <w:rPr>
          <w:rFonts w:ascii="Times New Roman" w:hAnsi="Times New Roman"/>
          <w:sz w:val="28"/>
          <w:szCs w:val="28"/>
        </w:rPr>
        <w:t xml:space="preserve">С;                                  </w:t>
      </w:r>
      <w:r w:rsidRPr="00E213C3">
        <w:rPr>
          <w:rFonts w:ascii="Times New Roman" w:hAnsi="Times New Roman"/>
          <w:sz w:val="28"/>
          <w:szCs w:val="28"/>
          <w:lang w:val="en-US"/>
        </w:rPr>
        <w:t>D</w:t>
      </w:r>
      <w:r w:rsidRPr="00E213C3">
        <w:rPr>
          <w:rFonts w:ascii="Times New Roman" w:hAnsi="Times New Roman"/>
          <w:sz w:val="28"/>
          <w:szCs w:val="28"/>
        </w:rPr>
        <w:t>) 20</w:t>
      </w:r>
      <w:r w:rsidRPr="00E213C3">
        <w:rPr>
          <w:rFonts w:ascii="Times New Roman" w:hAnsi="Times New Roman"/>
          <w:sz w:val="28"/>
          <w:szCs w:val="28"/>
          <w:vertAlign w:val="superscript"/>
        </w:rPr>
        <w:t>о</w:t>
      </w:r>
      <w:r w:rsidRPr="00E213C3">
        <w:rPr>
          <w:rFonts w:ascii="Times New Roman" w:hAnsi="Times New Roman"/>
          <w:sz w:val="28"/>
          <w:szCs w:val="28"/>
        </w:rPr>
        <w:t>С и 20</w:t>
      </w:r>
      <w:r w:rsidRPr="00E213C3">
        <w:rPr>
          <w:rFonts w:ascii="Times New Roman" w:hAnsi="Times New Roman"/>
          <w:sz w:val="28"/>
          <w:szCs w:val="28"/>
          <w:vertAlign w:val="superscript"/>
        </w:rPr>
        <w:t>о</w:t>
      </w:r>
      <w:r w:rsidRPr="00E213C3">
        <w:rPr>
          <w:rFonts w:ascii="Times New Roman" w:hAnsi="Times New Roman"/>
          <w:sz w:val="28"/>
          <w:szCs w:val="28"/>
        </w:rPr>
        <w:t>С».</w:t>
      </w:r>
    </w:p>
    <w:p w:rsidR="00FE168A" w:rsidRPr="00E213C3" w:rsidRDefault="00FE168A" w:rsidP="008837D1">
      <w:pPr>
        <w:spacing w:after="0"/>
        <w:contextualSpacing/>
        <w:jc w:val="both"/>
        <w:rPr>
          <w:rFonts w:ascii="Times New Roman" w:hAnsi="Times New Roman" w:cs="Times New Roman"/>
          <w:sz w:val="28"/>
          <w:szCs w:val="28"/>
        </w:rPr>
      </w:pPr>
      <w:r w:rsidRPr="00E213C3">
        <w:rPr>
          <w:rFonts w:ascii="Times New Roman" w:hAnsi="Times New Roman" w:cs="Times New Roman"/>
          <w:sz w:val="28"/>
          <w:szCs w:val="28"/>
        </w:rPr>
        <w:lastRenderedPageBreak/>
        <w:t xml:space="preserve">Хорошо «обученные» дети, не привычные видеть в учебных заданиях реальную жизнь, тут же вспомнят  о том, что напитки должны прийти в тепловое равновесие, и выберут ответ (D).   Однако обычный здравый смысл подсказывает, что за 10 минут чашка почти кипящего кофе обычно не остывает до комнатной температуры. Поэтому правильным будет ответ (А), как наиболее подходящий для данного случая.    </w:t>
      </w:r>
    </w:p>
    <w:p w:rsidR="00FE168A" w:rsidRPr="00E213C3" w:rsidRDefault="00FE168A" w:rsidP="008837D1">
      <w:pPr>
        <w:spacing w:after="0"/>
        <w:contextualSpacing/>
        <w:jc w:val="both"/>
        <w:rPr>
          <w:rFonts w:ascii="Times New Roman" w:hAnsi="Times New Roman" w:cs="Times New Roman"/>
          <w:sz w:val="28"/>
          <w:szCs w:val="28"/>
        </w:rPr>
      </w:pPr>
      <w:r w:rsidRPr="00E213C3">
        <w:rPr>
          <w:rFonts w:ascii="Times New Roman" w:hAnsi="Times New Roman" w:cs="Times New Roman"/>
          <w:sz w:val="28"/>
          <w:szCs w:val="28"/>
        </w:rPr>
        <w:tab/>
      </w:r>
    </w:p>
    <w:p w:rsidR="00FE168A" w:rsidRPr="00071FFB" w:rsidRDefault="00E95021" w:rsidP="008837D1">
      <w:pPr>
        <w:spacing w:after="0"/>
        <w:jc w:val="center"/>
        <w:rPr>
          <w:rFonts w:ascii="Times New Roman" w:hAnsi="Times New Roman" w:cs="Times New Roman"/>
          <w:i/>
          <w:color w:val="000000"/>
          <w:sz w:val="28"/>
          <w:szCs w:val="28"/>
        </w:rPr>
      </w:pPr>
      <w:r w:rsidRPr="00E95021">
        <w:rPr>
          <w:rFonts w:ascii="Times New Roman" w:hAnsi="Times New Roman" w:cs="Times New Roman"/>
          <w:b/>
          <w:i/>
          <w:sz w:val="28"/>
          <w:szCs w:val="28"/>
          <w:u w:val="single"/>
        </w:rPr>
        <w:t>( слайд 7)</w:t>
      </w:r>
      <w:r w:rsidR="00FE168A" w:rsidRPr="00071FFB">
        <w:rPr>
          <w:rFonts w:ascii="Times New Roman" w:hAnsi="Times New Roman" w:cs="Times New Roman"/>
          <w:i/>
          <w:sz w:val="28"/>
          <w:szCs w:val="28"/>
        </w:rPr>
        <w:t>Реализация компетентностного подхода в преподавании физики</w:t>
      </w:r>
    </w:p>
    <w:p w:rsidR="00FE168A" w:rsidRPr="00E213C3" w:rsidRDefault="00FE168A" w:rsidP="008837D1">
      <w:pPr>
        <w:spacing w:after="0"/>
        <w:jc w:val="both"/>
        <w:rPr>
          <w:rFonts w:ascii="Times New Roman" w:hAnsi="Times New Roman" w:cs="Times New Roman"/>
          <w:sz w:val="28"/>
          <w:szCs w:val="28"/>
        </w:rPr>
      </w:pPr>
    </w:p>
    <w:p w:rsidR="00FE168A" w:rsidRPr="00E213C3" w:rsidRDefault="00FE168A" w:rsidP="008837D1">
      <w:pPr>
        <w:spacing w:after="0"/>
        <w:contextualSpacing/>
        <w:jc w:val="both"/>
        <w:rPr>
          <w:rFonts w:ascii="Times New Roman" w:hAnsi="Times New Roman" w:cs="Times New Roman"/>
          <w:sz w:val="28"/>
          <w:szCs w:val="28"/>
        </w:rPr>
      </w:pPr>
      <w:r w:rsidRPr="00E213C3">
        <w:rPr>
          <w:rFonts w:ascii="Times New Roman" w:hAnsi="Times New Roman" w:cs="Times New Roman"/>
          <w:sz w:val="28"/>
          <w:szCs w:val="28"/>
        </w:rPr>
        <w:t xml:space="preserve">На основании анализа «перечней» ключевых компетенций и оценки спектра возможностей физики как учебного предмета, можно предположить, что </w:t>
      </w:r>
      <w:r w:rsidRPr="00071FFB">
        <w:rPr>
          <w:rFonts w:ascii="Times New Roman" w:hAnsi="Times New Roman" w:cs="Times New Roman"/>
          <w:i/>
          <w:sz w:val="28"/>
          <w:szCs w:val="28"/>
          <w:u w:val="single"/>
        </w:rPr>
        <w:t>компетентностный подход в обучении физики</w:t>
      </w:r>
      <w:r w:rsidRPr="00E213C3">
        <w:rPr>
          <w:rFonts w:ascii="Times New Roman" w:hAnsi="Times New Roman" w:cs="Times New Roman"/>
          <w:sz w:val="28"/>
          <w:szCs w:val="28"/>
        </w:rPr>
        <w:t xml:space="preserve"> должен быть направлен на то, чтобы научить школьников:</w:t>
      </w:r>
    </w:p>
    <w:p w:rsidR="00FE168A" w:rsidRPr="00E213C3" w:rsidRDefault="00FE168A" w:rsidP="008837D1">
      <w:pPr>
        <w:numPr>
          <w:ilvl w:val="0"/>
          <w:numId w:val="5"/>
        </w:numPr>
        <w:spacing w:after="0"/>
        <w:contextualSpacing/>
        <w:jc w:val="both"/>
        <w:rPr>
          <w:rFonts w:ascii="Times New Roman" w:hAnsi="Times New Roman" w:cs="Times New Roman"/>
          <w:sz w:val="28"/>
          <w:szCs w:val="28"/>
        </w:rPr>
      </w:pPr>
      <w:r w:rsidRPr="00E213C3">
        <w:rPr>
          <w:rFonts w:ascii="Times New Roman" w:hAnsi="Times New Roman" w:cs="Times New Roman"/>
          <w:sz w:val="28"/>
          <w:szCs w:val="28"/>
        </w:rPr>
        <w:t>Анализировать ситуации практического характера, распознавать в них знакомые физические явления и применять знания для их объяснения;</w:t>
      </w:r>
    </w:p>
    <w:p w:rsidR="00FE168A" w:rsidRPr="00E213C3" w:rsidRDefault="00FE168A" w:rsidP="008837D1">
      <w:pPr>
        <w:numPr>
          <w:ilvl w:val="0"/>
          <w:numId w:val="5"/>
        </w:numPr>
        <w:spacing w:after="0"/>
        <w:contextualSpacing/>
        <w:jc w:val="both"/>
        <w:rPr>
          <w:rFonts w:ascii="Times New Roman" w:hAnsi="Times New Roman" w:cs="Times New Roman"/>
          <w:sz w:val="28"/>
          <w:szCs w:val="28"/>
        </w:rPr>
      </w:pPr>
      <w:r w:rsidRPr="00E213C3">
        <w:rPr>
          <w:rFonts w:ascii="Times New Roman" w:hAnsi="Times New Roman" w:cs="Times New Roman"/>
          <w:sz w:val="28"/>
          <w:szCs w:val="28"/>
        </w:rPr>
        <w:t>Решать задачи, распознавать проблемы, которые можно решить при помощи физических методов, уметь разрешать проблему как на основе имеющихся знаний с использованием математического аппарата, так и при недостатке необходимого материала с помощью методов оценки, на качественном уровне или на основе здравого смысла;</w:t>
      </w:r>
    </w:p>
    <w:p w:rsidR="00FE168A" w:rsidRPr="00E213C3" w:rsidRDefault="00FE168A" w:rsidP="008837D1">
      <w:pPr>
        <w:numPr>
          <w:ilvl w:val="0"/>
          <w:numId w:val="5"/>
        </w:numPr>
        <w:spacing w:after="0"/>
        <w:contextualSpacing/>
        <w:jc w:val="both"/>
        <w:rPr>
          <w:rFonts w:ascii="Times New Roman" w:hAnsi="Times New Roman" w:cs="Times New Roman"/>
          <w:sz w:val="28"/>
          <w:szCs w:val="28"/>
        </w:rPr>
      </w:pPr>
      <w:r w:rsidRPr="00E213C3">
        <w:rPr>
          <w:rFonts w:ascii="Times New Roman" w:hAnsi="Times New Roman" w:cs="Times New Roman"/>
          <w:sz w:val="28"/>
          <w:szCs w:val="28"/>
        </w:rPr>
        <w:t>Навыкам эффективного поиска информации, понимания физического содержания информации научно-популярного характера в СМИ, умению критически ее оценивать, приемам достоверности информации, использования полученной информации для принятия решений практического характера.</w:t>
      </w:r>
    </w:p>
    <w:p w:rsidR="001A132F" w:rsidRDefault="001A132F" w:rsidP="008837D1">
      <w:pPr>
        <w:spacing w:after="0"/>
        <w:jc w:val="both"/>
        <w:rPr>
          <w:rFonts w:ascii="Times New Roman" w:hAnsi="Times New Roman" w:cs="Times New Roman"/>
          <w:sz w:val="28"/>
          <w:szCs w:val="28"/>
        </w:rPr>
      </w:pPr>
    </w:p>
    <w:p w:rsidR="00A67922" w:rsidRDefault="001A132F" w:rsidP="008837D1">
      <w:pPr>
        <w:spacing w:after="0"/>
        <w:jc w:val="both"/>
        <w:rPr>
          <w:rFonts w:ascii="Times New Roman" w:hAnsi="Times New Roman" w:cs="Times New Roman"/>
          <w:sz w:val="28"/>
          <w:szCs w:val="28"/>
        </w:rPr>
      </w:pPr>
      <w:r w:rsidRPr="001A132F">
        <w:rPr>
          <w:rFonts w:ascii="Times New Roman" w:hAnsi="Times New Roman" w:cs="Times New Roman"/>
          <w:b/>
          <w:i/>
          <w:sz w:val="28"/>
          <w:szCs w:val="28"/>
          <w:u w:val="single"/>
        </w:rPr>
        <w:t>(слайд 8)</w:t>
      </w:r>
      <w:r>
        <w:rPr>
          <w:rFonts w:ascii="Times New Roman" w:hAnsi="Times New Roman" w:cs="Times New Roman"/>
          <w:sz w:val="28"/>
          <w:szCs w:val="28"/>
        </w:rPr>
        <w:t xml:space="preserve"> </w:t>
      </w:r>
      <w:r w:rsidR="00A67922">
        <w:rPr>
          <w:rFonts w:ascii="Times New Roman" w:hAnsi="Times New Roman" w:cs="Times New Roman"/>
          <w:sz w:val="28"/>
          <w:szCs w:val="28"/>
        </w:rPr>
        <w:t>На примере урока физики «Сила трения» в 7 классе</w:t>
      </w:r>
      <w:r>
        <w:rPr>
          <w:rFonts w:ascii="Times New Roman" w:hAnsi="Times New Roman" w:cs="Times New Roman"/>
          <w:sz w:val="28"/>
          <w:szCs w:val="28"/>
        </w:rPr>
        <w:t>, я продемонстрирую, способы реализации компетентностного подхода</w:t>
      </w:r>
      <w:r w:rsidR="00A67922">
        <w:rPr>
          <w:rFonts w:ascii="Times New Roman" w:hAnsi="Times New Roman" w:cs="Times New Roman"/>
          <w:sz w:val="28"/>
          <w:szCs w:val="28"/>
        </w:rPr>
        <w:t>.</w:t>
      </w:r>
    </w:p>
    <w:p w:rsidR="00A67922" w:rsidRPr="00DC23E6" w:rsidRDefault="00A67922" w:rsidP="008837D1">
      <w:pPr>
        <w:ind w:firstLine="284"/>
        <w:rPr>
          <w:rFonts w:ascii="Times New Roman" w:eastAsia="Calibri" w:hAnsi="Times New Roman" w:cs="Times New Roman"/>
          <w:sz w:val="28"/>
          <w:szCs w:val="28"/>
        </w:rPr>
      </w:pPr>
      <w:r w:rsidRPr="00DC23E6">
        <w:rPr>
          <w:rFonts w:ascii="Times New Roman" w:eastAsia="Calibri" w:hAnsi="Times New Roman" w:cs="Times New Roman"/>
          <w:sz w:val="28"/>
          <w:szCs w:val="28"/>
          <w:u w:val="single"/>
        </w:rPr>
        <w:t>Цель урока:</w:t>
      </w:r>
      <w:r w:rsidRPr="00DC23E6">
        <w:rPr>
          <w:rFonts w:ascii="Times New Roman" w:eastAsia="Calibri" w:hAnsi="Times New Roman" w:cs="Times New Roman"/>
          <w:sz w:val="28"/>
          <w:szCs w:val="28"/>
        </w:rPr>
        <w:t xml:space="preserve"> сформировать понятие силы трения, раскрыть её природу, познакомить школьников с особенностями действия силы трения.</w:t>
      </w:r>
    </w:p>
    <w:p w:rsidR="00A67922" w:rsidRPr="00DC23E6" w:rsidRDefault="00A67922" w:rsidP="008837D1">
      <w:pPr>
        <w:ind w:firstLine="284"/>
        <w:rPr>
          <w:rFonts w:ascii="Times New Roman" w:eastAsia="Calibri" w:hAnsi="Times New Roman" w:cs="Times New Roman"/>
          <w:sz w:val="28"/>
          <w:szCs w:val="28"/>
          <w:u w:val="single"/>
        </w:rPr>
      </w:pPr>
      <w:r w:rsidRPr="00DC23E6">
        <w:rPr>
          <w:rFonts w:ascii="Times New Roman" w:eastAsia="Calibri" w:hAnsi="Times New Roman" w:cs="Times New Roman"/>
          <w:sz w:val="28"/>
          <w:szCs w:val="28"/>
          <w:u w:val="single"/>
        </w:rPr>
        <w:t xml:space="preserve">Задачи: </w:t>
      </w:r>
    </w:p>
    <w:p w:rsidR="00A67922" w:rsidRPr="00DC23E6" w:rsidRDefault="00A67922" w:rsidP="008837D1">
      <w:pPr>
        <w:pStyle w:val="ListParagraph"/>
        <w:numPr>
          <w:ilvl w:val="0"/>
          <w:numId w:val="8"/>
        </w:numPr>
        <w:spacing w:after="0"/>
        <w:rPr>
          <w:rFonts w:ascii="Times New Roman" w:hAnsi="Times New Roman"/>
          <w:sz w:val="28"/>
          <w:szCs w:val="28"/>
        </w:rPr>
      </w:pPr>
      <w:r w:rsidRPr="00DC23E6">
        <w:rPr>
          <w:rFonts w:ascii="Times New Roman" w:hAnsi="Times New Roman"/>
          <w:sz w:val="28"/>
          <w:szCs w:val="28"/>
          <w:u w:val="single"/>
        </w:rPr>
        <w:t>Образовательные:</w:t>
      </w:r>
      <w:r w:rsidRPr="00DC23E6">
        <w:rPr>
          <w:rFonts w:ascii="Times New Roman" w:hAnsi="Times New Roman"/>
          <w:sz w:val="28"/>
          <w:szCs w:val="28"/>
        </w:rPr>
        <w:t xml:space="preserve"> изучить явление трения (его причины, закономерности); формировать практические навыки;</w:t>
      </w:r>
    </w:p>
    <w:p w:rsidR="00A67922" w:rsidRPr="00DC23E6" w:rsidRDefault="00A67922" w:rsidP="008837D1">
      <w:pPr>
        <w:pStyle w:val="ListParagraph"/>
        <w:numPr>
          <w:ilvl w:val="0"/>
          <w:numId w:val="8"/>
        </w:numPr>
        <w:spacing w:after="0"/>
        <w:rPr>
          <w:rFonts w:ascii="Times New Roman" w:hAnsi="Times New Roman"/>
          <w:sz w:val="28"/>
          <w:szCs w:val="28"/>
        </w:rPr>
      </w:pPr>
      <w:r w:rsidRPr="00DC23E6">
        <w:rPr>
          <w:rFonts w:ascii="Times New Roman" w:hAnsi="Times New Roman"/>
          <w:sz w:val="28"/>
          <w:szCs w:val="28"/>
          <w:u w:val="single"/>
        </w:rPr>
        <w:t>Развивающие:</w:t>
      </w:r>
      <w:r w:rsidRPr="00DC23E6">
        <w:rPr>
          <w:rFonts w:ascii="Times New Roman" w:hAnsi="Times New Roman"/>
          <w:sz w:val="28"/>
          <w:szCs w:val="28"/>
        </w:rPr>
        <w:t xml:space="preserve"> развивать умение выделять главное, аргументировать свой ответ, приводить примеры, формулировать выводы, анализировать предлагаемую информацию, давать полный развернутый ответ; способствовать овладению методами научного исследования (проводить самостоятельно эксперимент и делать выводы на основе анализа общих и отличительных черт объектов).</w:t>
      </w:r>
    </w:p>
    <w:p w:rsidR="00A67922" w:rsidRPr="00DC23E6" w:rsidRDefault="00A67922" w:rsidP="008837D1">
      <w:pPr>
        <w:pStyle w:val="ListParagraph"/>
        <w:numPr>
          <w:ilvl w:val="0"/>
          <w:numId w:val="8"/>
        </w:numPr>
        <w:spacing w:after="0"/>
        <w:rPr>
          <w:rFonts w:ascii="Times New Roman" w:hAnsi="Times New Roman"/>
          <w:sz w:val="28"/>
          <w:szCs w:val="28"/>
        </w:rPr>
      </w:pPr>
      <w:r w:rsidRPr="00DC23E6">
        <w:rPr>
          <w:rFonts w:ascii="Times New Roman" w:hAnsi="Times New Roman"/>
          <w:sz w:val="28"/>
          <w:szCs w:val="28"/>
          <w:u w:val="single"/>
        </w:rPr>
        <w:lastRenderedPageBreak/>
        <w:t>Воспитательные:</w:t>
      </w:r>
      <w:r w:rsidRPr="00DC23E6">
        <w:rPr>
          <w:rFonts w:ascii="Times New Roman" w:hAnsi="Times New Roman"/>
          <w:sz w:val="28"/>
          <w:szCs w:val="28"/>
        </w:rPr>
        <w:t xml:space="preserve"> создать условия для положительной мотивации при изучении физики, используя разнообразные приёмы деятельности, сообщая интересные сведения; формировать умения работать в группах.</w:t>
      </w:r>
    </w:p>
    <w:p w:rsidR="00A67922" w:rsidRPr="00DC23E6" w:rsidRDefault="00A67922" w:rsidP="008837D1">
      <w:pPr>
        <w:ind w:firstLine="284"/>
        <w:rPr>
          <w:rFonts w:ascii="Times New Roman" w:eastAsia="Calibri" w:hAnsi="Times New Roman" w:cs="Times New Roman"/>
          <w:sz w:val="28"/>
          <w:szCs w:val="28"/>
        </w:rPr>
      </w:pPr>
      <w:r w:rsidRPr="00DC23E6">
        <w:rPr>
          <w:rFonts w:ascii="Times New Roman" w:eastAsia="Calibri" w:hAnsi="Times New Roman" w:cs="Times New Roman"/>
          <w:sz w:val="28"/>
          <w:szCs w:val="28"/>
          <w:u w:val="single"/>
        </w:rPr>
        <w:t>Тип урока:</w:t>
      </w:r>
      <w:r w:rsidRPr="00DC23E6">
        <w:rPr>
          <w:rFonts w:ascii="Times New Roman" w:eastAsia="Calibri" w:hAnsi="Times New Roman" w:cs="Times New Roman"/>
          <w:sz w:val="28"/>
          <w:szCs w:val="28"/>
        </w:rPr>
        <w:t xml:space="preserve"> урок освоения новых знаний.</w:t>
      </w:r>
    </w:p>
    <w:p w:rsidR="00A67922" w:rsidRPr="00DC23E6" w:rsidRDefault="00A67922" w:rsidP="008837D1">
      <w:pPr>
        <w:ind w:firstLine="284"/>
        <w:jc w:val="center"/>
        <w:rPr>
          <w:rFonts w:ascii="Times New Roman" w:eastAsia="Calibri" w:hAnsi="Times New Roman" w:cs="Times New Roman"/>
          <w:sz w:val="28"/>
          <w:szCs w:val="28"/>
        </w:rPr>
      </w:pPr>
      <w:r w:rsidRPr="00DC23E6">
        <w:rPr>
          <w:rFonts w:ascii="Times New Roman" w:eastAsia="Calibri" w:hAnsi="Times New Roman" w:cs="Times New Roman"/>
          <w:sz w:val="28"/>
          <w:szCs w:val="28"/>
        </w:rPr>
        <w:t>Основные этапы урока:</w:t>
      </w:r>
    </w:p>
    <w:p w:rsidR="00A67922" w:rsidRPr="00DC23E6" w:rsidRDefault="00A67922" w:rsidP="008837D1">
      <w:pPr>
        <w:numPr>
          <w:ilvl w:val="0"/>
          <w:numId w:val="9"/>
        </w:numPr>
        <w:spacing w:after="0"/>
        <w:jc w:val="both"/>
        <w:rPr>
          <w:rFonts w:ascii="Times New Roman" w:eastAsia="Calibri" w:hAnsi="Times New Roman" w:cs="Times New Roman"/>
          <w:sz w:val="28"/>
          <w:szCs w:val="28"/>
        </w:rPr>
      </w:pPr>
      <w:r w:rsidRPr="00DC23E6">
        <w:rPr>
          <w:rFonts w:ascii="Times New Roman" w:eastAsia="Calibri" w:hAnsi="Times New Roman" w:cs="Times New Roman"/>
          <w:sz w:val="28"/>
          <w:szCs w:val="28"/>
        </w:rPr>
        <w:t>Организационный этап.</w:t>
      </w:r>
    </w:p>
    <w:p w:rsidR="00A67922" w:rsidRPr="00DC23E6" w:rsidRDefault="00A67922" w:rsidP="008837D1">
      <w:pPr>
        <w:numPr>
          <w:ilvl w:val="0"/>
          <w:numId w:val="9"/>
        </w:numPr>
        <w:spacing w:after="0"/>
        <w:jc w:val="both"/>
        <w:rPr>
          <w:rFonts w:ascii="Times New Roman" w:eastAsia="Calibri" w:hAnsi="Times New Roman" w:cs="Times New Roman"/>
          <w:sz w:val="28"/>
          <w:szCs w:val="28"/>
        </w:rPr>
      </w:pPr>
      <w:r w:rsidRPr="00DC23E6">
        <w:rPr>
          <w:rFonts w:ascii="Times New Roman" w:eastAsia="Calibri" w:hAnsi="Times New Roman" w:cs="Times New Roman"/>
          <w:sz w:val="28"/>
          <w:szCs w:val="28"/>
        </w:rPr>
        <w:t>Постановка цели и задач урока. Мотивация учебной деятельности учащихся.</w:t>
      </w:r>
    </w:p>
    <w:p w:rsidR="00A67922" w:rsidRPr="00DC23E6" w:rsidRDefault="00A67922" w:rsidP="008837D1">
      <w:pPr>
        <w:numPr>
          <w:ilvl w:val="0"/>
          <w:numId w:val="9"/>
        </w:numPr>
        <w:spacing w:after="0"/>
        <w:jc w:val="both"/>
        <w:rPr>
          <w:rFonts w:ascii="Times New Roman" w:eastAsia="Calibri" w:hAnsi="Times New Roman" w:cs="Times New Roman"/>
          <w:sz w:val="28"/>
          <w:szCs w:val="28"/>
        </w:rPr>
      </w:pPr>
      <w:r w:rsidRPr="00DC23E6">
        <w:rPr>
          <w:rFonts w:ascii="Times New Roman" w:eastAsia="Calibri" w:hAnsi="Times New Roman" w:cs="Times New Roman"/>
          <w:sz w:val="28"/>
          <w:szCs w:val="28"/>
        </w:rPr>
        <w:t>Актуализация знаний.</w:t>
      </w:r>
    </w:p>
    <w:p w:rsidR="00A67922" w:rsidRPr="00DC23E6" w:rsidRDefault="00A67922" w:rsidP="008837D1">
      <w:pPr>
        <w:numPr>
          <w:ilvl w:val="0"/>
          <w:numId w:val="9"/>
        </w:numPr>
        <w:spacing w:after="0"/>
        <w:jc w:val="both"/>
        <w:rPr>
          <w:rFonts w:ascii="Times New Roman" w:eastAsia="Calibri" w:hAnsi="Times New Roman" w:cs="Times New Roman"/>
          <w:sz w:val="28"/>
          <w:szCs w:val="28"/>
        </w:rPr>
      </w:pPr>
      <w:r w:rsidRPr="00DC23E6">
        <w:rPr>
          <w:rFonts w:ascii="Times New Roman" w:eastAsia="Calibri" w:hAnsi="Times New Roman" w:cs="Times New Roman"/>
          <w:sz w:val="28"/>
          <w:szCs w:val="28"/>
        </w:rPr>
        <w:t xml:space="preserve">Первичное усвоение новых знаний.  </w:t>
      </w:r>
    </w:p>
    <w:p w:rsidR="00A67922" w:rsidRPr="00DC23E6" w:rsidRDefault="00A67922" w:rsidP="008837D1">
      <w:pPr>
        <w:numPr>
          <w:ilvl w:val="0"/>
          <w:numId w:val="9"/>
        </w:numPr>
        <w:spacing w:after="0"/>
        <w:jc w:val="both"/>
        <w:rPr>
          <w:rFonts w:ascii="Times New Roman" w:eastAsia="Calibri" w:hAnsi="Times New Roman" w:cs="Times New Roman"/>
          <w:sz w:val="28"/>
          <w:szCs w:val="28"/>
        </w:rPr>
      </w:pPr>
      <w:r w:rsidRPr="00DC23E6">
        <w:rPr>
          <w:rFonts w:ascii="Times New Roman" w:eastAsia="Calibri" w:hAnsi="Times New Roman" w:cs="Times New Roman"/>
          <w:sz w:val="28"/>
          <w:szCs w:val="28"/>
        </w:rPr>
        <w:t xml:space="preserve">Первичное закрепление. </w:t>
      </w:r>
    </w:p>
    <w:p w:rsidR="00A67922" w:rsidRPr="00DC23E6" w:rsidRDefault="00A67922" w:rsidP="008837D1">
      <w:pPr>
        <w:numPr>
          <w:ilvl w:val="0"/>
          <w:numId w:val="9"/>
        </w:numPr>
        <w:spacing w:after="0"/>
        <w:jc w:val="both"/>
        <w:rPr>
          <w:rFonts w:ascii="Times New Roman" w:eastAsia="Calibri" w:hAnsi="Times New Roman" w:cs="Times New Roman"/>
          <w:sz w:val="28"/>
          <w:szCs w:val="28"/>
        </w:rPr>
      </w:pPr>
      <w:r w:rsidRPr="00DC23E6">
        <w:rPr>
          <w:rFonts w:ascii="Times New Roman" w:eastAsia="Calibri" w:hAnsi="Times New Roman" w:cs="Times New Roman"/>
          <w:sz w:val="28"/>
          <w:szCs w:val="28"/>
        </w:rPr>
        <w:t>Информация о домашнем задании, инструктаж по его выполнению</w:t>
      </w:r>
    </w:p>
    <w:p w:rsidR="00A67922" w:rsidRPr="00DC23E6" w:rsidRDefault="00A67922" w:rsidP="008837D1">
      <w:pPr>
        <w:numPr>
          <w:ilvl w:val="0"/>
          <w:numId w:val="9"/>
        </w:numPr>
        <w:spacing w:after="0"/>
        <w:jc w:val="both"/>
        <w:rPr>
          <w:rFonts w:ascii="Times New Roman" w:eastAsia="Calibri" w:hAnsi="Times New Roman" w:cs="Times New Roman"/>
          <w:sz w:val="28"/>
          <w:szCs w:val="28"/>
        </w:rPr>
      </w:pPr>
      <w:r w:rsidRPr="00DC23E6">
        <w:rPr>
          <w:rFonts w:ascii="Times New Roman" w:eastAsia="Calibri" w:hAnsi="Times New Roman" w:cs="Times New Roman"/>
          <w:sz w:val="28"/>
          <w:szCs w:val="28"/>
        </w:rPr>
        <w:t>Рефлексия (подведение итогов занятия)</w:t>
      </w:r>
    </w:p>
    <w:p w:rsidR="00A67922" w:rsidRDefault="00A67922" w:rsidP="008837D1">
      <w:pPr>
        <w:rPr>
          <w:rFonts w:ascii="Times New Roman" w:eastAsia="Calibri" w:hAnsi="Times New Roman" w:cs="Times New Roman"/>
          <w:sz w:val="28"/>
          <w:szCs w:val="28"/>
        </w:rPr>
      </w:pPr>
      <w:r w:rsidRPr="00DC23E6">
        <w:rPr>
          <w:rFonts w:ascii="Times New Roman" w:eastAsia="Calibri" w:hAnsi="Times New Roman" w:cs="Times New Roman"/>
          <w:sz w:val="28"/>
          <w:szCs w:val="28"/>
        </w:rPr>
        <w:t>С целью мотивации учащимся был продемонстрирован фрагмент фильма о проявлении силы трения в повседневной жизни</w:t>
      </w:r>
      <w:r>
        <w:rPr>
          <w:rFonts w:ascii="Times New Roman" w:hAnsi="Times New Roman" w:cs="Times New Roman"/>
          <w:sz w:val="28"/>
          <w:szCs w:val="28"/>
        </w:rPr>
        <w:t>. Учащимся предложено проанализировать ситуацию</w:t>
      </w:r>
      <w:r w:rsidRPr="00E213C3">
        <w:rPr>
          <w:rFonts w:ascii="Times New Roman" w:hAnsi="Times New Roman" w:cs="Times New Roman"/>
          <w:sz w:val="28"/>
          <w:szCs w:val="28"/>
        </w:rPr>
        <w:t xml:space="preserve"> практического характера, распоз</w:t>
      </w:r>
      <w:r>
        <w:rPr>
          <w:rFonts w:ascii="Times New Roman" w:hAnsi="Times New Roman" w:cs="Times New Roman"/>
          <w:sz w:val="28"/>
          <w:szCs w:val="28"/>
        </w:rPr>
        <w:t>навать в ней знакомое</w:t>
      </w:r>
      <w:r w:rsidRPr="00E213C3">
        <w:rPr>
          <w:rFonts w:ascii="Times New Roman" w:hAnsi="Times New Roman" w:cs="Times New Roman"/>
          <w:sz w:val="28"/>
          <w:szCs w:val="28"/>
        </w:rPr>
        <w:t xml:space="preserve"> физическ</w:t>
      </w:r>
      <w:r>
        <w:rPr>
          <w:rFonts w:ascii="Times New Roman" w:hAnsi="Times New Roman" w:cs="Times New Roman"/>
          <w:sz w:val="28"/>
          <w:szCs w:val="28"/>
        </w:rPr>
        <w:t>о</w:t>
      </w:r>
      <w:r w:rsidRPr="00E213C3">
        <w:rPr>
          <w:rFonts w:ascii="Times New Roman" w:hAnsi="Times New Roman" w:cs="Times New Roman"/>
          <w:sz w:val="28"/>
          <w:szCs w:val="28"/>
        </w:rPr>
        <w:t>е явлени</w:t>
      </w:r>
      <w:r>
        <w:rPr>
          <w:rFonts w:ascii="Times New Roman" w:hAnsi="Times New Roman" w:cs="Times New Roman"/>
          <w:sz w:val="28"/>
          <w:szCs w:val="28"/>
        </w:rPr>
        <w:t>е</w:t>
      </w:r>
      <w:r w:rsidRPr="00DC23E6">
        <w:rPr>
          <w:rFonts w:ascii="Times New Roman" w:eastAsia="Calibri" w:hAnsi="Times New Roman" w:cs="Times New Roman"/>
          <w:sz w:val="28"/>
          <w:szCs w:val="28"/>
        </w:rPr>
        <w:t>. Совместно с учащимися были сформулированы тема и цель урока, определен план действий учащихся на уроке.</w:t>
      </w:r>
    </w:p>
    <w:p w:rsidR="00E9378A" w:rsidRDefault="00E9378A" w:rsidP="008837D1">
      <w:pPr>
        <w:rPr>
          <w:rFonts w:ascii="Times New Roman" w:hAnsi="Times New Roman" w:cs="Times New Roman"/>
          <w:sz w:val="28"/>
          <w:szCs w:val="28"/>
        </w:rPr>
      </w:pPr>
      <w:r w:rsidRPr="00E213C3">
        <w:rPr>
          <w:rFonts w:ascii="Times New Roman" w:hAnsi="Times New Roman" w:cs="Times New Roman"/>
          <w:sz w:val="28"/>
          <w:szCs w:val="28"/>
        </w:rPr>
        <w:t>Этап целеполагания с позиции компетентно</w:t>
      </w:r>
      <w:r>
        <w:rPr>
          <w:rFonts w:ascii="Times New Roman" w:hAnsi="Times New Roman" w:cs="Times New Roman"/>
          <w:sz w:val="28"/>
          <w:szCs w:val="28"/>
        </w:rPr>
        <w:t>стного подхода предусматривает</w:t>
      </w:r>
      <w:r w:rsidRPr="00E213C3">
        <w:rPr>
          <w:rFonts w:ascii="Times New Roman" w:hAnsi="Times New Roman" w:cs="Times New Roman"/>
          <w:sz w:val="28"/>
          <w:szCs w:val="28"/>
        </w:rPr>
        <w:t xml:space="preserve"> качественные изменения: учитель создает условия, включающие каждого ученика в процесс целеполагания. В компетентностном уроке именно на данном этапе возникает внутренняя мотивация ученика на активную, деятельностную позицию</w:t>
      </w:r>
      <w:r>
        <w:rPr>
          <w:rFonts w:ascii="Times New Roman" w:hAnsi="Times New Roman" w:cs="Times New Roman"/>
          <w:sz w:val="28"/>
          <w:szCs w:val="28"/>
        </w:rPr>
        <w:t xml:space="preserve">. </w:t>
      </w:r>
      <w:r w:rsidRPr="00E213C3">
        <w:rPr>
          <w:rFonts w:ascii="Times New Roman" w:hAnsi="Times New Roman" w:cs="Times New Roman"/>
          <w:sz w:val="28"/>
          <w:szCs w:val="28"/>
        </w:rPr>
        <w:t xml:space="preserve">Наиболее эффективным приемом для моих уроков является создание проблемных нестандартных ситуаций. </w:t>
      </w:r>
      <w:r>
        <w:rPr>
          <w:rFonts w:ascii="Times New Roman" w:hAnsi="Times New Roman" w:cs="Times New Roman"/>
          <w:sz w:val="28"/>
          <w:szCs w:val="28"/>
        </w:rPr>
        <w:t>(</w:t>
      </w:r>
      <w:r w:rsidRPr="00E213C3">
        <w:rPr>
          <w:rFonts w:ascii="Times New Roman" w:hAnsi="Times New Roman" w:cs="Times New Roman"/>
          <w:sz w:val="28"/>
          <w:szCs w:val="28"/>
        </w:rPr>
        <w:t>с</w:t>
      </w:r>
      <w:r>
        <w:rPr>
          <w:rFonts w:ascii="Times New Roman" w:hAnsi="Times New Roman" w:cs="Times New Roman"/>
          <w:sz w:val="28"/>
          <w:szCs w:val="28"/>
        </w:rPr>
        <w:t>итуаций</w:t>
      </w:r>
      <w:r w:rsidRPr="00E213C3">
        <w:rPr>
          <w:rFonts w:ascii="Times New Roman" w:hAnsi="Times New Roman" w:cs="Times New Roman"/>
          <w:sz w:val="28"/>
          <w:szCs w:val="28"/>
        </w:rPr>
        <w:t xml:space="preserve"> учебного действия, которую нел</w:t>
      </w:r>
      <w:r>
        <w:rPr>
          <w:rFonts w:ascii="Times New Roman" w:hAnsi="Times New Roman" w:cs="Times New Roman"/>
          <w:sz w:val="28"/>
          <w:szCs w:val="28"/>
        </w:rPr>
        <w:t>ьзя разрешить  посредство</w:t>
      </w:r>
      <w:r w:rsidRPr="00E213C3">
        <w:rPr>
          <w:rFonts w:ascii="Times New Roman" w:hAnsi="Times New Roman" w:cs="Times New Roman"/>
          <w:sz w:val="28"/>
          <w:szCs w:val="28"/>
        </w:rPr>
        <w:t>м использования изв</w:t>
      </w:r>
      <w:r>
        <w:rPr>
          <w:rFonts w:ascii="Times New Roman" w:hAnsi="Times New Roman" w:cs="Times New Roman"/>
          <w:sz w:val="28"/>
          <w:szCs w:val="28"/>
        </w:rPr>
        <w:t xml:space="preserve">естных </w:t>
      </w:r>
      <w:r w:rsidRPr="00E213C3">
        <w:rPr>
          <w:rFonts w:ascii="Times New Roman" w:hAnsi="Times New Roman" w:cs="Times New Roman"/>
          <w:sz w:val="28"/>
          <w:szCs w:val="28"/>
        </w:rPr>
        <w:t xml:space="preserve"> учащимися знаниевых алгоритмов</w:t>
      </w:r>
      <w:r>
        <w:rPr>
          <w:rFonts w:ascii="Times New Roman" w:hAnsi="Times New Roman" w:cs="Times New Roman"/>
          <w:sz w:val="28"/>
          <w:szCs w:val="28"/>
        </w:rPr>
        <w:t>)</w:t>
      </w:r>
      <w:r w:rsidRPr="00E213C3">
        <w:rPr>
          <w:rFonts w:ascii="Times New Roman" w:hAnsi="Times New Roman" w:cs="Times New Roman"/>
          <w:sz w:val="28"/>
          <w:szCs w:val="28"/>
        </w:rPr>
        <w:t>.</w:t>
      </w:r>
    </w:p>
    <w:p w:rsidR="00A67922" w:rsidRPr="00DC23E6" w:rsidRDefault="00A67922" w:rsidP="008837D1">
      <w:pPr>
        <w:rPr>
          <w:rFonts w:ascii="Times New Roman" w:eastAsia="Calibri" w:hAnsi="Times New Roman" w:cs="Times New Roman"/>
          <w:sz w:val="28"/>
          <w:szCs w:val="28"/>
        </w:rPr>
      </w:pPr>
      <w:r w:rsidRPr="00DC23E6">
        <w:rPr>
          <w:rFonts w:ascii="Times New Roman" w:eastAsia="Calibri" w:hAnsi="Times New Roman" w:cs="Times New Roman"/>
          <w:sz w:val="28"/>
          <w:szCs w:val="28"/>
        </w:rPr>
        <w:t>Проверка домашнего задания проходила в форме фронтального опроса.</w:t>
      </w:r>
    </w:p>
    <w:p w:rsidR="00D82111" w:rsidRDefault="00E9378A" w:rsidP="008837D1">
      <w:pPr>
        <w:rPr>
          <w:rFonts w:ascii="Times New Roman" w:hAnsi="Times New Roman" w:cs="Times New Roman"/>
          <w:sz w:val="28"/>
          <w:szCs w:val="28"/>
        </w:rPr>
      </w:pPr>
      <w:r>
        <w:rPr>
          <w:rFonts w:ascii="Times New Roman" w:hAnsi="Times New Roman" w:cs="Times New Roman"/>
          <w:sz w:val="28"/>
          <w:szCs w:val="28"/>
        </w:rPr>
        <w:t>Важным</w:t>
      </w:r>
      <w:r w:rsidRPr="00E213C3">
        <w:rPr>
          <w:rFonts w:ascii="Times New Roman" w:hAnsi="Times New Roman" w:cs="Times New Roman"/>
          <w:sz w:val="28"/>
          <w:szCs w:val="28"/>
        </w:rPr>
        <w:t xml:space="preserve"> элементом методической структуры компетентностного урока является этап самостоятельной продуктивной деятельности. В компетентностном уроке самостоятельная работа, спланирована учеником для достижения его образовательной цели. Анализируя деятельность учителя и ученика можно отметить, что ведущая роль на уроке в обучении принадлежит ученику, задача учителя – обеспечить условия, предоставить учащимся выбор средств обучения, способов действия и форм работы. </w:t>
      </w:r>
    </w:p>
    <w:p w:rsidR="00D82111" w:rsidRPr="00E213C3" w:rsidRDefault="00D82111" w:rsidP="008837D1">
      <w:pPr>
        <w:rPr>
          <w:rFonts w:ascii="Times New Roman" w:hAnsi="Times New Roman" w:cs="Times New Roman"/>
          <w:sz w:val="28"/>
          <w:szCs w:val="28"/>
        </w:rPr>
      </w:pPr>
      <w:r>
        <w:rPr>
          <w:rFonts w:ascii="Times New Roman" w:eastAsia="Calibri" w:hAnsi="Times New Roman" w:cs="Times New Roman"/>
          <w:sz w:val="28"/>
          <w:szCs w:val="28"/>
        </w:rPr>
        <w:t xml:space="preserve">При изучении </w:t>
      </w:r>
      <w:r w:rsidRPr="00DC23E6">
        <w:rPr>
          <w:rFonts w:ascii="Times New Roman" w:eastAsia="Calibri" w:hAnsi="Times New Roman" w:cs="Times New Roman"/>
          <w:sz w:val="28"/>
          <w:szCs w:val="28"/>
        </w:rPr>
        <w:t xml:space="preserve"> нового материала</w:t>
      </w:r>
      <w:r>
        <w:rPr>
          <w:rFonts w:ascii="Times New Roman" w:hAnsi="Times New Roman" w:cs="Times New Roman"/>
          <w:sz w:val="28"/>
          <w:szCs w:val="28"/>
        </w:rPr>
        <w:t xml:space="preserve"> учащимся была предложена</w:t>
      </w:r>
      <w:r w:rsidRPr="00DC23E6">
        <w:rPr>
          <w:rFonts w:ascii="Times New Roman" w:eastAsia="Calibri" w:hAnsi="Times New Roman" w:cs="Times New Roman"/>
          <w:sz w:val="28"/>
          <w:szCs w:val="28"/>
        </w:rPr>
        <w:t>: самостоятельная работа с учебным текстом, выполнение экспериментальных исследований в группах с использованием индивидуальных маршрутов, демонстрационный эксперимент</w:t>
      </w:r>
      <w:r>
        <w:rPr>
          <w:rFonts w:ascii="Times New Roman" w:hAnsi="Times New Roman" w:cs="Times New Roman"/>
          <w:sz w:val="28"/>
          <w:szCs w:val="28"/>
        </w:rPr>
        <w:t>, использование анимационных сюжетов.</w:t>
      </w:r>
      <w:r w:rsidRPr="00DC23E6">
        <w:rPr>
          <w:rFonts w:ascii="Times New Roman" w:eastAsia="Calibri" w:hAnsi="Times New Roman" w:cs="Times New Roman"/>
          <w:sz w:val="28"/>
          <w:szCs w:val="28"/>
        </w:rPr>
        <w:t xml:space="preserve"> Ребята</w:t>
      </w:r>
      <w:r>
        <w:rPr>
          <w:rFonts w:ascii="Times New Roman" w:hAnsi="Times New Roman" w:cs="Times New Roman"/>
          <w:sz w:val="28"/>
          <w:szCs w:val="28"/>
        </w:rPr>
        <w:t xml:space="preserve">, используя маршрутные листы, </w:t>
      </w:r>
      <w:r w:rsidRPr="00DC23E6">
        <w:rPr>
          <w:rFonts w:ascii="Times New Roman" w:eastAsia="Calibri" w:hAnsi="Times New Roman" w:cs="Times New Roman"/>
          <w:sz w:val="28"/>
          <w:szCs w:val="28"/>
        </w:rPr>
        <w:t xml:space="preserve"> работали в парах, </w:t>
      </w:r>
      <w:r>
        <w:rPr>
          <w:rFonts w:ascii="Times New Roman" w:hAnsi="Times New Roman" w:cs="Times New Roman"/>
          <w:sz w:val="28"/>
          <w:szCs w:val="28"/>
        </w:rPr>
        <w:t xml:space="preserve">проводили эксперимент, </w:t>
      </w:r>
      <w:r w:rsidRPr="00DC23E6">
        <w:rPr>
          <w:rFonts w:ascii="Times New Roman" w:eastAsia="Calibri" w:hAnsi="Times New Roman" w:cs="Times New Roman"/>
          <w:sz w:val="28"/>
          <w:szCs w:val="28"/>
        </w:rPr>
        <w:t xml:space="preserve">формулировали выводы, полученные в результате </w:t>
      </w:r>
      <w:r w:rsidRPr="00DC23E6">
        <w:rPr>
          <w:rFonts w:ascii="Times New Roman" w:eastAsia="Calibri" w:hAnsi="Times New Roman" w:cs="Times New Roman"/>
          <w:sz w:val="28"/>
          <w:szCs w:val="28"/>
        </w:rPr>
        <w:lastRenderedPageBreak/>
        <w:t xml:space="preserve">исследований, озвучивали их перед классом. </w:t>
      </w:r>
      <w:r w:rsidRPr="00E213C3">
        <w:rPr>
          <w:rFonts w:ascii="Times New Roman" w:hAnsi="Times New Roman" w:cs="Times New Roman"/>
          <w:sz w:val="28"/>
          <w:szCs w:val="28"/>
        </w:rPr>
        <w:t xml:space="preserve">Выстраиваемая таким образом работа на уроке формирует у учащихся умение планировать свою деятельность и достигать поставленные цели. </w:t>
      </w:r>
    </w:p>
    <w:p w:rsidR="00E9378A" w:rsidRPr="00E213C3" w:rsidRDefault="00E9378A" w:rsidP="008837D1">
      <w:pPr>
        <w:rPr>
          <w:rFonts w:ascii="Times New Roman" w:hAnsi="Times New Roman" w:cs="Times New Roman"/>
          <w:sz w:val="28"/>
          <w:szCs w:val="28"/>
        </w:rPr>
      </w:pPr>
      <w:r w:rsidRPr="00E213C3">
        <w:rPr>
          <w:rFonts w:ascii="Times New Roman" w:hAnsi="Times New Roman" w:cs="Times New Roman"/>
          <w:sz w:val="28"/>
          <w:szCs w:val="28"/>
        </w:rPr>
        <w:t>На уроках физики предлагаю в основном следующее: учебники и задач</w:t>
      </w:r>
      <w:r w:rsidR="00D82111">
        <w:rPr>
          <w:rFonts w:ascii="Times New Roman" w:hAnsi="Times New Roman" w:cs="Times New Roman"/>
          <w:sz w:val="28"/>
          <w:szCs w:val="28"/>
        </w:rPr>
        <w:t>ники, справочную</w:t>
      </w:r>
      <w:r w:rsidRPr="00E213C3">
        <w:rPr>
          <w:rFonts w:ascii="Times New Roman" w:hAnsi="Times New Roman" w:cs="Times New Roman"/>
          <w:sz w:val="28"/>
          <w:szCs w:val="28"/>
        </w:rPr>
        <w:t xml:space="preserve"> литературу, видеоматериалы, презентации, физический эксперимент. Форма работы ученика может быть индивидуальной, парной, групповой. </w:t>
      </w:r>
    </w:p>
    <w:p w:rsidR="00D82111" w:rsidRPr="00DC23E6" w:rsidRDefault="00D82111" w:rsidP="008837D1">
      <w:pPr>
        <w:pStyle w:val="2"/>
        <w:spacing w:line="276" w:lineRule="auto"/>
        <w:ind w:firstLine="720"/>
        <w:jc w:val="both"/>
        <w:rPr>
          <w:sz w:val="28"/>
          <w:szCs w:val="28"/>
        </w:rPr>
      </w:pPr>
      <w:r>
        <w:rPr>
          <w:sz w:val="28"/>
          <w:szCs w:val="28"/>
        </w:rPr>
        <w:t>Чтобы удержать</w:t>
      </w:r>
      <w:r w:rsidRPr="00DC23E6">
        <w:rPr>
          <w:sz w:val="28"/>
          <w:szCs w:val="28"/>
        </w:rPr>
        <w:t xml:space="preserve"> внимание</w:t>
      </w:r>
      <w:r>
        <w:rPr>
          <w:sz w:val="28"/>
          <w:szCs w:val="28"/>
        </w:rPr>
        <w:t xml:space="preserve"> учеников на изучаемых явлениях, необходимо, чтобы</w:t>
      </w:r>
      <w:r w:rsidRPr="00864BD1">
        <w:rPr>
          <w:sz w:val="28"/>
          <w:szCs w:val="28"/>
        </w:rPr>
        <w:t xml:space="preserve"> </w:t>
      </w:r>
      <w:r>
        <w:rPr>
          <w:sz w:val="28"/>
          <w:szCs w:val="28"/>
        </w:rPr>
        <w:t>н</w:t>
      </w:r>
      <w:r w:rsidRPr="00DC23E6">
        <w:rPr>
          <w:sz w:val="28"/>
          <w:szCs w:val="28"/>
        </w:rPr>
        <w:t>а уроке была смена видов деятельности учащихся</w:t>
      </w:r>
      <w:r w:rsidRPr="00864BD1">
        <w:rPr>
          <w:sz w:val="28"/>
          <w:szCs w:val="28"/>
        </w:rPr>
        <w:t>. (5-8 классы: три-четыре вида деятельности, иначе дети в этом возрасте не высидят урок; 9-11 классы: два-три вида).</w:t>
      </w:r>
    </w:p>
    <w:p w:rsidR="00D82111" w:rsidRPr="00E213C3" w:rsidRDefault="00D82111" w:rsidP="008837D1">
      <w:pPr>
        <w:spacing w:after="0"/>
        <w:ind w:left="720"/>
        <w:contextualSpacing/>
        <w:jc w:val="both"/>
        <w:rPr>
          <w:rFonts w:ascii="Times New Roman" w:hAnsi="Times New Roman" w:cs="Times New Roman"/>
          <w:sz w:val="28"/>
          <w:szCs w:val="28"/>
        </w:rPr>
      </w:pPr>
      <w:r w:rsidRPr="00DC23E6">
        <w:rPr>
          <w:rFonts w:ascii="Times New Roman" w:eastAsia="Calibri" w:hAnsi="Times New Roman" w:cs="Times New Roman"/>
          <w:sz w:val="28"/>
          <w:szCs w:val="28"/>
        </w:rPr>
        <w:t xml:space="preserve">На этапе первичного усвоения новых знаний учащимся были предложены примеры проявления сил трения из литературы, истории. </w:t>
      </w:r>
      <w:r>
        <w:rPr>
          <w:rFonts w:ascii="Times New Roman" w:hAnsi="Times New Roman" w:cs="Times New Roman"/>
          <w:sz w:val="28"/>
          <w:szCs w:val="28"/>
        </w:rPr>
        <w:t>Учащиеся анализировали</w:t>
      </w:r>
      <w:r w:rsidRPr="00E213C3">
        <w:rPr>
          <w:rFonts w:ascii="Times New Roman" w:hAnsi="Times New Roman" w:cs="Times New Roman"/>
          <w:sz w:val="28"/>
          <w:szCs w:val="28"/>
        </w:rPr>
        <w:t xml:space="preserve"> ситуации</w:t>
      </w:r>
      <w:r>
        <w:rPr>
          <w:rFonts w:ascii="Times New Roman" w:hAnsi="Times New Roman" w:cs="Times New Roman"/>
          <w:sz w:val="28"/>
          <w:szCs w:val="28"/>
        </w:rPr>
        <w:t>,</w:t>
      </w:r>
      <w:r w:rsidRPr="00E213C3">
        <w:rPr>
          <w:rFonts w:ascii="Times New Roman" w:hAnsi="Times New Roman" w:cs="Times New Roman"/>
          <w:sz w:val="28"/>
          <w:szCs w:val="28"/>
        </w:rPr>
        <w:t xml:space="preserve"> распоз</w:t>
      </w:r>
      <w:r>
        <w:rPr>
          <w:rFonts w:ascii="Times New Roman" w:hAnsi="Times New Roman" w:cs="Times New Roman"/>
          <w:sz w:val="28"/>
          <w:szCs w:val="28"/>
        </w:rPr>
        <w:t>навали</w:t>
      </w:r>
      <w:r w:rsidRPr="00E213C3">
        <w:rPr>
          <w:rFonts w:ascii="Times New Roman" w:hAnsi="Times New Roman" w:cs="Times New Roman"/>
          <w:sz w:val="28"/>
          <w:szCs w:val="28"/>
        </w:rPr>
        <w:t xml:space="preserve"> в них знакомы</w:t>
      </w:r>
      <w:r>
        <w:rPr>
          <w:rFonts w:ascii="Times New Roman" w:hAnsi="Times New Roman" w:cs="Times New Roman"/>
          <w:sz w:val="28"/>
          <w:szCs w:val="28"/>
        </w:rPr>
        <w:t>е физические явления и применяли знания для их объяснения.</w:t>
      </w:r>
    </w:p>
    <w:p w:rsidR="00E9378A" w:rsidRPr="00D82111" w:rsidRDefault="00D82111" w:rsidP="008837D1">
      <w:pPr>
        <w:pStyle w:val="a7"/>
        <w:spacing w:line="276" w:lineRule="auto"/>
        <w:rPr>
          <w:bCs/>
          <w:sz w:val="28"/>
          <w:szCs w:val="28"/>
        </w:rPr>
      </w:pPr>
      <w:r w:rsidRPr="00DC23E6">
        <w:rPr>
          <w:sz w:val="28"/>
          <w:szCs w:val="28"/>
        </w:rPr>
        <w:t xml:space="preserve">На этапе закрепления учащиеся выполнили тест с проверкой по эталону и </w:t>
      </w:r>
      <w:r w:rsidRPr="00DC23E6">
        <w:rPr>
          <w:rStyle w:val="a4"/>
          <w:b w:val="0"/>
          <w:sz w:val="28"/>
          <w:szCs w:val="28"/>
        </w:rPr>
        <w:t>самооцениванием.</w:t>
      </w:r>
    </w:p>
    <w:p w:rsidR="00E9378A" w:rsidRPr="00E213C3" w:rsidRDefault="00E9378A" w:rsidP="008837D1">
      <w:pPr>
        <w:rPr>
          <w:rFonts w:ascii="Times New Roman" w:hAnsi="Times New Roman" w:cs="Times New Roman"/>
          <w:sz w:val="28"/>
          <w:szCs w:val="28"/>
        </w:rPr>
      </w:pPr>
      <w:r w:rsidRPr="00E213C3">
        <w:rPr>
          <w:rFonts w:ascii="Times New Roman" w:hAnsi="Times New Roman" w:cs="Times New Roman"/>
          <w:sz w:val="28"/>
          <w:szCs w:val="28"/>
        </w:rPr>
        <w:t xml:space="preserve">На всех уроках в качестве материалов для закрепления знаний и умений использую готовые дидактические разработки, предлагаемые в учебно-методическом комплекте, большую часть материалов разрабатываю </w:t>
      </w:r>
      <w:r w:rsidR="008837D1">
        <w:rPr>
          <w:rFonts w:ascii="Times New Roman" w:hAnsi="Times New Roman" w:cs="Times New Roman"/>
          <w:sz w:val="28"/>
          <w:szCs w:val="28"/>
        </w:rPr>
        <w:t xml:space="preserve">сама </w:t>
      </w:r>
      <w:r w:rsidRPr="00E213C3">
        <w:rPr>
          <w:rFonts w:ascii="Times New Roman" w:hAnsi="Times New Roman" w:cs="Times New Roman"/>
          <w:sz w:val="28"/>
          <w:szCs w:val="28"/>
        </w:rPr>
        <w:t>на дифференцированной основе по уровню сложности в соответствии с существующими требованиями к оценке знаний.</w:t>
      </w:r>
    </w:p>
    <w:p w:rsidR="00E9378A" w:rsidRPr="00E213C3" w:rsidRDefault="00E9378A" w:rsidP="008837D1">
      <w:pPr>
        <w:rPr>
          <w:rFonts w:ascii="Times New Roman" w:hAnsi="Times New Roman" w:cs="Times New Roman"/>
          <w:sz w:val="28"/>
          <w:szCs w:val="28"/>
        </w:rPr>
      </w:pPr>
      <w:r w:rsidRPr="00E213C3">
        <w:rPr>
          <w:rFonts w:ascii="Times New Roman" w:hAnsi="Times New Roman" w:cs="Times New Roman"/>
          <w:sz w:val="28"/>
          <w:szCs w:val="28"/>
        </w:rPr>
        <w:t xml:space="preserve">Предъявление учащимися новых знаний происходит в разных формах: устное сообщение, ответ учителю,  составленный опорный конспект, структурная схема или таблица, </w:t>
      </w:r>
      <w:r w:rsidR="00D82111">
        <w:rPr>
          <w:rFonts w:ascii="Times New Roman" w:hAnsi="Times New Roman" w:cs="Times New Roman"/>
          <w:sz w:val="28"/>
          <w:szCs w:val="28"/>
        </w:rPr>
        <w:t xml:space="preserve">также </w:t>
      </w:r>
      <w:r w:rsidRPr="00E213C3">
        <w:rPr>
          <w:rFonts w:ascii="Times New Roman" w:hAnsi="Times New Roman" w:cs="Times New Roman"/>
          <w:sz w:val="28"/>
          <w:szCs w:val="28"/>
        </w:rPr>
        <w:t>учащиеся предлагают свои творческие разработки.</w:t>
      </w:r>
    </w:p>
    <w:p w:rsidR="008837D1" w:rsidRDefault="00A67922" w:rsidP="008837D1">
      <w:pPr>
        <w:rPr>
          <w:rFonts w:ascii="Times New Roman" w:eastAsia="Calibri" w:hAnsi="Times New Roman" w:cs="Times New Roman"/>
          <w:sz w:val="28"/>
          <w:szCs w:val="28"/>
        </w:rPr>
      </w:pPr>
      <w:r w:rsidRPr="00DC23E6">
        <w:rPr>
          <w:rFonts w:ascii="Times New Roman" w:eastAsia="Calibri" w:hAnsi="Times New Roman" w:cs="Times New Roman"/>
          <w:sz w:val="28"/>
          <w:szCs w:val="28"/>
        </w:rPr>
        <w:t xml:space="preserve">Было прокомментировано </w:t>
      </w:r>
      <w:r>
        <w:rPr>
          <w:rFonts w:ascii="Times New Roman" w:hAnsi="Times New Roman" w:cs="Times New Roman"/>
          <w:sz w:val="28"/>
          <w:szCs w:val="28"/>
        </w:rPr>
        <w:t xml:space="preserve">дифференцированное </w:t>
      </w:r>
      <w:r w:rsidRPr="00DC23E6">
        <w:rPr>
          <w:rFonts w:ascii="Times New Roman" w:eastAsia="Calibri" w:hAnsi="Times New Roman" w:cs="Times New Roman"/>
          <w:sz w:val="28"/>
          <w:szCs w:val="28"/>
        </w:rPr>
        <w:t xml:space="preserve">домашнее задание. В качестве творческого задания учащимся было предложено написать сочинение на тему «Мир без трения».  </w:t>
      </w:r>
      <w:r w:rsidR="0033339A">
        <w:rPr>
          <w:rFonts w:ascii="Times New Roman" w:eastAsia="Calibri" w:hAnsi="Times New Roman" w:cs="Times New Roman"/>
          <w:sz w:val="28"/>
          <w:szCs w:val="28"/>
        </w:rPr>
        <w:t>(Трое учащихся заинтересовались и выполнили это задание).</w:t>
      </w:r>
    </w:p>
    <w:p w:rsidR="00A67922" w:rsidRPr="00DC23E6" w:rsidRDefault="0033339A" w:rsidP="008837D1">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67922" w:rsidRPr="00DC23E6">
        <w:rPr>
          <w:rFonts w:ascii="Times New Roman" w:eastAsia="Calibri" w:hAnsi="Times New Roman" w:cs="Times New Roman"/>
          <w:sz w:val="28"/>
          <w:szCs w:val="28"/>
        </w:rPr>
        <w:t xml:space="preserve">В заключении были подведены итоги  урока. Ученикам было предложено выбрать </w:t>
      </w:r>
      <w:r w:rsidR="00A67922" w:rsidRPr="00DC23E6">
        <w:rPr>
          <w:rFonts w:ascii="Times New Roman" w:eastAsia="Calibri" w:hAnsi="Times New Roman" w:cs="Times New Roman"/>
          <w:bCs/>
          <w:sz w:val="28"/>
          <w:szCs w:val="28"/>
        </w:rPr>
        <w:t xml:space="preserve"> любое начало фразы и продолжите ее </w:t>
      </w:r>
    </w:p>
    <w:p w:rsidR="00A67922" w:rsidRPr="00DC23E6" w:rsidRDefault="00A67922" w:rsidP="008837D1">
      <w:pPr>
        <w:pStyle w:val="a3"/>
        <w:numPr>
          <w:ilvl w:val="0"/>
          <w:numId w:val="10"/>
        </w:numPr>
        <w:spacing w:after="0" w:afterAutospacing="0" w:line="276" w:lineRule="auto"/>
        <w:rPr>
          <w:sz w:val="28"/>
          <w:szCs w:val="28"/>
        </w:rPr>
      </w:pPr>
      <w:r w:rsidRPr="00DC23E6">
        <w:rPr>
          <w:sz w:val="28"/>
          <w:szCs w:val="28"/>
        </w:rPr>
        <w:t xml:space="preserve">Сегодня я узнал… </w:t>
      </w:r>
    </w:p>
    <w:p w:rsidR="00A67922" w:rsidRPr="00DC23E6" w:rsidRDefault="00A67922" w:rsidP="008837D1">
      <w:pPr>
        <w:numPr>
          <w:ilvl w:val="0"/>
          <w:numId w:val="10"/>
        </w:numPr>
        <w:spacing w:before="100" w:beforeAutospacing="1" w:after="0"/>
        <w:rPr>
          <w:rFonts w:ascii="Times New Roman" w:eastAsia="Calibri" w:hAnsi="Times New Roman" w:cs="Times New Roman"/>
          <w:sz w:val="28"/>
          <w:szCs w:val="28"/>
        </w:rPr>
      </w:pPr>
      <w:r w:rsidRPr="00DC23E6">
        <w:rPr>
          <w:rFonts w:ascii="Times New Roman" w:eastAsia="Calibri" w:hAnsi="Times New Roman" w:cs="Times New Roman"/>
          <w:sz w:val="28"/>
          <w:szCs w:val="28"/>
        </w:rPr>
        <w:t xml:space="preserve">Я понял, что…  </w:t>
      </w:r>
    </w:p>
    <w:p w:rsidR="00A67922" w:rsidRPr="00DC23E6" w:rsidRDefault="00A67922" w:rsidP="008837D1">
      <w:pPr>
        <w:numPr>
          <w:ilvl w:val="0"/>
          <w:numId w:val="10"/>
        </w:numPr>
        <w:spacing w:before="100" w:beforeAutospacing="1" w:after="0"/>
        <w:rPr>
          <w:rFonts w:ascii="Times New Roman" w:eastAsia="Calibri" w:hAnsi="Times New Roman" w:cs="Times New Roman"/>
          <w:sz w:val="28"/>
          <w:szCs w:val="28"/>
        </w:rPr>
      </w:pPr>
      <w:r w:rsidRPr="00DC23E6">
        <w:rPr>
          <w:rFonts w:ascii="Times New Roman" w:eastAsia="Calibri" w:hAnsi="Times New Roman" w:cs="Times New Roman"/>
          <w:sz w:val="28"/>
          <w:szCs w:val="28"/>
        </w:rPr>
        <w:t xml:space="preserve">Я научился… </w:t>
      </w:r>
    </w:p>
    <w:p w:rsidR="00A67922" w:rsidRDefault="00A67922" w:rsidP="008837D1">
      <w:pPr>
        <w:numPr>
          <w:ilvl w:val="0"/>
          <w:numId w:val="10"/>
        </w:numPr>
        <w:spacing w:before="100" w:beforeAutospacing="1" w:after="0"/>
        <w:rPr>
          <w:rFonts w:ascii="Times New Roman" w:hAnsi="Times New Roman" w:cs="Times New Roman"/>
          <w:sz w:val="28"/>
          <w:szCs w:val="28"/>
        </w:rPr>
      </w:pPr>
      <w:r w:rsidRPr="00DC23E6">
        <w:rPr>
          <w:rFonts w:ascii="Times New Roman" w:eastAsia="Calibri" w:hAnsi="Times New Roman" w:cs="Times New Roman"/>
          <w:sz w:val="28"/>
          <w:szCs w:val="28"/>
        </w:rPr>
        <w:t xml:space="preserve">У меня получилось… </w:t>
      </w:r>
    </w:p>
    <w:p w:rsidR="00A67922" w:rsidRPr="00DC23E6" w:rsidRDefault="00A67922" w:rsidP="008837D1">
      <w:pPr>
        <w:rPr>
          <w:rFonts w:ascii="Times New Roman" w:eastAsia="Calibri" w:hAnsi="Times New Roman" w:cs="Times New Roman"/>
          <w:sz w:val="28"/>
          <w:szCs w:val="28"/>
        </w:rPr>
      </w:pPr>
      <w:r>
        <w:rPr>
          <w:rFonts w:ascii="Times New Roman" w:hAnsi="Times New Roman"/>
          <w:sz w:val="28"/>
          <w:szCs w:val="28"/>
        </w:rPr>
        <w:t>Рефлексия</w:t>
      </w:r>
      <w:r w:rsidRPr="00812943">
        <w:rPr>
          <w:rFonts w:ascii="Times New Roman" w:hAnsi="Times New Roman"/>
          <w:sz w:val="28"/>
          <w:szCs w:val="28"/>
        </w:rPr>
        <w:t xml:space="preserve"> является </w:t>
      </w:r>
      <w:r>
        <w:rPr>
          <w:rFonts w:ascii="Times New Roman" w:hAnsi="Times New Roman"/>
          <w:sz w:val="28"/>
          <w:szCs w:val="28"/>
        </w:rPr>
        <w:t>в</w:t>
      </w:r>
      <w:r w:rsidRPr="00812943">
        <w:rPr>
          <w:rFonts w:ascii="Times New Roman" w:hAnsi="Times New Roman"/>
          <w:sz w:val="28"/>
          <w:szCs w:val="28"/>
        </w:rPr>
        <w:t>ажным элементом методической ст</w:t>
      </w:r>
      <w:r>
        <w:rPr>
          <w:rFonts w:ascii="Times New Roman" w:hAnsi="Times New Roman"/>
          <w:sz w:val="28"/>
          <w:szCs w:val="28"/>
        </w:rPr>
        <w:t>руктуры компетентностного урока</w:t>
      </w:r>
      <w:r w:rsidRPr="00812943">
        <w:rPr>
          <w:rFonts w:ascii="Times New Roman" w:hAnsi="Times New Roman"/>
          <w:sz w:val="28"/>
          <w:szCs w:val="28"/>
        </w:rPr>
        <w:t xml:space="preserve">. </w:t>
      </w:r>
      <w:r>
        <w:rPr>
          <w:rFonts w:ascii="Times New Roman" w:hAnsi="Times New Roman"/>
          <w:sz w:val="28"/>
          <w:szCs w:val="28"/>
        </w:rPr>
        <w:t xml:space="preserve"> Рефлексия</w:t>
      </w:r>
      <w:r w:rsidRPr="00812943">
        <w:rPr>
          <w:rFonts w:ascii="Times New Roman" w:hAnsi="Times New Roman"/>
          <w:sz w:val="28"/>
          <w:szCs w:val="28"/>
        </w:rPr>
        <w:t xml:space="preserve"> определяет обратную связь, то есть, соответствие поставленной цели результату всей деятельности, как для отдельного ученика, так и для группы или класса в целом. </w:t>
      </w:r>
      <w:r w:rsidRPr="00812943">
        <w:rPr>
          <w:rFonts w:ascii="Times New Roman" w:hAnsi="Times New Roman" w:cs="Times New Roman"/>
          <w:sz w:val="28"/>
          <w:szCs w:val="28"/>
        </w:rPr>
        <w:t xml:space="preserve">Таким образом, у учащихся формируются навыки самоконтроля и самооценки. </w:t>
      </w:r>
      <w:r w:rsidRPr="00812943">
        <w:rPr>
          <w:rFonts w:ascii="Times New Roman" w:hAnsi="Times New Roman" w:cs="Times New Roman"/>
          <w:sz w:val="28"/>
          <w:szCs w:val="28"/>
        </w:rPr>
        <w:lastRenderedPageBreak/>
        <w:t>Возникает мотивация на дальнейшую учебную работу, на самореализацию через творческую и практическую деятельность, удовлетворение собственных познавательных интересов.</w:t>
      </w:r>
    </w:p>
    <w:p w:rsidR="00A67922" w:rsidRPr="00DC23E6" w:rsidRDefault="00A67922" w:rsidP="008837D1">
      <w:pPr>
        <w:pStyle w:val="a7"/>
        <w:spacing w:line="276" w:lineRule="auto"/>
        <w:rPr>
          <w:sz w:val="28"/>
          <w:szCs w:val="28"/>
        </w:rPr>
      </w:pPr>
      <w:r w:rsidRPr="00DC23E6">
        <w:rPr>
          <w:sz w:val="28"/>
          <w:szCs w:val="28"/>
        </w:rPr>
        <w:t>Ценность урока была, несомненн</w:t>
      </w:r>
      <w:r>
        <w:rPr>
          <w:sz w:val="28"/>
          <w:szCs w:val="28"/>
        </w:rPr>
        <w:t xml:space="preserve">о, </w:t>
      </w:r>
      <w:r w:rsidRPr="00DC23E6">
        <w:rPr>
          <w:sz w:val="28"/>
          <w:szCs w:val="28"/>
        </w:rPr>
        <w:t xml:space="preserve"> в наглядности изучаемых явлений и показанные учителем опыты и проведенные учащимися эксперименты помогли ученикам сделать обобщение о той роли, которую играет сила трения  в жизни человека.</w:t>
      </w:r>
    </w:p>
    <w:p w:rsidR="00A67922" w:rsidRPr="00DC23E6" w:rsidRDefault="00A67922" w:rsidP="008837D1">
      <w:pPr>
        <w:pStyle w:val="a7"/>
        <w:spacing w:line="276" w:lineRule="auto"/>
        <w:rPr>
          <w:sz w:val="28"/>
          <w:szCs w:val="28"/>
        </w:rPr>
      </w:pPr>
    </w:p>
    <w:p w:rsidR="00FE168A" w:rsidRPr="00071FFB" w:rsidRDefault="001A132F" w:rsidP="008837D1">
      <w:pPr>
        <w:spacing w:after="0"/>
        <w:rPr>
          <w:rFonts w:ascii="Times New Roman" w:hAnsi="Times New Roman" w:cs="Times New Roman"/>
          <w:i/>
          <w:spacing w:val="-6"/>
          <w:sz w:val="28"/>
          <w:szCs w:val="28"/>
        </w:rPr>
      </w:pPr>
      <w:r w:rsidRPr="001A132F">
        <w:rPr>
          <w:rFonts w:ascii="Times New Roman" w:eastAsia="Times New Roman" w:hAnsi="Times New Roman" w:cs="Times New Roman"/>
          <w:b/>
          <w:i/>
          <w:sz w:val="28"/>
          <w:szCs w:val="28"/>
          <w:u w:val="single"/>
          <w:lang w:eastAsia="ru-RU"/>
        </w:rPr>
        <w:t>( слайд 9)</w:t>
      </w:r>
      <w:r>
        <w:rPr>
          <w:rFonts w:ascii="Times New Roman" w:eastAsia="Times New Roman" w:hAnsi="Times New Roman" w:cs="Times New Roman"/>
          <w:sz w:val="28"/>
          <w:szCs w:val="28"/>
          <w:lang w:eastAsia="ru-RU"/>
        </w:rPr>
        <w:t xml:space="preserve"> </w:t>
      </w:r>
      <w:r w:rsidR="00FE168A" w:rsidRPr="00071FFB">
        <w:rPr>
          <w:rFonts w:ascii="Times New Roman" w:hAnsi="Times New Roman" w:cs="Times New Roman"/>
          <w:i/>
          <w:spacing w:val="-6"/>
          <w:sz w:val="28"/>
          <w:szCs w:val="28"/>
        </w:rPr>
        <w:t>Соотношение компетентностей с видами ученической деятельности и формами диагностики</w:t>
      </w:r>
    </w:p>
    <w:p w:rsidR="00FE168A" w:rsidRPr="00E213C3" w:rsidRDefault="00FE168A" w:rsidP="008837D1">
      <w:pPr>
        <w:spacing w:after="0"/>
        <w:jc w:val="both"/>
        <w:rPr>
          <w:rFonts w:ascii="Times New Roman" w:hAnsi="Times New Roman" w:cs="Times New Roman"/>
          <w:b/>
          <w:sz w:val="28"/>
          <w:szCs w:val="28"/>
        </w:rPr>
      </w:pPr>
    </w:p>
    <w:tbl>
      <w:tblPr>
        <w:tblW w:w="9464" w:type="dxa"/>
        <w:tblCellMar>
          <w:left w:w="0" w:type="dxa"/>
          <w:right w:w="0" w:type="dxa"/>
        </w:tblCellMar>
        <w:tblLook w:val="04A0"/>
      </w:tblPr>
      <w:tblGrid>
        <w:gridCol w:w="4040"/>
        <w:gridCol w:w="3120"/>
        <w:gridCol w:w="2304"/>
      </w:tblGrid>
      <w:tr w:rsidR="00FE168A" w:rsidRPr="00E213C3" w:rsidTr="0001049D">
        <w:trPr>
          <w:trHeight w:val="149"/>
        </w:trPr>
        <w:tc>
          <w:tcPr>
            <w:tcW w:w="4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Виды деятельности</w:t>
            </w:r>
          </w:p>
        </w:tc>
        <w:tc>
          <w:tcPr>
            <w:tcW w:w="3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Формы диагностики</w:t>
            </w:r>
          </w:p>
        </w:tc>
        <w:tc>
          <w:tcPr>
            <w:tcW w:w="2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Компетентность</w:t>
            </w:r>
          </w:p>
        </w:tc>
      </w:tr>
      <w:tr w:rsidR="00FE168A" w:rsidRPr="00E213C3" w:rsidTr="0001049D">
        <w:trPr>
          <w:trHeight w:val="692"/>
        </w:trPr>
        <w:tc>
          <w:tcPr>
            <w:tcW w:w="4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Работа с учебником</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Выполнение заданий «на  соответствие»</w:t>
            </w:r>
          </w:p>
        </w:tc>
        <w:tc>
          <w:tcPr>
            <w:tcW w:w="2304" w:type="dxa"/>
            <w:tcBorders>
              <w:top w:val="nil"/>
              <w:left w:val="nil"/>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Информационная, познавательная</w:t>
            </w:r>
          </w:p>
        </w:tc>
      </w:tr>
      <w:tr w:rsidR="00FE168A" w:rsidRPr="00E213C3" w:rsidTr="0001049D">
        <w:trPr>
          <w:trHeight w:val="149"/>
        </w:trPr>
        <w:tc>
          <w:tcPr>
            <w:tcW w:w="4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Работа с простым и сложным  текстом</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Включение текстовых заданий в плановые контрольные работы</w:t>
            </w:r>
          </w:p>
        </w:tc>
        <w:tc>
          <w:tcPr>
            <w:tcW w:w="2304" w:type="dxa"/>
            <w:tcBorders>
              <w:top w:val="nil"/>
              <w:left w:val="nil"/>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Познавательная, информационная</w:t>
            </w:r>
          </w:p>
        </w:tc>
      </w:tr>
      <w:tr w:rsidR="00FE168A" w:rsidRPr="00E213C3" w:rsidTr="0001049D">
        <w:trPr>
          <w:trHeight w:val="149"/>
        </w:trPr>
        <w:tc>
          <w:tcPr>
            <w:tcW w:w="4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Выполнение презентации  информационной работы</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 xml:space="preserve">Демонстрация презентации в классе </w:t>
            </w:r>
          </w:p>
        </w:tc>
        <w:tc>
          <w:tcPr>
            <w:tcW w:w="2304" w:type="dxa"/>
            <w:tcBorders>
              <w:top w:val="nil"/>
              <w:left w:val="nil"/>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Информационная, коммуникативная</w:t>
            </w:r>
          </w:p>
        </w:tc>
      </w:tr>
      <w:tr w:rsidR="00FE168A" w:rsidRPr="00E213C3" w:rsidTr="0001049D">
        <w:trPr>
          <w:trHeight w:val="149"/>
        </w:trPr>
        <w:tc>
          <w:tcPr>
            <w:tcW w:w="4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 xml:space="preserve">Выполнение наблюдения за ходом физического явления, процесса дома, написание краткого или развёрнутого отчёта. </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Демонстрация на уроке, на факультативном занятии, кружке, предметной декаде</w:t>
            </w:r>
          </w:p>
        </w:tc>
        <w:tc>
          <w:tcPr>
            <w:tcW w:w="2304" w:type="dxa"/>
            <w:tcBorders>
              <w:top w:val="nil"/>
              <w:left w:val="nil"/>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Познавательная, информационная</w:t>
            </w:r>
          </w:p>
        </w:tc>
      </w:tr>
      <w:tr w:rsidR="00FE168A" w:rsidRPr="00E213C3" w:rsidTr="0001049D">
        <w:trPr>
          <w:trHeight w:val="149"/>
        </w:trPr>
        <w:tc>
          <w:tcPr>
            <w:tcW w:w="4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Выполнение фронтального физического опыта в классе парами, в группе, оформление выводов</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Выборочная устная проверка, итоговая проверка работ учащихся по окончании занятия</w:t>
            </w:r>
          </w:p>
        </w:tc>
        <w:tc>
          <w:tcPr>
            <w:tcW w:w="2304" w:type="dxa"/>
            <w:tcBorders>
              <w:top w:val="nil"/>
              <w:left w:val="nil"/>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Познавательная, информационная, коммуникативная</w:t>
            </w:r>
          </w:p>
        </w:tc>
      </w:tr>
      <w:tr w:rsidR="00FE168A" w:rsidRPr="00E213C3" w:rsidTr="0001049D">
        <w:trPr>
          <w:trHeight w:val="149"/>
        </w:trPr>
        <w:tc>
          <w:tcPr>
            <w:tcW w:w="4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Творческие работы исследовательского характера, как одна из форм домашнего задания</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Демонстрация на уроке, на факультативном занятии</w:t>
            </w:r>
          </w:p>
        </w:tc>
        <w:tc>
          <w:tcPr>
            <w:tcW w:w="2304" w:type="dxa"/>
            <w:tcBorders>
              <w:top w:val="nil"/>
              <w:left w:val="nil"/>
              <w:bottom w:val="single" w:sz="8" w:space="0" w:color="auto"/>
              <w:right w:val="single" w:sz="8" w:space="0" w:color="auto"/>
            </w:tcBorders>
            <w:tcMar>
              <w:top w:w="0" w:type="dxa"/>
              <w:left w:w="108" w:type="dxa"/>
              <w:bottom w:w="0" w:type="dxa"/>
              <w:right w:w="108" w:type="dxa"/>
            </w:tcMar>
            <w:hideMark/>
          </w:tcPr>
          <w:p w:rsidR="00FE168A" w:rsidRPr="00E213C3" w:rsidRDefault="00FE168A" w:rsidP="008837D1">
            <w:pPr>
              <w:spacing w:after="0"/>
              <w:jc w:val="both"/>
              <w:rPr>
                <w:rFonts w:ascii="Times New Roman" w:hAnsi="Times New Roman" w:cs="Times New Roman"/>
                <w:sz w:val="28"/>
                <w:szCs w:val="28"/>
              </w:rPr>
            </w:pPr>
            <w:r w:rsidRPr="00E213C3">
              <w:rPr>
                <w:rFonts w:ascii="Times New Roman" w:hAnsi="Times New Roman" w:cs="Times New Roman"/>
                <w:spacing w:val="-6"/>
                <w:sz w:val="28"/>
                <w:szCs w:val="28"/>
              </w:rPr>
              <w:t>Познавательная, информационная</w:t>
            </w:r>
          </w:p>
        </w:tc>
      </w:tr>
    </w:tbl>
    <w:p w:rsidR="00E95021" w:rsidRDefault="0033339A" w:rsidP="008837D1">
      <w:pPr>
        <w:spacing w:after="0"/>
        <w:jc w:val="both"/>
        <w:rPr>
          <w:rFonts w:ascii="Times New Roman" w:hAnsi="Times New Roman" w:cs="Times New Roman"/>
          <w:sz w:val="28"/>
          <w:szCs w:val="28"/>
        </w:rPr>
      </w:pPr>
      <w:r>
        <w:rPr>
          <w:rFonts w:ascii="Times New Roman" w:hAnsi="Times New Roman" w:cs="Times New Roman"/>
          <w:sz w:val="28"/>
          <w:szCs w:val="28"/>
        </w:rPr>
        <w:t>Каким образом можно было повысить качество образования средствами образовательной среды школы.</w:t>
      </w:r>
      <w:r w:rsidR="00F6242E">
        <w:rPr>
          <w:rFonts w:ascii="Times New Roman" w:hAnsi="Times New Roman" w:cs="Times New Roman"/>
          <w:sz w:val="28"/>
          <w:szCs w:val="28"/>
        </w:rPr>
        <w:t xml:space="preserve"> Для данного урока были использованы реальные эксперименты, анимационные, видеофильмы с демонстрацией жизненных ситуаций с физическими явлениями, работа с текстом. </w:t>
      </w:r>
      <w:r w:rsidR="000D09E4">
        <w:rPr>
          <w:rFonts w:ascii="Times New Roman" w:hAnsi="Times New Roman" w:cs="Times New Roman"/>
          <w:sz w:val="28"/>
          <w:szCs w:val="28"/>
        </w:rPr>
        <w:t>У меня е</w:t>
      </w:r>
      <w:r w:rsidR="00F6242E">
        <w:rPr>
          <w:rFonts w:ascii="Times New Roman" w:hAnsi="Times New Roman" w:cs="Times New Roman"/>
          <w:sz w:val="28"/>
          <w:szCs w:val="28"/>
        </w:rPr>
        <w:t xml:space="preserve">сть опыт организации группового проекта по теме «Сила трения». Учащиеся моего класса, будучи учениками 7 класса, выполняли этот проект. Вопросы проекта были следующие: 1) Полезные и вредные свойства силы трения; </w:t>
      </w:r>
      <w:r w:rsidR="00F6242E">
        <w:rPr>
          <w:rFonts w:ascii="Times New Roman" w:hAnsi="Times New Roman" w:cs="Times New Roman"/>
          <w:sz w:val="28"/>
          <w:szCs w:val="28"/>
        </w:rPr>
        <w:lastRenderedPageBreak/>
        <w:t xml:space="preserve">2) Определение коэффициента трения спортивной обуви; 3) </w:t>
      </w:r>
      <w:r w:rsidR="000D09E4">
        <w:rPr>
          <w:rFonts w:ascii="Times New Roman" w:hAnsi="Times New Roman" w:cs="Times New Roman"/>
          <w:sz w:val="28"/>
          <w:szCs w:val="28"/>
        </w:rPr>
        <w:t>На чем лучше кататься с горки.</w:t>
      </w:r>
    </w:p>
    <w:p w:rsidR="000D09E4" w:rsidRPr="00E213C3" w:rsidRDefault="000D09E4" w:rsidP="008837D1">
      <w:pPr>
        <w:spacing w:after="0"/>
        <w:ind w:firstLine="709"/>
        <w:jc w:val="both"/>
        <w:rPr>
          <w:rFonts w:ascii="Times New Roman" w:hAnsi="Times New Roman" w:cs="Times New Roman"/>
          <w:sz w:val="28"/>
          <w:szCs w:val="28"/>
        </w:rPr>
      </w:pPr>
      <w:r w:rsidRPr="00E213C3">
        <w:rPr>
          <w:rFonts w:ascii="Times New Roman" w:hAnsi="Times New Roman" w:cs="Times New Roman"/>
          <w:sz w:val="28"/>
          <w:szCs w:val="28"/>
        </w:rPr>
        <w:t>Учебный проект – это комплекс поисковых, исследовательских, расчетных, графических и других видов работ, выполняемых учащимися самостоятельно с целью практического или теоретического решения значимой проблемы. Проблема должна быть взята из реальной жизни, и быть значимой для подростка.</w:t>
      </w:r>
      <w:r>
        <w:rPr>
          <w:rFonts w:ascii="Times New Roman" w:hAnsi="Times New Roman" w:cs="Times New Roman"/>
          <w:sz w:val="28"/>
          <w:szCs w:val="28"/>
        </w:rPr>
        <w:t xml:space="preserve"> Проект является средством реализации компетентностного подхода при обучении физики.</w:t>
      </w:r>
    </w:p>
    <w:p w:rsidR="000D09E4" w:rsidRDefault="000D09E4" w:rsidP="008837D1">
      <w:pPr>
        <w:pStyle w:val="a7"/>
        <w:spacing w:line="276" w:lineRule="auto"/>
        <w:rPr>
          <w:sz w:val="28"/>
          <w:szCs w:val="28"/>
        </w:rPr>
      </w:pPr>
      <w:r>
        <w:rPr>
          <w:sz w:val="28"/>
          <w:szCs w:val="28"/>
        </w:rPr>
        <w:t xml:space="preserve">Но реализация проекта осуществлялась во внеучебное время. </w:t>
      </w:r>
    </w:p>
    <w:p w:rsidR="00DC23E6" w:rsidRPr="001A132F" w:rsidRDefault="001A132F" w:rsidP="008837D1">
      <w:pPr>
        <w:pStyle w:val="a7"/>
        <w:spacing w:line="276" w:lineRule="auto"/>
        <w:rPr>
          <w:sz w:val="28"/>
          <w:szCs w:val="28"/>
        </w:rPr>
      </w:pPr>
      <w:r>
        <w:rPr>
          <w:sz w:val="28"/>
          <w:szCs w:val="28"/>
        </w:rPr>
        <w:t xml:space="preserve">На следующем сладе </w:t>
      </w:r>
      <w:r w:rsidRPr="001A132F">
        <w:rPr>
          <w:b/>
          <w:i/>
          <w:sz w:val="28"/>
          <w:szCs w:val="28"/>
          <w:u w:val="single"/>
        </w:rPr>
        <w:t>(слайд 10</w:t>
      </w:r>
      <w:r w:rsidRPr="001A132F">
        <w:rPr>
          <w:b/>
          <w:i/>
          <w:sz w:val="28"/>
          <w:szCs w:val="28"/>
        </w:rPr>
        <w:t xml:space="preserve">) </w:t>
      </w:r>
      <w:r w:rsidRPr="001A132F">
        <w:rPr>
          <w:sz w:val="28"/>
          <w:szCs w:val="28"/>
        </w:rPr>
        <w:t xml:space="preserve">вы видите этапы проектирования </w:t>
      </w:r>
      <w:r>
        <w:rPr>
          <w:sz w:val="28"/>
          <w:szCs w:val="28"/>
        </w:rPr>
        <w:t xml:space="preserve"> компетентностного урока.</w:t>
      </w:r>
    </w:p>
    <w:p w:rsidR="00324F07" w:rsidRPr="00E213C3" w:rsidRDefault="00324F07" w:rsidP="008837D1">
      <w:pPr>
        <w:rPr>
          <w:rFonts w:ascii="Times New Roman" w:hAnsi="Times New Roman" w:cs="Times New Roman"/>
          <w:sz w:val="28"/>
          <w:szCs w:val="28"/>
        </w:rPr>
      </w:pPr>
    </w:p>
    <w:p w:rsidR="00324F07" w:rsidRPr="00E213C3" w:rsidRDefault="008837D1" w:rsidP="008837D1">
      <w:pPr>
        <w:rPr>
          <w:rFonts w:ascii="Times New Roman" w:hAnsi="Times New Roman" w:cs="Times New Roman"/>
          <w:sz w:val="28"/>
          <w:szCs w:val="28"/>
        </w:rPr>
      </w:pPr>
      <w:r w:rsidRPr="008837D1">
        <w:rPr>
          <w:rFonts w:ascii="Times New Roman" w:hAnsi="Times New Roman" w:cs="Times New Roman"/>
          <w:b/>
          <w:i/>
          <w:sz w:val="28"/>
          <w:szCs w:val="28"/>
          <w:u w:val="single"/>
        </w:rPr>
        <w:t>(слайд 11)</w:t>
      </w:r>
      <w:r>
        <w:rPr>
          <w:rFonts w:ascii="Times New Roman" w:hAnsi="Times New Roman" w:cs="Times New Roman"/>
          <w:sz w:val="28"/>
          <w:szCs w:val="28"/>
        </w:rPr>
        <w:t xml:space="preserve"> </w:t>
      </w:r>
      <w:r w:rsidR="00324F07" w:rsidRPr="00E213C3">
        <w:rPr>
          <w:rFonts w:ascii="Times New Roman" w:hAnsi="Times New Roman" w:cs="Times New Roman"/>
          <w:sz w:val="28"/>
          <w:szCs w:val="28"/>
        </w:rPr>
        <w:t>Результат компетентностного обучения – это готовность к продуктивному самостоятельному и ответственному действию, что необходимо сегодня в условиях быстроменяющегося общества. В самом общем виде сущность компетентностного обучения заключается в перенесении акцента на учебную деятельность, основанную на инициативе и ответственности самих учеников.</w:t>
      </w:r>
      <w:r w:rsidR="00FA784B" w:rsidRPr="00FA784B">
        <w:rPr>
          <w:rFonts w:ascii="Times New Roman" w:hAnsi="Times New Roman" w:cs="Times New Roman"/>
          <w:sz w:val="28"/>
          <w:szCs w:val="28"/>
        </w:rPr>
        <w:fldChar w:fldCharType="begin"/>
      </w:r>
      <w:r w:rsidR="00FA784B" w:rsidRPr="00FA784B">
        <w:rPr>
          <w:rFonts w:ascii="Times New Roman" w:hAnsi="Times New Roman" w:cs="Times New Roman"/>
          <w:sz w:val="28"/>
          <w:szCs w:val="28"/>
        </w:rPr>
        <w:instrText xml:space="preserve"> PAGE   \* MERGEFORMAT </w:instrText>
      </w:r>
      <w:r w:rsidR="00FA784B" w:rsidRPr="00FA784B">
        <w:rPr>
          <w:rFonts w:ascii="Times New Roman" w:hAnsi="Times New Roman" w:cs="Times New Roman"/>
          <w:sz w:val="28"/>
          <w:szCs w:val="28"/>
        </w:rPr>
        <w:fldChar w:fldCharType="separate"/>
      </w:r>
      <w:r w:rsidR="00FA784B">
        <w:rPr>
          <w:rFonts w:ascii="Times New Roman" w:hAnsi="Times New Roman" w:cs="Times New Roman"/>
          <w:noProof/>
          <w:sz w:val="28"/>
          <w:szCs w:val="28"/>
        </w:rPr>
        <w:t>6</w:t>
      </w:r>
      <w:r w:rsidR="00FA784B" w:rsidRPr="00FA784B">
        <w:rPr>
          <w:rFonts w:ascii="Times New Roman" w:hAnsi="Times New Roman" w:cs="Times New Roman"/>
          <w:sz w:val="28"/>
          <w:szCs w:val="28"/>
        </w:rPr>
        <w:fldChar w:fldCharType="end"/>
      </w:r>
    </w:p>
    <w:sectPr w:rsidR="00324F07" w:rsidRPr="00E213C3" w:rsidSect="00E95021">
      <w:headerReference w:type="even" r:id="rId8"/>
      <w:headerReference w:type="default" r:id="rId9"/>
      <w:footerReference w:type="even" r:id="rId10"/>
      <w:footerReference w:type="default" r:id="rId11"/>
      <w:headerReference w:type="first" r:id="rId12"/>
      <w:footerReference w:type="first" r:id="rId13"/>
      <w:pgSz w:w="11906" w:h="16838"/>
      <w:pgMar w:top="510" w:right="510" w:bottom="510" w:left="51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371" w:rsidRDefault="00267371" w:rsidP="00FA784B">
      <w:pPr>
        <w:spacing w:after="0" w:line="240" w:lineRule="auto"/>
      </w:pPr>
      <w:r>
        <w:separator/>
      </w:r>
    </w:p>
  </w:endnote>
  <w:endnote w:type="continuationSeparator" w:id="0">
    <w:p w:rsidR="00267371" w:rsidRDefault="00267371" w:rsidP="00FA7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4B" w:rsidRDefault="00FA784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1090"/>
      <w:docPartObj>
        <w:docPartGallery w:val="Page Numbers (Bottom of Page)"/>
        <w:docPartUnique/>
      </w:docPartObj>
    </w:sdtPr>
    <w:sdtContent>
      <w:p w:rsidR="00FA784B" w:rsidRDefault="00FA784B">
        <w:pPr>
          <w:pStyle w:val="aa"/>
          <w:jc w:val="center"/>
        </w:pPr>
        <w:fldSimple w:instr=" PAGE   \* MERGEFORMAT ">
          <w:r>
            <w:rPr>
              <w:noProof/>
            </w:rPr>
            <w:t>7</w:t>
          </w:r>
        </w:fldSimple>
      </w:p>
    </w:sdtContent>
  </w:sdt>
  <w:p w:rsidR="00FA784B" w:rsidRDefault="00FA784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4B" w:rsidRDefault="00FA784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371" w:rsidRDefault="00267371" w:rsidP="00FA784B">
      <w:pPr>
        <w:spacing w:after="0" w:line="240" w:lineRule="auto"/>
      </w:pPr>
      <w:r>
        <w:separator/>
      </w:r>
    </w:p>
  </w:footnote>
  <w:footnote w:type="continuationSeparator" w:id="0">
    <w:p w:rsidR="00267371" w:rsidRDefault="00267371" w:rsidP="00FA7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4B" w:rsidRDefault="00FA784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1089"/>
      <w:docPartObj>
        <w:docPartGallery w:val="Page Numbers (Margins)"/>
        <w:docPartUnique/>
      </w:docPartObj>
    </w:sdtPr>
    <w:sdtContent>
      <w:p w:rsidR="00FA784B" w:rsidRDefault="00FA784B" w:rsidP="00FA784B">
        <w:pPr>
          <w:pStyle w:val="a8"/>
        </w:pPr>
        <w:r>
          <w:rPr>
            <w:noProof/>
            <w:lang w:eastAsia="zh-TW"/>
          </w:rPr>
          <w:pict>
            <v:rect id="_x0000_s2049" style="position:absolute;margin-left:0;margin-top:0;width:57.55pt;height:25.95pt;z-index:251660288;mso-width-percent:800;mso-position-horizontal:left;mso-position-horizontal-relative:left-margin-area;mso-position-vertical:center;mso-position-vertical-relative:margin;mso-width-percent:800;mso-width-relative:left-margin-area" o:allowincell="f" stroked="f">
              <v:textbox>
                <w:txbxContent>
                  <w:p w:rsidR="00FA784B" w:rsidRDefault="00FA784B">
                    <w:pPr>
                      <w:pBdr>
                        <w:bottom w:val="single" w:sz="4" w:space="1" w:color="auto"/>
                      </w:pBdr>
                      <w:jc w:val="right"/>
                    </w:pPr>
                    <w:fldSimple w:instr=" PAGE   \* MERGEFORMAT ">
                      <w:r>
                        <w:rPr>
                          <w:noProof/>
                        </w:rPr>
                        <w:t>7</w:t>
                      </w:r>
                    </w:fldSimple>
                  </w:p>
                </w:txbxContent>
              </v:textbox>
              <w10:wrap anchorx="margin"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4B" w:rsidRDefault="00FA784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6AC4"/>
    <w:multiLevelType w:val="hybridMultilevel"/>
    <w:tmpl w:val="3CC2334C"/>
    <w:lvl w:ilvl="0" w:tplc="B0206D1C">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1">
    <w:nsid w:val="2570014F"/>
    <w:multiLevelType w:val="hybridMultilevel"/>
    <w:tmpl w:val="6E88D0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524D6"/>
    <w:multiLevelType w:val="hybridMultilevel"/>
    <w:tmpl w:val="BA2A6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3D7380"/>
    <w:multiLevelType w:val="multilevel"/>
    <w:tmpl w:val="A8A0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D22CB"/>
    <w:multiLevelType w:val="hybridMultilevel"/>
    <w:tmpl w:val="DBE697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69712E"/>
    <w:multiLevelType w:val="hybridMultilevel"/>
    <w:tmpl w:val="60A072E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192137F"/>
    <w:multiLevelType w:val="hybridMultilevel"/>
    <w:tmpl w:val="3976C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081EE3"/>
    <w:multiLevelType w:val="hybridMultilevel"/>
    <w:tmpl w:val="A0BA6F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70171A"/>
    <w:multiLevelType w:val="hybridMultilevel"/>
    <w:tmpl w:val="ECA874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C3A4A88"/>
    <w:multiLevelType w:val="hybridMultilevel"/>
    <w:tmpl w:val="036EE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
  </w:num>
  <w:num w:numId="4">
    <w:abstractNumId w:val="5"/>
  </w:num>
  <w:num w:numId="5">
    <w:abstractNumId w:val="6"/>
  </w:num>
  <w:num w:numId="6">
    <w:abstractNumId w:val="0"/>
  </w:num>
  <w:num w:numId="7">
    <w:abstractNumId w:val="1"/>
  </w:num>
  <w:num w:numId="8">
    <w:abstractNumId w:val="8"/>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24F07"/>
    <w:rsid w:val="00071FFB"/>
    <w:rsid w:val="000D09E4"/>
    <w:rsid w:val="001A132F"/>
    <w:rsid w:val="00267371"/>
    <w:rsid w:val="00324F07"/>
    <w:rsid w:val="0033339A"/>
    <w:rsid w:val="00392C9C"/>
    <w:rsid w:val="004F5B76"/>
    <w:rsid w:val="0063533B"/>
    <w:rsid w:val="00812943"/>
    <w:rsid w:val="00864BD1"/>
    <w:rsid w:val="008837D1"/>
    <w:rsid w:val="008D3715"/>
    <w:rsid w:val="008E17F6"/>
    <w:rsid w:val="009B0001"/>
    <w:rsid w:val="00A33ACD"/>
    <w:rsid w:val="00A67922"/>
    <w:rsid w:val="00BC2A67"/>
    <w:rsid w:val="00D82111"/>
    <w:rsid w:val="00DC23E6"/>
    <w:rsid w:val="00E213C3"/>
    <w:rsid w:val="00E9378A"/>
    <w:rsid w:val="00E95021"/>
    <w:rsid w:val="00F6242E"/>
    <w:rsid w:val="00FA784B"/>
    <w:rsid w:val="00FC6D05"/>
    <w:rsid w:val="00FE1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C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E1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FE168A"/>
    <w:rPr>
      <w:b/>
      <w:bCs/>
    </w:rPr>
  </w:style>
  <w:style w:type="character" w:styleId="a5">
    <w:name w:val="Hyperlink"/>
    <w:uiPriority w:val="99"/>
    <w:unhideWhenUsed/>
    <w:rsid w:val="00FE168A"/>
    <w:rPr>
      <w:color w:val="0000FF"/>
      <w:u w:val="single"/>
    </w:rPr>
  </w:style>
  <w:style w:type="character" w:customStyle="1" w:styleId="grame">
    <w:name w:val="grame"/>
    <w:basedOn w:val="a0"/>
    <w:rsid w:val="00FE168A"/>
  </w:style>
  <w:style w:type="paragraph" w:styleId="a6">
    <w:name w:val="List Paragraph"/>
    <w:basedOn w:val="a"/>
    <w:uiPriority w:val="34"/>
    <w:qFormat/>
    <w:rsid w:val="00FE168A"/>
    <w:pPr>
      <w:ind w:left="720"/>
      <w:contextualSpacing/>
    </w:pPr>
    <w:rPr>
      <w:rFonts w:ascii="Calibri" w:eastAsia="Times New Roman" w:hAnsi="Calibri" w:cs="Times New Roman"/>
      <w:lang w:eastAsia="ru-RU"/>
    </w:rPr>
  </w:style>
  <w:style w:type="paragraph" w:customStyle="1" w:styleId="ListParagraph">
    <w:name w:val="List Paragraph"/>
    <w:basedOn w:val="a"/>
    <w:rsid w:val="00DC23E6"/>
    <w:pPr>
      <w:ind w:left="720"/>
    </w:pPr>
    <w:rPr>
      <w:rFonts w:ascii="Calibri" w:eastAsia="Times New Roman" w:hAnsi="Calibri" w:cs="Times New Roman"/>
    </w:rPr>
  </w:style>
  <w:style w:type="paragraph" w:styleId="a7">
    <w:name w:val="No Spacing"/>
    <w:qFormat/>
    <w:rsid w:val="00DC23E6"/>
    <w:pPr>
      <w:spacing w:after="0"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rsid w:val="00DC23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864BD1"/>
    <w:pPr>
      <w:spacing w:after="0" w:line="240" w:lineRule="auto"/>
    </w:pPr>
    <w:rPr>
      <w:rFonts w:ascii="Times New Roman" w:eastAsia="Times New Roman" w:hAnsi="Times New Roman" w:cs="Times New Roman"/>
      <w:lang w:eastAsia="ru-RU"/>
    </w:rPr>
  </w:style>
  <w:style w:type="character" w:customStyle="1" w:styleId="20">
    <w:name w:val="Основной текст 2 Знак"/>
    <w:basedOn w:val="a0"/>
    <w:link w:val="2"/>
    <w:rsid w:val="00864BD1"/>
    <w:rPr>
      <w:rFonts w:ascii="Times New Roman" w:eastAsia="Times New Roman" w:hAnsi="Times New Roman" w:cs="Times New Roman"/>
      <w:lang w:eastAsia="ru-RU"/>
    </w:rPr>
  </w:style>
  <w:style w:type="paragraph" w:styleId="a8">
    <w:name w:val="header"/>
    <w:basedOn w:val="a"/>
    <w:link w:val="a9"/>
    <w:uiPriority w:val="99"/>
    <w:semiHidden/>
    <w:unhideWhenUsed/>
    <w:rsid w:val="00FA784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A784B"/>
  </w:style>
  <w:style w:type="paragraph" w:styleId="aa">
    <w:name w:val="footer"/>
    <w:basedOn w:val="a"/>
    <w:link w:val="ab"/>
    <w:uiPriority w:val="99"/>
    <w:unhideWhenUsed/>
    <w:rsid w:val="00FA78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78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idos.ru/journal/2002/0423.htm"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7</Pages>
  <Words>2147</Words>
  <Characters>12239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dcterms:created xsi:type="dcterms:W3CDTF">2015-11-06T02:06:00Z</dcterms:created>
  <dcterms:modified xsi:type="dcterms:W3CDTF">2015-11-08T13:08:00Z</dcterms:modified>
</cp:coreProperties>
</file>