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0B" w:rsidRPr="0016750B" w:rsidRDefault="0016750B" w:rsidP="0016750B">
      <w:pPr>
        <w:spacing w:after="0" w:line="240" w:lineRule="auto"/>
        <w:rPr>
          <w:rFonts w:ascii="Tahoma" w:eastAsia="Times New Roman" w:hAnsi="Tahoma" w:cs="Tahoma"/>
          <w:b/>
          <w:caps/>
          <w:color w:val="323232"/>
          <w:sz w:val="21"/>
          <w:szCs w:val="21"/>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750B" w:rsidRPr="0016750B" w:rsidRDefault="0016750B" w:rsidP="0016750B">
      <w:pPr>
        <w:spacing w:after="0" w:line="240" w:lineRule="auto"/>
        <w:jc w:val="center"/>
        <w:rPr>
          <w:rFonts w:ascii="Times New Roman" w:eastAsia="Times New Roman" w:hAnsi="Times New Roman" w:cs="Times New Roman"/>
          <w:b/>
          <w:caps/>
          <w:color w:val="323232"/>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6750B">
        <w:rPr>
          <w:rFonts w:ascii="Times New Roman" w:eastAsia="Times New Roman" w:hAnsi="Times New Roman" w:cs="Times New Roman"/>
          <w:b/>
          <w:caps/>
          <w:color w:val="323232"/>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Просветительская работа в ДОУ по экологическому воспитанию</w:t>
      </w:r>
    </w:p>
    <w:p w:rsidR="0016750B" w:rsidRPr="0016750B" w:rsidRDefault="0016750B" w:rsidP="0016750B">
      <w:pPr>
        <w:spacing w:after="0" w:line="240" w:lineRule="auto"/>
        <w:jc w:val="center"/>
        <w:rPr>
          <w:rFonts w:ascii="Times New Roman" w:eastAsia="Times New Roman" w:hAnsi="Times New Roman" w:cs="Times New Roman"/>
          <w:color w:val="323232"/>
          <w:sz w:val="44"/>
          <w:szCs w:val="44"/>
          <w:lang w:eastAsia="ru-RU"/>
        </w:rPr>
      </w:pP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Будущее человечества зависит от уровня экологической культуры каждого человека, его активной позиции в решении насущных задач. Экологическое воспитание и образование возникло на базе природоохранной деятельности детских садов. Полноценное воспитание дошкольника происходит в условиях одновременного влияния семьи и ДОУ. Родителей необходимо вовлечь, приобщить и заинтересовать их жизнью детского сада, постоянно держать в курсе всех событий, помочь завоевать истинный авторитет у своего ребенка. </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Природа </w:t>
      </w:r>
      <w:hyperlink r:id="rId6" w:history="1">
        <w:r w:rsidRPr="0016750B">
          <w:rPr>
            <w:rFonts w:ascii="Times New Roman" w:hAnsi="Times New Roman" w:cs="Times New Roman"/>
            <w:color w:val="000000"/>
            <w:sz w:val="28"/>
            <w:szCs w:val="28"/>
            <w:lang w:eastAsia="ru-RU"/>
          </w:rPr>
          <w:t>– наш</w:t>
        </w:r>
      </w:hyperlink>
      <w:r w:rsidRPr="0016750B">
        <w:rPr>
          <w:rFonts w:ascii="Times New Roman" w:hAnsi="Times New Roman" w:cs="Times New Roman"/>
          <w:sz w:val="28"/>
          <w:szCs w:val="28"/>
          <w:lang w:eastAsia="ru-RU"/>
        </w:rPr>
        <w:t> </w:t>
      </w:r>
      <w:hyperlink r:id="rId7" w:history="1">
        <w:r w:rsidRPr="0016750B">
          <w:rPr>
            <w:rFonts w:ascii="Times New Roman" w:hAnsi="Times New Roman" w:cs="Times New Roman"/>
            <w:color w:val="000000"/>
            <w:sz w:val="28"/>
            <w:szCs w:val="28"/>
            <w:lang w:eastAsia="ru-RU"/>
          </w:rPr>
          <w:t>общий дом</w:t>
        </w:r>
      </w:hyperlink>
      <w:r w:rsidRPr="0016750B">
        <w:rPr>
          <w:rFonts w:ascii="Times New Roman" w:hAnsi="Times New Roman" w:cs="Times New Roman"/>
          <w:sz w:val="28"/>
          <w:szCs w:val="28"/>
          <w:lang w:eastAsia="ru-RU"/>
        </w:rPr>
        <w:t>. Потеря</w:t>
      </w:r>
      <w:r>
        <w:rPr>
          <w:rFonts w:ascii="Times New Roman" w:hAnsi="Times New Roman" w:cs="Times New Roman"/>
          <w:sz w:val="28"/>
          <w:szCs w:val="28"/>
          <w:lang w:eastAsia="ru-RU"/>
        </w:rPr>
        <w:t xml:space="preserve"> </w:t>
      </w:r>
      <w:hyperlink r:id="rId8" w:history="1">
        <w:r w:rsidRPr="0016750B">
          <w:rPr>
            <w:rFonts w:ascii="Times New Roman" w:hAnsi="Times New Roman" w:cs="Times New Roman"/>
            <w:color w:val="000000"/>
            <w:sz w:val="28"/>
            <w:szCs w:val="28"/>
            <w:lang w:eastAsia="ru-RU"/>
          </w:rPr>
          <w:t>уважения к</w:t>
        </w:r>
      </w:hyperlink>
      <w:r w:rsidRPr="0016750B">
        <w:rPr>
          <w:rFonts w:ascii="Times New Roman" w:hAnsi="Times New Roman" w:cs="Times New Roman"/>
          <w:sz w:val="28"/>
          <w:szCs w:val="28"/>
          <w:lang w:eastAsia="ru-RU"/>
        </w:rPr>
        <w:t> </w:t>
      </w:r>
      <w:hyperlink r:id="rId9" w:history="1">
        <w:r w:rsidRPr="0016750B">
          <w:rPr>
            <w:rFonts w:ascii="Times New Roman" w:hAnsi="Times New Roman" w:cs="Times New Roman"/>
            <w:color w:val="000000"/>
            <w:sz w:val="28"/>
            <w:szCs w:val="28"/>
            <w:lang w:eastAsia="ru-RU"/>
          </w:rPr>
          <w:t>ней</w:t>
        </w:r>
      </w:hyperlink>
      <w:r w:rsidRPr="0016750B">
        <w:rPr>
          <w:rFonts w:ascii="Times New Roman" w:hAnsi="Times New Roman" w:cs="Times New Roman"/>
          <w:sz w:val="28"/>
          <w:szCs w:val="28"/>
          <w:lang w:eastAsia="ru-RU"/>
        </w:rPr>
        <w:t> ведет к потере </w:t>
      </w:r>
      <w:hyperlink r:id="rId10" w:history="1">
        <w:r w:rsidRPr="0016750B">
          <w:rPr>
            <w:rFonts w:ascii="Times New Roman" w:hAnsi="Times New Roman" w:cs="Times New Roman"/>
            <w:color w:val="000000"/>
            <w:sz w:val="28"/>
            <w:szCs w:val="28"/>
            <w:lang w:eastAsia="ru-RU"/>
          </w:rPr>
          <w:t>нравственности</w:t>
        </w:r>
      </w:hyperlink>
      <w:r w:rsidRPr="0016750B">
        <w:rPr>
          <w:rFonts w:ascii="Times New Roman" w:hAnsi="Times New Roman" w:cs="Times New Roman"/>
          <w:sz w:val="28"/>
          <w:szCs w:val="28"/>
          <w:lang w:eastAsia="ru-RU"/>
        </w:rPr>
        <w:t> в человеке</w:t>
      </w:r>
    </w:p>
    <w:p w:rsidR="0016750B" w:rsidRDefault="0016750B" w:rsidP="0016750B">
      <w:pPr>
        <w:pStyle w:val="a3"/>
        <w:spacing w:line="240" w:lineRule="atLeast"/>
        <w:ind w:firstLine="709"/>
        <w:jc w:val="both"/>
        <w:rPr>
          <w:rFonts w:ascii="Times New Roman" w:hAnsi="Times New Roman" w:cs="Times New Roman"/>
          <w:sz w:val="28"/>
          <w:szCs w:val="28"/>
          <w:lang w:eastAsia="ru-RU"/>
        </w:rPr>
      </w:pPr>
      <w:hyperlink r:id="rId11" w:history="1">
        <w:r w:rsidRPr="0016750B">
          <w:rPr>
            <w:rFonts w:ascii="Times New Roman" w:hAnsi="Times New Roman" w:cs="Times New Roman"/>
            <w:color w:val="000000"/>
            <w:sz w:val="28"/>
            <w:szCs w:val="28"/>
            <w:lang w:eastAsia="ru-RU"/>
          </w:rPr>
          <w:t>Экологическое образование</w:t>
        </w:r>
      </w:hyperlink>
      <w:r w:rsidRPr="0016750B">
        <w:rPr>
          <w:rFonts w:ascii="Times New Roman" w:hAnsi="Times New Roman" w:cs="Times New Roman"/>
          <w:sz w:val="28"/>
          <w:szCs w:val="28"/>
          <w:lang w:eastAsia="ru-RU"/>
        </w:rPr>
        <w:t> </w:t>
      </w:r>
      <w:hyperlink r:id="rId12" w:history="1">
        <w:r w:rsidRPr="0016750B">
          <w:rPr>
            <w:rFonts w:ascii="Times New Roman" w:hAnsi="Times New Roman" w:cs="Times New Roman"/>
            <w:color w:val="000000"/>
            <w:sz w:val="28"/>
            <w:szCs w:val="28"/>
            <w:lang w:eastAsia="ru-RU"/>
          </w:rPr>
          <w:t>и воспитание дошкольников</w:t>
        </w:r>
      </w:hyperlink>
      <w:r w:rsidRPr="0016750B">
        <w:rPr>
          <w:rFonts w:ascii="Times New Roman" w:hAnsi="Times New Roman" w:cs="Times New Roman"/>
          <w:sz w:val="28"/>
          <w:szCs w:val="28"/>
          <w:lang w:eastAsia="ru-RU"/>
        </w:rPr>
        <w:t> –</w:t>
      </w:r>
      <w:hyperlink r:id="rId13" w:history="1">
        <w:r w:rsidRPr="0016750B">
          <w:rPr>
            <w:rFonts w:ascii="Times New Roman" w:hAnsi="Times New Roman" w:cs="Times New Roman"/>
            <w:color w:val="000000"/>
            <w:sz w:val="28"/>
            <w:szCs w:val="28"/>
            <w:lang w:eastAsia="ru-RU"/>
          </w:rPr>
          <w:t>приоритетное</w:t>
        </w:r>
      </w:hyperlink>
      <w:r w:rsidRPr="0016750B">
        <w:rPr>
          <w:rFonts w:ascii="Times New Roman" w:hAnsi="Times New Roman" w:cs="Times New Roman"/>
          <w:sz w:val="28"/>
          <w:szCs w:val="28"/>
          <w:lang w:eastAsia="ru-RU"/>
        </w:rPr>
        <w:t> направление </w:t>
      </w:r>
      <w:hyperlink r:id="rId14" w:history="1">
        <w:r w:rsidRPr="0016750B">
          <w:rPr>
            <w:rFonts w:ascii="Times New Roman" w:hAnsi="Times New Roman" w:cs="Times New Roman"/>
            <w:color w:val="000000"/>
            <w:sz w:val="28"/>
            <w:szCs w:val="28"/>
            <w:lang w:eastAsia="ru-RU"/>
          </w:rPr>
          <w:t>в работе</w:t>
        </w:r>
      </w:hyperlink>
      <w:r w:rsidRPr="0016750B">
        <w:rPr>
          <w:rFonts w:ascii="Times New Roman" w:hAnsi="Times New Roman" w:cs="Times New Roman"/>
          <w:sz w:val="28"/>
          <w:szCs w:val="28"/>
          <w:lang w:eastAsia="ru-RU"/>
        </w:rPr>
        <w:t> </w:t>
      </w:r>
      <w:hyperlink r:id="rId15" w:history="1">
        <w:r w:rsidRPr="0016750B">
          <w:rPr>
            <w:rFonts w:ascii="Times New Roman" w:hAnsi="Times New Roman" w:cs="Times New Roman"/>
            <w:color w:val="000000"/>
            <w:sz w:val="28"/>
            <w:szCs w:val="28"/>
            <w:lang w:eastAsia="ru-RU"/>
          </w:rPr>
          <w:t>детского сада</w:t>
        </w:r>
      </w:hyperlink>
      <w:r w:rsidRPr="0016750B">
        <w:rPr>
          <w:rFonts w:ascii="Times New Roman" w:hAnsi="Times New Roman" w:cs="Times New Roman"/>
          <w:sz w:val="28"/>
          <w:szCs w:val="28"/>
          <w:lang w:eastAsia="ru-RU"/>
        </w:rPr>
        <w:t xml:space="preserve">. Чем раньше начинается формирование основ экологической культуры, тем выше в дальнейшем ее уровень. Научить видеть и понимать красоту родной природы, бережно относиться ко всему живому, передать определенные знания в области экологии – главные задачи экологической работы в ДОУ. </w:t>
      </w:r>
      <w:r>
        <w:rPr>
          <w:rFonts w:ascii="Times New Roman" w:hAnsi="Times New Roman" w:cs="Times New Roman"/>
          <w:sz w:val="28"/>
          <w:szCs w:val="28"/>
          <w:lang w:eastAsia="ru-RU"/>
        </w:rPr>
        <w:t>П</w:t>
      </w:r>
      <w:r w:rsidRPr="0016750B">
        <w:rPr>
          <w:rFonts w:ascii="Times New Roman" w:hAnsi="Times New Roman" w:cs="Times New Roman"/>
          <w:sz w:val="28"/>
          <w:szCs w:val="28"/>
          <w:lang w:eastAsia="ru-RU"/>
        </w:rPr>
        <w:t xml:space="preserve">о экологическому воспитанию </w:t>
      </w:r>
      <w:r w:rsidR="00185070">
        <w:rPr>
          <w:rFonts w:ascii="Times New Roman" w:hAnsi="Times New Roman" w:cs="Times New Roman"/>
          <w:sz w:val="28"/>
          <w:szCs w:val="28"/>
          <w:lang w:eastAsia="ru-RU"/>
        </w:rPr>
        <w:t xml:space="preserve">мною </w:t>
      </w:r>
      <w:r w:rsidRPr="0016750B">
        <w:rPr>
          <w:rFonts w:ascii="Times New Roman" w:hAnsi="Times New Roman" w:cs="Times New Roman"/>
          <w:sz w:val="28"/>
          <w:szCs w:val="28"/>
          <w:lang w:eastAsia="ru-RU"/>
        </w:rPr>
        <w:t>было разработано программно-методическое пособие “Друзья природы”, главная цель которого – формирование элементарной экологической культуры, знаний о природе, воспитание нравственных идеалов как основы поведения ребенка.</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p>
    <w:p w:rsidR="0016750B" w:rsidRPr="0016750B" w:rsidRDefault="0016750B" w:rsidP="0016750B">
      <w:pPr>
        <w:pStyle w:val="a3"/>
        <w:spacing w:line="240" w:lineRule="atLeast"/>
        <w:ind w:firstLine="709"/>
        <w:jc w:val="both"/>
        <w:rPr>
          <w:rFonts w:ascii="Times New Roman" w:hAnsi="Times New Roman" w:cs="Times New Roman"/>
          <w:b/>
          <w:i/>
          <w:sz w:val="28"/>
          <w:szCs w:val="28"/>
          <w:u w:val="single"/>
          <w:lang w:eastAsia="ru-RU"/>
        </w:rPr>
      </w:pPr>
      <w:r w:rsidRPr="0016750B">
        <w:rPr>
          <w:rFonts w:ascii="Times New Roman" w:hAnsi="Times New Roman" w:cs="Times New Roman"/>
          <w:b/>
          <w:i/>
          <w:sz w:val="28"/>
          <w:szCs w:val="28"/>
          <w:u w:val="single"/>
          <w:lang w:eastAsia="ru-RU"/>
        </w:rPr>
        <w:t>Важнейшими задачами являются:</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p>
    <w:p w:rsidR="0016750B" w:rsidRPr="0016750B" w:rsidRDefault="0016750B" w:rsidP="0016750B">
      <w:pPr>
        <w:pStyle w:val="a3"/>
        <w:numPr>
          <w:ilvl w:val="0"/>
          <w:numId w:val="4"/>
        </w:numPr>
        <w:spacing w:line="240" w:lineRule="atLeast"/>
        <w:jc w:val="both"/>
        <w:rPr>
          <w:rFonts w:ascii="Times New Roman" w:hAnsi="Times New Roman" w:cs="Times New Roman"/>
          <w:sz w:val="28"/>
          <w:szCs w:val="28"/>
          <w:lang w:eastAsia="ru-RU"/>
        </w:rPr>
      </w:pPr>
      <w:hyperlink r:id="rId16" w:history="1">
        <w:r w:rsidRPr="0016750B">
          <w:rPr>
            <w:rFonts w:ascii="Times New Roman" w:hAnsi="Times New Roman" w:cs="Times New Roman"/>
            <w:color w:val="000000"/>
            <w:sz w:val="28"/>
            <w:szCs w:val="28"/>
            <w:lang w:eastAsia="ru-RU"/>
          </w:rPr>
          <w:t>воспитание</w:t>
        </w:r>
      </w:hyperlink>
      <w:r w:rsidRPr="0016750B">
        <w:rPr>
          <w:rFonts w:ascii="Times New Roman" w:hAnsi="Times New Roman" w:cs="Times New Roman"/>
          <w:sz w:val="28"/>
          <w:szCs w:val="28"/>
          <w:lang w:eastAsia="ru-RU"/>
        </w:rPr>
        <w:t> любовного, </w:t>
      </w:r>
      <w:hyperlink r:id="rId17" w:history="1">
        <w:r w:rsidRPr="0016750B">
          <w:rPr>
            <w:rFonts w:ascii="Times New Roman" w:hAnsi="Times New Roman" w:cs="Times New Roman"/>
            <w:color w:val="000000"/>
            <w:sz w:val="28"/>
            <w:szCs w:val="28"/>
            <w:lang w:eastAsia="ru-RU"/>
          </w:rPr>
          <w:t>заботливого отношения</w:t>
        </w:r>
      </w:hyperlink>
      <w:r w:rsidRPr="0016750B">
        <w:rPr>
          <w:rFonts w:ascii="Times New Roman" w:hAnsi="Times New Roman" w:cs="Times New Roman"/>
          <w:sz w:val="28"/>
          <w:szCs w:val="28"/>
          <w:lang w:eastAsia="ru-RU"/>
        </w:rPr>
        <w:t> </w:t>
      </w:r>
      <w:hyperlink r:id="rId18" w:history="1">
        <w:r w:rsidRPr="0016750B">
          <w:rPr>
            <w:rFonts w:ascii="Times New Roman" w:hAnsi="Times New Roman" w:cs="Times New Roman"/>
            <w:color w:val="000000"/>
            <w:sz w:val="28"/>
            <w:szCs w:val="28"/>
            <w:lang w:eastAsia="ru-RU"/>
          </w:rPr>
          <w:t>к природе</w:t>
        </w:r>
      </w:hyperlink>
      <w:r w:rsidRPr="0016750B">
        <w:rPr>
          <w:rFonts w:ascii="Times New Roman" w:hAnsi="Times New Roman" w:cs="Times New Roman"/>
          <w:sz w:val="28"/>
          <w:szCs w:val="28"/>
          <w:lang w:eastAsia="ru-RU"/>
        </w:rPr>
        <w:t> </w:t>
      </w:r>
      <w:hyperlink r:id="rId19" w:history="1">
        <w:r w:rsidRPr="0016750B">
          <w:rPr>
            <w:rFonts w:ascii="Times New Roman" w:hAnsi="Times New Roman" w:cs="Times New Roman"/>
            <w:color w:val="000000"/>
            <w:sz w:val="28"/>
            <w:szCs w:val="28"/>
            <w:lang w:eastAsia="ru-RU"/>
          </w:rPr>
          <w:t>путем</w:t>
        </w:r>
      </w:hyperlink>
      <w:r>
        <w:rPr>
          <w:rFonts w:ascii="Times New Roman" w:hAnsi="Times New Roman" w:cs="Times New Roman"/>
          <w:sz w:val="28"/>
          <w:szCs w:val="28"/>
          <w:lang w:eastAsia="ru-RU"/>
        </w:rPr>
        <w:t xml:space="preserve"> </w:t>
      </w:r>
      <w:r w:rsidRPr="0016750B">
        <w:rPr>
          <w:rFonts w:ascii="Times New Roman" w:hAnsi="Times New Roman" w:cs="Times New Roman"/>
          <w:sz w:val="28"/>
          <w:szCs w:val="28"/>
          <w:lang w:eastAsia="ru-RU"/>
        </w:rPr>
        <w:t>систематического </w:t>
      </w:r>
      <w:hyperlink r:id="rId20" w:history="1">
        <w:r w:rsidRPr="0016750B">
          <w:rPr>
            <w:rFonts w:ascii="Times New Roman" w:hAnsi="Times New Roman" w:cs="Times New Roman"/>
            <w:color w:val="000000"/>
            <w:sz w:val="28"/>
            <w:szCs w:val="28"/>
            <w:lang w:eastAsia="ru-RU"/>
          </w:rPr>
          <w:t>целенаправленного</w:t>
        </w:r>
      </w:hyperlink>
      <w:r w:rsidRPr="0016750B">
        <w:rPr>
          <w:rFonts w:ascii="Times New Roman" w:hAnsi="Times New Roman" w:cs="Times New Roman"/>
          <w:sz w:val="28"/>
          <w:szCs w:val="28"/>
          <w:lang w:eastAsia="ru-RU"/>
        </w:rPr>
        <w:t> общенья </w:t>
      </w:r>
      <w:hyperlink r:id="rId21" w:history="1">
        <w:r w:rsidRPr="0016750B">
          <w:rPr>
            <w:rFonts w:ascii="Times New Roman" w:hAnsi="Times New Roman" w:cs="Times New Roman"/>
            <w:color w:val="000000"/>
            <w:sz w:val="28"/>
            <w:szCs w:val="28"/>
            <w:lang w:eastAsia="ru-RU"/>
          </w:rPr>
          <w:t>с окружающим</w:t>
        </w:r>
      </w:hyperlink>
      <w:r>
        <w:rPr>
          <w:rFonts w:ascii="Times New Roman" w:hAnsi="Times New Roman" w:cs="Times New Roman"/>
          <w:color w:val="000000"/>
          <w:sz w:val="28"/>
          <w:szCs w:val="28"/>
          <w:lang w:eastAsia="ru-RU"/>
        </w:rPr>
        <w:t xml:space="preserve"> </w:t>
      </w:r>
      <w:r w:rsidRPr="0016750B">
        <w:rPr>
          <w:rFonts w:ascii="Times New Roman" w:hAnsi="Times New Roman" w:cs="Times New Roman"/>
          <w:sz w:val="28"/>
          <w:szCs w:val="28"/>
          <w:lang w:eastAsia="ru-RU"/>
        </w:rPr>
        <w:t>миром:</w:t>
      </w:r>
    </w:p>
    <w:p w:rsidR="0016750B" w:rsidRPr="0016750B" w:rsidRDefault="0016750B" w:rsidP="0016750B">
      <w:pPr>
        <w:pStyle w:val="a3"/>
        <w:numPr>
          <w:ilvl w:val="0"/>
          <w:numId w:val="4"/>
        </w:numPr>
        <w:spacing w:line="240" w:lineRule="atLeast"/>
        <w:jc w:val="both"/>
        <w:rPr>
          <w:rFonts w:ascii="Times New Roman" w:hAnsi="Times New Roman" w:cs="Times New Roman"/>
          <w:sz w:val="28"/>
          <w:szCs w:val="28"/>
          <w:lang w:eastAsia="ru-RU"/>
        </w:rPr>
      </w:pPr>
      <w:hyperlink r:id="rId22" w:history="1">
        <w:r w:rsidRPr="0016750B">
          <w:rPr>
            <w:rFonts w:ascii="Times New Roman" w:hAnsi="Times New Roman" w:cs="Times New Roman"/>
            <w:color w:val="000000"/>
            <w:sz w:val="28"/>
            <w:szCs w:val="28"/>
            <w:lang w:eastAsia="ru-RU"/>
          </w:rPr>
          <w:t>формирование осознанного</w:t>
        </w:r>
      </w:hyperlink>
      <w:r w:rsidRPr="0016750B">
        <w:rPr>
          <w:rFonts w:ascii="Times New Roman" w:hAnsi="Times New Roman" w:cs="Times New Roman"/>
          <w:sz w:val="28"/>
          <w:szCs w:val="28"/>
          <w:lang w:eastAsia="ru-RU"/>
        </w:rPr>
        <w:t> понимания </w:t>
      </w:r>
      <w:hyperlink r:id="rId23" w:history="1">
        <w:r w:rsidRPr="0016750B">
          <w:rPr>
            <w:rFonts w:ascii="Times New Roman" w:hAnsi="Times New Roman" w:cs="Times New Roman"/>
            <w:color w:val="000000"/>
            <w:sz w:val="28"/>
            <w:szCs w:val="28"/>
            <w:lang w:eastAsia="ru-RU"/>
          </w:rPr>
          <w:t>взаимосвязей в</w:t>
        </w:r>
      </w:hyperlink>
      <w:r w:rsidRPr="0016750B">
        <w:rPr>
          <w:rFonts w:ascii="Times New Roman" w:hAnsi="Times New Roman" w:cs="Times New Roman"/>
          <w:sz w:val="28"/>
          <w:szCs w:val="28"/>
          <w:lang w:eastAsia="ru-RU"/>
        </w:rPr>
        <w:t> </w:t>
      </w:r>
      <w:hyperlink r:id="rId24" w:history="1">
        <w:r w:rsidRPr="0016750B">
          <w:rPr>
            <w:rFonts w:ascii="Times New Roman" w:hAnsi="Times New Roman" w:cs="Times New Roman"/>
            <w:color w:val="000000"/>
            <w:sz w:val="28"/>
            <w:szCs w:val="28"/>
            <w:lang w:eastAsia="ru-RU"/>
          </w:rPr>
          <w:t>природе и</w:t>
        </w:r>
      </w:hyperlink>
      <w:r>
        <w:rPr>
          <w:rFonts w:ascii="Times New Roman" w:hAnsi="Times New Roman" w:cs="Times New Roman"/>
          <w:color w:val="000000"/>
          <w:sz w:val="28"/>
          <w:szCs w:val="28"/>
          <w:lang w:eastAsia="ru-RU"/>
        </w:rPr>
        <w:t xml:space="preserve"> </w:t>
      </w:r>
      <w:r w:rsidRPr="0016750B">
        <w:rPr>
          <w:rFonts w:ascii="Times New Roman" w:hAnsi="Times New Roman" w:cs="Times New Roman"/>
          <w:sz w:val="28"/>
          <w:szCs w:val="28"/>
          <w:lang w:eastAsia="ru-RU"/>
        </w:rPr>
        <w:t>учета </w:t>
      </w:r>
      <w:hyperlink r:id="rId25" w:history="1">
        <w:r w:rsidRPr="0016750B">
          <w:rPr>
            <w:rFonts w:ascii="Times New Roman" w:hAnsi="Times New Roman" w:cs="Times New Roman"/>
            <w:color w:val="000000"/>
            <w:sz w:val="28"/>
            <w:szCs w:val="28"/>
            <w:lang w:eastAsia="ru-RU"/>
          </w:rPr>
          <w:t>этого</w:t>
        </w:r>
      </w:hyperlink>
      <w:r w:rsidRPr="0016750B">
        <w:rPr>
          <w:rFonts w:ascii="Times New Roman" w:hAnsi="Times New Roman" w:cs="Times New Roman"/>
          <w:sz w:val="28"/>
          <w:szCs w:val="28"/>
          <w:lang w:eastAsia="ru-RU"/>
        </w:rPr>
        <w:t> в </w:t>
      </w:r>
      <w:hyperlink r:id="rId26" w:history="1">
        <w:r w:rsidRPr="0016750B">
          <w:rPr>
            <w:rFonts w:ascii="Times New Roman" w:hAnsi="Times New Roman" w:cs="Times New Roman"/>
            <w:color w:val="000000"/>
            <w:sz w:val="28"/>
            <w:szCs w:val="28"/>
            <w:lang w:eastAsia="ru-RU"/>
          </w:rPr>
          <w:t>практической деятельности</w:t>
        </w:r>
      </w:hyperlink>
      <w:r w:rsidRPr="0016750B">
        <w:rPr>
          <w:rFonts w:ascii="Times New Roman" w:hAnsi="Times New Roman" w:cs="Times New Roman"/>
          <w:sz w:val="28"/>
          <w:szCs w:val="28"/>
          <w:lang w:eastAsia="ru-RU"/>
        </w:rPr>
        <w:t>;</w:t>
      </w:r>
    </w:p>
    <w:p w:rsidR="0016750B" w:rsidRPr="0016750B" w:rsidRDefault="0016750B" w:rsidP="0016750B">
      <w:pPr>
        <w:pStyle w:val="a3"/>
        <w:numPr>
          <w:ilvl w:val="0"/>
          <w:numId w:val="4"/>
        </w:numPr>
        <w:spacing w:line="240" w:lineRule="atLeast"/>
        <w:jc w:val="both"/>
        <w:rPr>
          <w:rFonts w:ascii="Times New Roman" w:hAnsi="Times New Roman" w:cs="Times New Roman"/>
          <w:sz w:val="28"/>
          <w:szCs w:val="28"/>
          <w:lang w:eastAsia="ru-RU"/>
        </w:rPr>
      </w:pPr>
      <w:hyperlink r:id="rId27" w:history="1">
        <w:r w:rsidRPr="0016750B">
          <w:rPr>
            <w:rFonts w:ascii="Times New Roman" w:hAnsi="Times New Roman" w:cs="Times New Roman"/>
            <w:color w:val="000000"/>
            <w:sz w:val="28"/>
            <w:szCs w:val="28"/>
            <w:lang w:eastAsia="ru-RU"/>
          </w:rPr>
          <w:t>установление</w:t>
        </w:r>
      </w:hyperlink>
      <w:r w:rsidRPr="0016750B">
        <w:rPr>
          <w:rFonts w:ascii="Times New Roman" w:hAnsi="Times New Roman" w:cs="Times New Roman"/>
          <w:sz w:val="28"/>
          <w:szCs w:val="28"/>
          <w:lang w:eastAsia="ru-RU"/>
        </w:rPr>
        <w:t> взаимопонимания </w:t>
      </w:r>
      <w:hyperlink r:id="rId28" w:history="1">
        <w:r w:rsidRPr="0016750B">
          <w:rPr>
            <w:rFonts w:ascii="Times New Roman" w:hAnsi="Times New Roman" w:cs="Times New Roman"/>
            <w:color w:val="000000"/>
            <w:sz w:val="28"/>
            <w:szCs w:val="28"/>
            <w:lang w:eastAsia="ru-RU"/>
          </w:rPr>
          <w:t>между</w:t>
        </w:r>
      </w:hyperlink>
      <w:r w:rsidRPr="0016750B">
        <w:rPr>
          <w:rFonts w:ascii="Times New Roman" w:hAnsi="Times New Roman" w:cs="Times New Roman"/>
          <w:sz w:val="28"/>
          <w:szCs w:val="28"/>
          <w:lang w:eastAsia="ru-RU"/>
        </w:rPr>
        <w:t> </w:t>
      </w:r>
      <w:hyperlink r:id="rId29" w:history="1">
        <w:r w:rsidRPr="0016750B">
          <w:rPr>
            <w:rFonts w:ascii="Times New Roman" w:hAnsi="Times New Roman" w:cs="Times New Roman"/>
            <w:color w:val="000000"/>
            <w:sz w:val="28"/>
            <w:szCs w:val="28"/>
            <w:lang w:eastAsia="ru-RU"/>
          </w:rPr>
          <w:t>педагогами</w:t>
        </w:r>
      </w:hyperlink>
      <w:r w:rsidRPr="0016750B">
        <w:rPr>
          <w:rFonts w:ascii="Times New Roman" w:hAnsi="Times New Roman" w:cs="Times New Roman"/>
          <w:sz w:val="28"/>
          <w:szCs w:val="28"/>
          <w:lang w:eastAsia="ru-RU"/>
        </w:rPr>
        <w:t>, детьми, </w:t>
      </w:r>
      <w:hyperlink r:id="rId30" w:history="1">
        <w:r w:rsidRPr="0016750B">
          <w:rPr>
            <w:rFonts w:ascii="Times New Roman" w:hAnsi="Times New Roman" w:cs="Times New Roman"/>
            <w:color w:val="000000"/>
            <w:sz w:val="28"/>
            <w:szCs w:val="28"/>
            <w:lang w:eastAsia="ru-RU"/>
          </w:rPr>
          <w:t>и их</w:t>
        </w:r>
      </w:hyperlink>
      <w:r>
        <w:rPr>
          <w:rFonts w:ascii="Times New Roman" w:hAnsi="Times New Roman" w:cs="Times New Roman"/>
          <w:color w:val="000000"/>
          <w:sz w:val="28"/>
          <w:szCs w:val="28"/>
          <w:lang w:eastAsia="ru-RU"/>
        </w:rPr>
        <w:t xml:space="preserve"> </w:t>
      </w:r>
      <w:r w:rsidRPr="0016750B">
        <w:rPr>
          <w:rFonts w:ascii="Times New Roman" w:hAnsi="Times New Roman" w:cs="Times New Roman"/>
          <w:sz w:val="28"/>
          <w:szCs w:val="28"/>
          <w:lang w:eastAsia="ru-RU"/>
        </w:rPr>
        <w:t>родителями;</w:t>
      </w:r>
    </w:p>
    <w:p w:rsidR="0016750B" w:rsidRPr="0016750B" w:rsidRDefault="0016750B" w:rsidP="0016750B">
      <w:pPr>
        <w:pStyle w:val="a3"/>
        <w:numPr>
          <w:ilvl w:val="0"/>
          <w:numId w:val="4"/>
        </w:numPr>
        <w:spacing w:line="240" w:lineRule="atLeast"/>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экологизация </w:t>
      </w:r>
      <w:hyperlink r:id="rId31" w:history="1">
        <w:r w:rsidRPr="0016750B">
          <w:rPr>
            <w:rFonts w:ascii="Times New Roman" w:hAnsi="Times New Roman" w:cs="Times New Roman"/>
            <w:color w:val="000000"/>
            <w:sz w:val="28"/>
            <w:szCs w:val="28"/>
            <w:lang w:eastAsia="ru-RU"/>
          </w:rPr>
          <w:t>быта</w:t>
        </w:r>
      </w:hyperlink>
      <w:r w:rsidRPr="0016750B">
        <w:rPr>
          <w:rFonts w:ascii="Times New Roman" w:hAnsi="Times New Roman" w:cs="Times New Roman"/>
          <w:sz w:val="28"/>
          <w:szCs w:val="28"/>
          <w:lang w:eastAsia="ru-RU"/>
        </w:rPr>
        <w:t> </w:t>
      </w:r>
      <w:hyperlink r:id="rId32" w:history="1">
        <w:r w:rsidRPr="0016750B">
          <w:rPr>
            <w:rFonts w:ascii="Times New Roman" w:hAnsi="Times New Roman" w:cs="Times New Roman"/>
            <w:color w:val="000000"/>
            <w:sz w:val="28"/>
            <w:szCs w:val="28"/>
            <w:lang w:eastAsia="ru-RU"/>
          </w:rPr>
          <w:t>и семейных</w:t>
        </w:r>
      </w:hyperlink>
      <w:r w:rsidRPr="0016750B">
        <w:rPr>
          <w:rFonts w:ascii="Times New Roman" w:hAnsi="Times New Roman" w:cs="Times New Roman"/>
          <w:sz w:val="28"/>
          <w:szCs w:val="28"/>
          <w:lang w:eastAsia="ru-RU"/>
        </w:rPr>
        <w:t> традиций.</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hyperlink r:id="rId33" w:history="1">
        <w:r w:rsidRPr="0016750B">
          <w:rPr>
            <w:rFonts w:ascii="Times New Roman" w:hAnsi="Times New Roman" w:cs="Times New Roman"/>
            <w:color w:val="000000"/>
            <w:sz w:val="28"/>
            <w:szCs w:val="28"/>
            <w:lang w:eastAsia="ru-RU"/>
          </w:rPr>
          <w:t>Природа</w:t>
        </w:r>
      </w:hyperlink>
      <w:r w:rsidRPr="0016750B">
        <w:rPr>
          <w:rFonts w:ascii="Times New Roman" w:hAnsi="Times New Roman" w:cs="Times New Roman"/>
          <w:sz w:val="28"/>
          <w:szCs w:val="28"/>
          <w:lang w:eastAsia="ru-RU"/>
        </w:rPr>
        <w:t> оставляет глубокий след в душе ребенка, воздействует на его чувства своей яркостью, многообразием, динамичностью. Убеждения человека формируются с детства. Поэтому одна из главных нр</w:t>
      </w:r>
      <w:r w:rsidR="00185070">
        <w:rPr>
          <w:rFonts w:ascii="Times New Roman" w:hAnsi="Times New Roman" w:cs="Times New Roman"/>
          <w:sz w:val="28"/>
          <w:szCs w:val="28"/>
          <w:lang w:eastAsia="ru-RU"/>
        </w:rPr>
        <w:t xml:space="preserve">авственных задач, стоящая передо мной как воспитателя </w:t>
      </w:r>
      <w:r w:rsidRPr="0016750B">
        <w:rPr>
          <w:rFonts w:ascii="Times New Roman" w:hAnsi="Times New Roman" w:cs="Times New Roman"/>
          <w:sz w:val="28"/>
          <w:szCs w:val="28"/>
          <w:lang w:eastAsia="ru-RU"/>
        </w:rPr>
        <w:t>и</w:t>
      </w:r>
      <w:r w:rsidR="00185070">
        <w:rPr>
          <w:rFonts w:ascii="Times New Roman" w:hAnsi="Times New Roman" w:cs="Times New Roman"/>
          <w:sz w:val="28"/>
          <w:szCs w:val="28"/>
          <w:lang w:eastAsia="ru-RU"/>
        </w:rPr>
        <w:t xml:space="preserve"> перед</w:t>
      </w:r>
      <w:r w:rsidRPr="0016750B">
        <w:rPr>
          <w:rFonts w:ascii="Times New Roman" w:hAnsi="Times New Roman" w:cs="Times New Roman"/>
          <w:sz w:val="28"/>
          <w:szCs w:val="28"/>
          <w:lang w:eastAsia="ru-RU"/>
        </w:rPr>
        <w:t xml:space="preserve"> родителями – воспитать любовь к родному краю, а значит, и бережное отношение к природе.</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В </w:t>
      </w:r>
      <w:hyperlink r:id="rId34" w:history="1">
        <w:r w:rsidRPr="0016750B">
          <w:rPr>
            <w:rFonts w:ascii="Times New Roman" w:hAnsi="Times New Roman" w:cs="Times New Roman"/>
            <w:color w:val="000000"/>
            <w:sz w:val="28"/>
            <w:szCs w:val="28"/>
            <w:lang w:eastAsia="ru-RU"/>
          </w:rPr>
          <w:t>программу</w:t>
        </w:r>
      </w:hyperlink>
      <w:r w:rsidRPr="0016750B">
        <w:rPr>
          <w:rFonts w:ascii="Times New Roman" w:hAnsi="Times New Roman" w:cs="Times New Roman"/>
          <w:sz w:val="28"/>
          <w:szCs w:val="28"/>
          <w:lang w:eastAsia="ru-RU"/>
        </w:rPr>
        <w:t xml:space="preserve"> экологического воспитания входит знакомство детей с трудовыми достижениями своих земляков, наблюдения, занятия, прогулки, </w:t>
      </w:r>
      <w:r w:rsidRPr="0016750B">
        <w:rPr>
          <w:rFonts w:ascii="Times New Roman" w:hAnsi="Times New Roman" w:cs="Times New Roman"/>
          <w:sz w:val="28"/>
          <w:szCs w:val="28"/>
          <w:lang w:eastAsia="ru-RU"/>
        </w:rPr>
        <w:lastRenderedPageBreak/>
        <w:t>экскурсии, экологические праздники, уроки поведения на природе. Полноценное воспитание дошкольника происходит в условиях одновременного влияния семьи и ДОУ. Чтобы родители стали активными помощниками и единомышленниками воспитателей, необходимо вовлечь, приобщить и заинтересовать их жизнью детского сада, постоянно держать в курсе всех событий, помочь завоевать истинный авторитет у своего ребенка.</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Ежегодно проводится анкетирование родителей с целью определения их отношения к эколого-краеведческому воспитанию дошкольников, а также выявить общий уровень знаний родителей в вопросах экологического воспитания, их позиции и взгляды, какие темы актуальны для родителей, какую практическую помощь хотели бы они получить от педагогов детского сада.</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На территории нашего ДОУ имеются уголки леса, сада, луга, огород, цветники, создана экологическая тропа, что позволяет проводить экологическую работу в течение всего года, и наблюдать природу в естественных условиях зимой, весной, летом и осенью.</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Поэтические образы природы надолго сохраняются в детской памяти. Научившись с детства понимать природу, ценить ее красоту и разнообразие, ребенок и в дальнейшем будет испытывать на себе ее благотворное влияние. Эстетическое восприятие природы вызывает у детей чувство бережного, заботливого отношения ко всему живому, стремление беречь и о</w:t>
      </w:r>
      <w:r w:rsidR="00E72129">
        <w:rPr>
          <w:rFonts w:ascii="Times New Roman" w:hAnsi="Times New Roman" w:cs="Times New Roman"/>
          <w:sz w:val="28"/>
          <w:szCs w:val="28"/>
          <w:lang w:eastAsia="ru-RU"/>
        </w:rPr>
        <w:t>хранять, ухаживать за ним</w:t>
      </w:r>
      <w:proofErr w:type="gramStart"/>
      <w:r w:rsidR="00E72129">
        <w:rPr>
          <w:rFonts w:ascii="Times New Roman" w:hAnsi="Times New Roman" w:cs="Times New Roman"/>
          <w:sz w:val="28"/>
          <w:szCs w:val="28"/>
          <w:lang w:eastAsia="ru-RU"/>
        </w:rPr>
        <w:t>.</w:t>
      </w:r>
      <w:proofErr w:type="gramEnd"/>
      <w:r w:rsidR="00E72129">
        <w:rPr>
          <w:rFonts w:ascii="Times New Roman" w:hAnsi="Times New Roman" w:cs="Times New Roman"/>
          <w:sz w:val="28"/>
          <w:szCs w:val="28"/>
          <w:lang w:eastAsia="ru-RU"/>
        </w:rPr>
        <w:t xml:space="preserve"> Моя </w:t>
      </w:r>
      <w:bookmarkStart w:id="0" w:name="_GoBack"/>
      <w:bookmarkEnd w:id="0"/>
      <w:r w:rsidRPr="0016750B">
        <w:rPr>
          <w:rFonts w:ascii="Times New Roman" w:hAnsi="Times New Roman" w:cs="Times New Roman"/>
          <w:sz w:val="28"/>
          <w:szCs w:val="28"/>
          <w:lang w:eastAsia="ru-RU"/>
        </w:rPr>
        <w:t xml:space="preserve">задача – пробудить в каждом ребенке веру в его творческие способности, индивидуальность, неповторимость. Но эстетические чувства и переживания ребенка нуждаются в воспитании и упражнении. Детям дошкольного возраста трудно самостоятельно постигать эстетические и нравственные ценности. Здесь велика роль взрослого, который должен не только научить ребенка воспринимать красивое, видеть, чувствовать и понимать его, но должен воспитать желание действовать, отвечать </w:t>
      </w:r>
      <w:proofErr w:type="gramStart"/>
      <w:r w:rsidRPr="0016750B">
        <w:rPr>
          <w:rFonts w:ascii="Times New Roman" w:hAnsi="Times New Roman" w:cs="Times New Roman"/>
          <w:sz w:val="28"/>
          <w:szCs w:val="28"/>
          <w:lang w:eastAsia="ru-RU"/>
        </w:rPr>
        <w:t>на</w:t>
      </w:r>
      <w:proofErr w:type="gramEnd"/>
      <w:r w:rsidRPr="0016750B">
        <w:rPr>
          <w:rFonts w:ascii="Times New Roman" w:hAnsi="Times New Roman" w:cs="Times New Roman"/>
          <w:sz w:val="28"/>
          <w:szCs w:val="28"/>
          <w:lang w:eastAsia="ru-RU"/>
        </w:rPr>
        <w:t xml:space="preserve"> прекрасное своим собственным участием в создании прекрасного. И тогда любовь к красоте поселится в сердце ребенка, которое станет добрее, а глаза – зорче. Родители должны использовать все удобные случаи для проведения с детьми экскурсий или прогулок на природу, прививать им любовь и бережное отношение к ней. Ежегодно родители принимают активное участие в подготовке и организации экскурсий – выездов на природу. И с детьми и с родителями обговариваются правила поведения во время экскурсии: </w:t>
      </w:r>
      <w:r w:rsidRPr="0016750B">
        <w:rPr>
          <w:rFonts w:ascii="Times New Roman" w:hAnsi="Times New Roman" w:cs="Times New Roman"/>
          <w:sz w:val="28"/>
          <w:szCs w:val="28"/>
          <w:lang w:eastAsia="ru-RU"/>
        </w:rPr>
        <w:br/>
        <w:t>– без разрешения не рвать растени</w:t>
      </w:r>
      <w:r>
        <w:rPr>
          <w:rFonts w:ascii="Times New Roman" w:hAnsi="Times New Roman" w:cs="Times New Roman"/>
          <w:sz w:val="28"/>
          <w:szCs w:val="28"/>
          <w:lang w:eastAsia="ru-RU"/>
        </w:rPr>
        <w:t>я, не собирать грибов и ягод;</w:t>
      </w:r>
      <w:r>
        <w:rPr>
          <w:rFonts w:ascii="Times New Roman" w:hAnsi="Times New Roman" w:cs="Times New Roman"/>
          <w:sz w:val="28"/>
          <w:szCs w:val="28"/>
          <w:lang w:eastAsia="ru-RU"/>
        </w:rPr>
        <w:br/>
        <w:t xml:space="preserve">– </w:t>
      </w:r>
      <w:r w:rsidRPr="0016750B">
        <w:rPr>
          <w:rFonts w:ascii="Times New Roman" w:hAnsi="Times New Roman" w:cs="Times New Roman"/>
          <w:sz w:val="28"/>
          <w:szCs w:val="28"/>
          <w:lang w:eastAsia="ru-RU"/>
        </w:rPr>
        <w:t>соблюдать правила поведения в природе;</w:t>
      </w:r>
      <w:r w:rsidRPr="0016750B">
        <w:rPr>
          <w:rFonts w:ascii="Times New Roman" w:hAnsi="Times New Roman" w:cs="Times New Roman"/>
          <w:sz w:val="28"/>
          <w:szCs w:val="28"/>
          <w:lang w:eastAsia="ru-RU"/>
        </w:rPr>
        <w:br/>
        <w:t xml:space="preserve">– </w:t>
      </w:r>
      <w:r>
        <w:rPr>
          <w:rFonts w:ascii="Times New Roman" w:hAnsi="Times New Roman" w:cs="Times New Roman"/>
          <w:sz w:val="28"/>
          <w:szCs w:val="28"/>
          <w:lang w:eastAsia="ru-RU"/>
        </w:rPr>
        <w:t xml:space="preserve"> </w:t>
      </w:r>
      <w:r w:rsidRPr="0016750B">
        <w:rPr>
          <w:rFonts w:ascii="Times New Roman" w:hAnsi="Times New Roman" w:cs="Times New Roman"/>
          <w:sz w:val="28"/>
          <w:szCs w:val="28"/>
          <w:lang w:eastAsia="ru-RU"/>
        </w:rPr>
        <w:t>оставлять место отдыха всегда чистым.</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На каждой экскурсии всегда бывает сюрпризный момент, например, встреча с Лесовиком. Взрослые беседуют с детьми о красоте природы, наблюдают за объектами живой и неживой природы.</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 xml:space="preserve">Находясь в лесу, на берегу водоема, дети с родителями собирают разнообразный природный материал (листья, веточки, шишки, желуди, ракушки, камешки и др.), который </w:t>
      </w:r>
      <w:proofErr w:type="gramStart"/>
      <w:r w:rsidRPr="0016750B">
        <w:rPr>
          <w:rFonts w:ascii="Times New Roman" w:hAnsi="Times New Roman" w:cs="Times New Roman"/>
          <w:sz w:val="28"/>
          <w:szCs w:val="28"/>
          <w:lang w:eastAsia="ru-RU"/>
        </w:rPr>
        <w:t>в</w:t>
      </w:r>
      <w:proofErr w:type="gramEnd"/>
      <w:r w:rsidRPr="0016750B">
        <w:rPr>
          <w:rFonts w:ascii="Times New Roman" w:hAnsi="Times New Roman" w:cs="Times New Roman"/>
          <w:sz w:val="28"/>
          <w:szCs w:val="28"/>
          <w:lang w:eastAsia="ru-RU"/>
        </w:rPr>
        <w:t xml:space="preserve"> дальнейшим используют при </w:t>
      </w:r>
      <w:r w:rsidRPr="0016750B">
        <w:rPr>
          <w:rFonts w:ascii="Times New Roman" w:hAnsi="Times New Roman" w:cs="Times New Roman"/>
          <w:sz w:val="28"/>
          <w:szCs w:val="28"/>
          <w:lang w:eastAsia="ru-RU"/>
        </w:rPr>
        <w:lastRenderedPageBreak/>
        <w:t>изготовлении поделок. Совместная работа родителей и детей по изготовлению поделок удовлетворяет потребность ребенка в активной деятельности, дает реальное воплощение мысли, фантазии. Изготовление поделок не только сближает детей с природой, но и дает радость созидания, творчества.</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 xml:space="preserve">Традиционно в нашем детском саду организуются </w:t>
      </w:r>
      <w:r w:rsidRPr="0016750B">
        <w:rPr>
          <w:rFonts w:ascii="Times New Roman" w:hAnsi="Times New Roman" w:cs="Times New Roman"/>
          <w:b/>
          <w:sz w:val="28"/>
          <w:szCs w:val="28"/>
          <w:u w:val="single"/>
          <w:lang w:eastAsia="ru-RU"/>
        </w:rPr>
        <w:t>выставки – конкурсы поделок из природного материала</w:t>
      </w:r>
      <w:r w:rsidRPr="0016750B">
        <w:rPr>
          <w:rFonts w:ascii="Times New Roman" w:hAnsi="Times New Roman" w:cs="Times New Roman"/>
          <w:sz w:val="28"/>
          <w:szCs w:val="28"/>
          <w:lang w:eastAsia="ru-RU"/>
        </w:rPr>
        <w:t>, сделанных руками детей и их родителей:</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Осенняя фантазия</w:t>
      </w:r>
      <w:r>
        <w:rPr>
          <w:rFonts w:ascii="Times New Roman" w:hAnsi="Times New Roman" w:cs="Times New Roman"/>
          <w:sz w:val="28"/>
          <w:szCs w:val="28"/>
          <w:lang w:eastAsia="ru-RU"/>
        </w:rPr>
        <w:t>»</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Дары природы</w:t>
      </w:r>
      <w:r>
        <w:rPr>
          <w:rFonts w:ascii="Times New Roman" w:hAnsi="Times New Roman" w:cs="Times New Roman"/>
          <w:sz w:val="28"/>
          <w:szCs w:val="28"/>
          <w:lang w:eastAsia="ru-RU"/>
        </w:rPr>
        <w:t>»</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Бережливая хозяюшка</w:t>
      </w:r>
      <w:r>
        <w:rPr>
          <w:rFonts w:ascii="Times New Roman" w:hAnsi="Times New Roman" w:cs="Times New Roman"/>
          <w:sz w:val="28"/>
          <w:szCs w:val="28"/>
          <w:lang w:eastAsia="ru-RU"/>
        </w:rPr>
        <w:t>»</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Сказки осеннего леса</w:t>
      </w:r>
      <w:r>
        <w:rPr>
          <w:rFonts w:ascii="Times New Roman" w:hAnsi="Times New Roman" w:cs="Times New Roman"/>
          <w:sz w:val="28"/>
          <w:szCs w:val="28"/>
          <w:lang w:eastAsia="ru-RU"/>
        </w:rPr>
        <w:t>»</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Новогодняя фантазия</w:t>
      </w:r>
      <w:r>
        <w:rPr>
          <w:rFonts w:ascii="Times New Roman" w:hAnsi="Times New Roman" w:cs="Times New Roman"/>
          <w:sz w:val="28"/>
          <w:szCs w:val="28"/>
          <w:lang w:eastAsia="ru-RU"/>
        </w:rPr>
        <w:t>»</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Зимний букет</w:t>
      </w:r>
      <w:r>
        <w:rPr>
          <w:rFonts w:ascii="Times New Roman" w:hAnsi="Times New Roman" w:cs="Times New Roman"/>
          <w:sz w:val="28"/>
          <w:szCs w:val="28"/>
          <w:lang w:eastAsia="ru-RU"/>
        </w:rPr>
        <w:t>»</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Птичий домик</w:t>
      </w:r>
      <w:r>
        <w:rPr>
          <w:rFonts w:ascii="Times New Roman" w:hAnsi="Times New Roman" w:cs="Times New Roman"/>
          <w:sz w:val="28"/>
          <w:szCs w:val="28"/>
          <w:lang w:eastAsia="ru-RU"/>
        </w:rPr>
        <w:t>»</w:t>
      </w:r>
    </w:p>
    <w:p w:rsidR="0016750B" w:rsidRPr="0016750B" w:rsidRDefault="0016750B" w:rsidP="0016750B">
      <w:pPr>
        <w:pStyle w:val="a3"/>
        <w:numPr>
          <w:ilvl w:val="0"/>
          <w:numId w:val="5"/>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«Птичья столовая»</w:t>
      </w:r>
    </w:p>
    <w:p w:rsid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Проведение таких выставок заметно усиливает интерес родителей к воспитанию ребенка в детском саду.</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p>
    <w:p w:rsid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b/>
          <w:i/>
          <w:sz w:val="28"/>
          <w:szCs w:val="28"/>
          <w:u w:val="single"/>
          <w:lang w:eastAsia="ru-RU"/>
        </w:rPr>
        <w:t>Особо следует остановиться на природоохранных акциях</w:t>
      </w:r>
      <w:r w:rsidRPr="0016750B">
        <w:rPr>
          <w:rFonts w:ascii="Times New Roman" w:hAnsi="Times New Roman" w:cs="Times New Roman"/>
          <w:sz w:val="28"/>
          <w:szCs w:val="28"/>
          <w:lang w:eastAsia="ru-RU"/>
        </w:rPr>
        <w:t>:</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Братья наши меньшие</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Подкормка</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Зеленая елочка – живая иголочка</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Береги воду</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Первоцветы</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Береза</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Белая черемуха</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Ландыши</w:t>
      </w:r>
      <w:r>
        <w:rPr>
          <w:rFonts w:ascii="Times New Roman" w:hAnsi="Times New Roman" w:cs="Times New Roman"/>
          <w:sz w:val="28"/>
          <w:szCs w:val="28"/>
          <w:lang w:eastAsia="ru-RU"/>
        </w:rPr>
        <w:t>»</w:t>
      </w:r>
    </w:p>
    <w:p w:rsid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Чистые леса</w:t>
      </w:r>
      <w:r>
        <w:rPr>
          <w:rFonts w:ascii="Times New Roman" w:hAnsi="Times New Roman" w:cs="Times New Roman"/>
          <w:sz w:val="28"/>
          <w:szCs w:val="28"/>
          <w:lang w:eastAsia="ru-RU"/>
        </w:rPr>
        <w:t>»</w:t>
      </w:r>
    </w:p>
    <w:p w:rsidR="0016750B" w:rsidRPr="0016750B" w:rsidRDefault="0016750B" w:rsidP="0016750B">
      <w:pPr>
        <w:pStyle w:val="a3"/>
        <w:numPr>
          <w:ilvl w:val="0"/>
          <w:numId w:val="6"/>
        </w:numPr>
        <w:spacing w:line="240" w:lineRule="atLeast"/>
        <w:jc w:val="both"/>
        <w:rPr>
          <w:rFonts w:ascii="Times New Roman" w:hAnsi="Times New Roman" w:cs="Times New Roman"/>
          <w:sz w:val="28"/>
          <w:szCs w:val="28"/>
          <w:lang w:eastAsia="ru-RU"/>
        </w:rPr>
      </w:pP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Основная цель их проведения – это пропаганда экологических знаний, ликвидация экологической безграмотности и формирование экологически грамотного поведения в повседневной жизни, в быту, в местах отдыха; повышение уровня экологических знаний родителей и важность экологического воспитания их детей.</w:t>
      </w:r>
    </w:p>
    <w:p w:rsidR="0016750B" w:rsidRPr="0016750B" w:rsidRDefault="00185070" w:rsidP="0016750B">
      <w:pPr>
        <w:pStyle w:val="a3"/>
        <w:spacing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этой целью мною</w:t>
      </w:r>
      <w:r w:rsidR="0016750B" w:rsidRPr="0016750B">
        <w:rPr>
          <w:rFonts w:ascii="Times New Roman" w:hAnsi="Times New Roman" w:cs="Times New Roman"/>
          <w:sz w:val="28"/>
          <w:szCs w:val="28"/>
          <w:lang w:eastAsia="ru-RU"/>
        </w:rPr>
        <w:t xml:space="preserve"> разработаны экологические правила для дошкольников. Детей необходимо приучать смотреть на окружающий мир добрыми глазами видеть красоту родного края, слушать пение птиц, шелест берез, скрип снега, звон ручья, прививать любовь ко всему живому. Тогда можно будет надеяться, что ни один выпускник детского сада никогда не разрушит муравейник, не обидит даже самое маленькое жи</w:t>
      </w:r>
      <w:r>
        <w:rPr>
          <w:rFonts w:ascii="Times New Roman" w:hAnsi="Times New Roman" w:cs="Times New Roman"/>
          <w:sz w:val="28"/>
          <w:szCs w:val="28"/>
          <w:lang w:eastAsia="ru-RU"/>
        </w:rPr>
        <w:t>вое существо, а полученные знания</w:t>
      </w:r>
      <w:r w:rsidR="0016750B" w:rsidRPr="0016750B">
        <w:rPr>
          <w:rFonts w:ascii="Times New Roman" w:hAnsi="Times New Roman" w:cs="Times New Roman"/>
          <w:sz w:val="28"/>
          <w:szCs w:val="28"/>
          <w:lang w:eastAsia="ru-RU"/>
        </w:rPr>
        <w:t xml:space="preserve"> дети сохранят на всю жизнь.</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lastRenderedPageBreak/>
        <w:t>В проводимых акциях принимают активное участие педагоги, дети и их родители.</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Осенью стартует акция в защиту зимующих птиц “Подкормка”, которая продолжается в течение всей зимы. В рамках этой природоохранной акции</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 xml:space="preserve"> </w:t>
      </w:r>
      <w:proofErr w:type="gramStart"/>
      <w:r w:rsidRPr="0016750B">
        <w:rPr>
          <w:rFonts w:ascii="Times New Roman" w:hAnsi="Times New Roman" w:cs="Times New Roman"/>
          <w:sz w:val="28"/>
          <w:szCs w:val="28"/>
          <w:lang w:eastAsia="ru-RU"/>
        </w:rPr>
        <w:t>проводятся ряд мероприятий</w:t>
      </w:r>
      <w:proofErr w:type="gramEnd"/>
      <w:r w:rsidRPr="0016750B">
        <w:rPr>
          <w:rFonts w:ascii="Times New Roman" w:hAnsi="Times New Roman" w:cs="Times New Roman"/>
          <w:sz w:val="28"/>
          <w:szCs w:val="28"/>
          <w:lang w:eastAsia="ru-RU"/>
        </w:rPr>
        <w:t>, согласно разработанному плану.</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 xml:space="preserve">Перед Новым годом проходят ежегодная природоохранная акция в защиту елочек. “Зеленая елочка – живая иголочка”. Традиционно, весной, в нашем детском саду проходят экологические праздники и акции, посвященные </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Дню воды</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w:t>
      </w:r>
      <w:r w:rsidR="00185070">
        <w:rPr>
          <w:rFonts w:ascii="Times New Roman" w:hAnsi="Times New Roman" w:cs="Times New Roman"/>
          <w:sz w:val="28"/>
          <w:szCs w:val="28"/>
          <w:lang w:eastAsia="ru-RU"/>
        </w:rPr>
        <w:t xml:space="preserve"> «</w:t>
      </w:r>
      <w:r w:rsidRPr="0016750B">
        <w:rPr>
          <w:rFonts w:ascii="Times New Roman" w:hAnsi="Times New Roman" w:cs="Times New Roman"/>
          <w:sz w:val="28"/>
          <w:szCs w:val="28"/>
          <w:lang w:eastAsia="ru-RU"/>
        </w:rPr>
        <w:t>Дню птиц</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 xml:space="preserve">, </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Дню земли</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Наши воспитанники в рамках природоохранных акций изготавливают плакаты и листовки в защиту первоцветов, березы, черемухи, ландышей и призывают защищать эти растения жителей микрорайона, развеш</w:t>
      </w:r>
      <w:r w:rsidR="00185070">
        <w:rPr>
          <w:rFonts w:ascii="Times New Roman" w:hAnsi="Times New Roman" w:cs="Times New Roman"/>
          <w:sz w:val="28"/>
          <w:szCs w:val="28"/>
          <w:lang w:eastAsia="ru-RU"/>
        </w:rPr>
        <w:t>ивая платы на подъезды домов. Я довожу</w:t>
      </w:r>
      <w:r w:rsidRPr="0016750B">
        <w:rPr>
          <w:rFonts w:ascii="Times New Roman" w:hAnsi="Times New Roman" w:cs="Times New Roman"/>
          <w:sz w:val="28"/>
          <w:szCs w:val="28"/>
          <w:lang w:eastAsia="ru-RU"/>
        </w:rPr>
        <w:t xml:space="preserve"> до сведения родителей информацию, что добыча березового сока, сбор первоцветов, ландышей и обламывание веток черемухи влечет за собой административное наказание за повреждение зеленых насаждений.</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Большое значение при ознакомлении с природой, бытом и культурой родного края имеют экологические праздники и развлечения, особенно если в них принимают участие родители. В октябр</w:t>
      </w:r>
      <w:r w:rsidR="00185070">
        <w:rPr>
          <w:rFonts w:ascii="Times New Roman" w:hAnsi="Times New Roman" w:cs="Times New Roman"/>
          <w:sz w:val="28"/>
          <w:szCs w:val="28"/>
          <w:lang w:eastAsia="ru-RU"/>
        </w:rPr>
        <w:t>е, к Всемирному дню животных, я организую</w:t>
      </w:r>
      <w:r w:rsidRPr="0016750B">
        <w:rPr>
          <w:rFonts w:ascii="Times New Roman" w:hAnsi="Times New Roman" w:cs="Times New Roman"/>
          <w:sz w:val="28"/>
          <w:szCs w:val="28"/>
          <w:lang w:eastAsia="ru-RU"/>
        </w:rPr>
        <w:t xml:space="preserve"> экологические викторины во всех возрастных группах и экологическое развлечение для детей старшего возраста “Съезд животных планеты Земля”. Осенью</w:t>
      </w:r>
      <w:r w:rsidR="00185070">
        <w:rPr>
          <w:rFonts w:ascii="Times New Roman" w:hAnsi="Times New Roman" w:cs="Times New Roman"/>
          <w:sz w:val="28"/>
          <w:szCs w:val="28"/>
          <w:lang w:eastAsia="ru-RU"/>
        </w:rPr>
        <w:t>, в рамках акции “Подкормка”, я совместно с коллективом провожу</w:t>
      </w:r>
      <w:r w:rsidRPr="0016750B">
        <w:rPr>
          <w:rFonts w:ascii="Times New Roman" w:hAnsi="Times New Roman" w:cs="Times New Roman"/>
          <w:sz w:val="28"/>
          <w:szCs w:val="28"/>
          <w:lang w:eastAsia="ru-RU"/>
        </w:rPr>
        <w:t xml:space="preserve"> экологический праздник “Птицы наши друзья”. Весной – экологические праздники, посвященные </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Дню воды</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 xml:space="preserve">, </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Дню птиц</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 xml:space="preserve">, </w:t>
      </w:r>
      <w:r w:rsidR="00185070">
        <w:rPr>
          <w:rFonts w:ascii="Times New Roman" w:hAnsi="Times New Roman" w:cs="Times New Roman"/>
          <w:sz w:val="28"/>
          <w:szCs w:val="28"/>
          <w:lang w:eastAsia="ru-RU"/>
        </w:rPr>
        <w:t>«</w:t>
      </w:r>
      <w:r w:rsidRPr="0016750B">
        <w:rPr>
          <w:rFonts w:ascii="Times New Roman" w:hAnsi="Times New Roman" w:cs="Times New Roman"/>
          <w:sz w:val="28"/>
          <w:szCs w:val="28"/>
          <w:lang w:eastAsia="ru-RU"/>
        </w:rPr>
        <w:t>Дню земли</w:t>
      </w:r>
      <w:r w:rsidR="00185070">
        <w:rPr>
          <w:rFonts w:ascii="Times New Roman" w:hAnsi="Times New Roman" w:cs="Times New Roman"/>
          <w:sz w:val="28"/>
          <w:szCs w:val="28"/>
          <w:lang w:eastAsia="ru-RU"/>
        </w:rPr>
        <w:t>»</w:t>
      </w:r>
      <w:proofErr w:type="gramStart"/>
      <w:r w:rsidR="00185070">
        <w:rPr>
          <w:rFonts w:ascii="Times New Roman" w:hAnsi="Times New Roman" w:cs="Times New Roman"/>
          <w:sz w:val="28"/>
          <w:szCs w:val="28"/>
          <w:lang w:eastAsia="ru-RU"/>
        </w:rPr>
        <w:t xml:space="preserve"> ,</w:t>
      </w:r>
      <w:proofErr w:type="gramEnd"/>
      <w:r w:rsidR="00185070">
        <w:rPr>
          <w:rFonts w:ascii="Times New Roman" w:hAnsi="Times New Roman" w:cs="Times New Roman"/>
          <w:sz w:val="28"/>
          <w:szCs w:val="28"/>
          <w:lang w:eastAsia="ru-RU"/>
        </w:rPr>
        <w:t xml:space="preserve"> «Водная страна», «Встречаем птиц», «Защитим планету»</w:t>
      </w:r>
      <w:r w:rsidRPr="0016750B">
        <w:rPr>
          <w:rFonts w:ascii="Times New Roman" w:hAnsi="Times New Roman" w:cs="Times New Roman"/>
          <w:sz w:val="28"/>
          <w:szCs w:val="28"/>
          <w:lang w:eastAsia="ru-RU"/>
        </w:rPr>
        <w:t>.</w:t>
      </w:r>
    </w:p>
    <w:p w:rsidR="0016750B" w:rsidRPr="0016750B" w:rsidRDefault="00185070" w:rsidP="0016750B">
      <w:pPr>
        <w:pStyle w:val="a3"/>
        <w:spacing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 знакомлю</w:t>
      </w:r>
      <w:r w:rsidR="0016750B" w:rsidRPr="0016750B">
        <w:rPr>
          <w:rFonts w:ascii="Times New Roman" w:hAnsi="Times New Roman" w:cs="Times New Roman"/>
          <w:sz w:val="28"/>
          <w:szCs w:val="28"/>
          <w:lang w:eastAsia="ru-RU"/>
        </w:rPr>
        <w:t xml:space="preserve"> детей с народными приметами, загадками, пословицами и поговорками о природе, бережном отн</w:t>
      </w:r>
      <w:r>
        <w:rPr>
          <w:rFonts w:ascii="Times New Roman" w:hAnsi="Times New Roman" w:cs="Times New Roman"/>
          <w:sz w:val="28"/>
          <w:szCs w:val="28"/>
          <w:lang w:eastAsia="ru-RU"/>
        </w:rPr>
        <w:t>ошении к ней. Читаю</w:t>
      </w:r>
      <w:r w:rsidR="0016750B" w:rsidRPr="0016750B">
        <w:rPr>
          <w:rFonts w:ascii="Times New Roman" w:hAnsi="Times New Roman" w:cs="Times New Roman"/>
          <w:sz w:val="28"/>
          <w:szCs w:val="28"/>
          <w:lang w:eastAsia="ru-RU"/>
        </w:rPr>
        <w:t xml:space="preserve"> экологические сказки и детскую природоведческую литературу. </w:t>
      </w:r>
      <w:r>
        <w:rPr>
          <w:rFonts w:ascii="Times New Roman" w:hAnsi="Times New Roman" w:cs="Times New Roman"/>
          <w:sz w:val="28"/>
          <w:szCs w:val="28"/>
          <w:lang w:eastAsia="ru-RU"/>
        </w:rPr>
        <w:t xml:space="preserve">В этом году в детском саду я с детьми  выпустили </w:t>
      </w:r>
      <w:r w:rsidR="0016750B" w:rsidRPr="0016750B">
        <w:rPr>
          <w:rFonts w:ascii="Times New Roman" w:hAnsi="Times New Roman" w:cs="Times New Roman"/>
          <w:sz w:val="28"/>
          <w:szCs w:val="28"/>
          <w:lang w:eastAsia="ru-RU"/>
        </w:rPr>
        <w:t xml:space="preserve"> журнал для родителей</w:t>
      </w:r>
      <w:r>
        <w:rPr>
          <w:rFonts w:ascii="Times New Roman" w:hAnsi="Times New Roman" w:cs="Times New Roman"/>
          <w:sz w:val="28"/>
          <w:szCs w:val="28"/>
          <w:lang w:eastAsia="ru-RU"/>
        </w:rPr>
        <w:t>, сделанный своими руками</w:t>
      </w:r>
      <w:r w:rsidR="0016750B" w:rsidRPr="0016750B">
        <w:rPr>
          <w:rFonts w:ascii="Times New Roman" w:hAnsi="Times New Roman" w:cs="Times New Roman"/>
          <w:sz w:val="28"/>
          <w:szCs w:val="28"/>
          <w:lang w:eastAsia="ru-RU"/>
        </w:rPr>
        <w:t xml:space="preserve"> “Природа вокруг нас”, в котором публикуем материалы из природного календаря: приметы и пословицы текущего месяца.</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 xml:space="preserve">Еще одна эффективная форма, позволяющая сделать работу педагогов открытой для семьи, это информационный листок. Цель такой работы – дать родителям полную информацию об интересных событиях и занятиях в жизни их детей, чтобы они могли поговорить с ребенком об этом; сохранить чувство сопричастности к жизни ребенка, поддерживать эмоциональную связь с сыном или дочерью; при желании продолжить работу над той или иной темой дома. Листок </w:t>
      </w:r>
      <w:r w:rsidR="00185070">
        <w:rPr>
          <w:rFonts w:ascii="Times New Roman" w:hAnsi="Times New Roman" w:cs="Times New Roman"/>
          <w:sz w:val="28"/>
          <w:szCs w:val="28"/>
          <w:lang w:eastAsia="ru-RU"/>
        </w:rPr>
        <w:t>содержит</w:t>
      </w:r>
      <w:r w:rsidRPr="0016750B">
        <w:rPr>
          <w:rFonts w:ascii="Times New Roman" w:hAnsi="Times New Roman" w:cs="Times New Roman"/>
          <w:sz w:val="28"/>
          <w:szCs w:val="28"/>
          <w:lang w:eastAsia="ru-RU"/>
        </w:rPr>
        <w:t xml:space="preserve"> полезную информацию: объявления о собраниях, праздниках и других мероприятиях; просьба оказать различную помощь, благодарности за участие родителей в жизни детского сада, план занятий на месяц и т.д.</w:t>
      </w:r>
    </w:p>
    <w:p w:rsidR="0016750B" w:rsidRPr="0016750B" w:rsidRDefault="00185070" w:rsidP="0016750B">
      <w:pPr>
        <w:pStyle w:val="a3"/>
        <w:spacing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я постоянно привлекаю</w:t>
      </w:r>
      <w:r w:rsidR="0016750B" w:rsidRPr="0016750B">
        <w:rPr>
          <w:rFonts w:ascii="Times New Roman" w:hAnsi="Times New Roman" w:cs="Times New Roman"/>
          <w:sz w:val="28"/>
          <w:szCs w:val="28"/>
          <w:lang w:eastAsia="ru-RU"/>
        </w:rPr>
        <w:t xml:space="preserve"> детей и их родителей к тесному общению с природой, познанию мира флоры и фауны. Только мы, взрослые, можем способствовать развитию у детей таких качеств, как доброта, </w:t>
      </w:r>
      <w:r w:rsidR="0016750B" w:rsidRPr="0016750B">
        <w:rPr>
          <w:rFonts w:ascii="Times New Roman" w:hAnsi="Times New Roman" w:cs="Times New Roman"/>
          <w:sz w:val="28"/>
          <w:szCs w:val="28"/>
          <w:lang w:eastAsia="ru-RU"/>
        </w:rPr>
        <w:lastRenderedPageBreak/>
        <w:t>трудолюбие, милосердие. Тогда эти черты, заложенные в раннем детстве, прочно войдут в характер человека и станут его основой, тогда мы можем быть спокойными за будущее окружающего мира, природы и общества.</w:t>
      </w:r>
    </w:p>
    <w:p w:rsidR="0016750B" w:rsidRPr="0016750B" w:rsidRDefault="0016750B" w:rsidP="0016750B">
      <w:pPr>
        <w:pStyle w:val="a3"/>
        <w:spacing w:line="240" w:lineRule="atLeast"/>
        <w:ind w:firstLine="709"/>
        <w:jc w:val="both"/>
        <w:rPr>
          <w:rFonts w:ascii="Times New Roman" w:hAnsi="Times New Roman" w:cs="Times New Roman"/>
          <w:sz w:val="28"/>
          <w:szCs w:val="28"/>
          <w:lang w:eastAsia="ru-RU"/>
        </w:rPr>
      </w:pPr>
      <w:r w:rsidRPr="0016750B">
        <w:rPr>
          <w:rFonts w:ascii="Times New Roman" w:hAnsi="Times New Roman" w:cs="Times New Roman"/>
          <w:sz w:val="28"/>
          <w:szCs w:val="28"/>
          <w:lang w:eastAsia="ru-RU"/>
        </w:rPr>
        <w:t xml:space="preserve">Человек – частица природы. И мы должны уметь жить в ладу с ней. Беречь ее, не наносить ей вреда и всячески стараться воссоздать то, что потеряно </w:t>
      </w:r>
      <w:r w:rsidR="00185070">
        <w:rPr>
          <w:rFonts w:ascii="Times New Roman" w:hAnsi="Times New Roman" w:cs="Times New Roman"/>
          <w:sz w:val="28"/>
          <w:szCs w:val="28"/>
          <w:lang w:eastAsia="ru-RU"/>
        </w:rPr>
        <w:t>сегодня.</w:t>
      </w:r>
    </w:p>
    <w:p w:rsidR="0016750B" w:rsidRPr="0016750B" w:rsidRDefault="0016750B" w:rsidP="0016750B">
      <w:pPr>
        <w:pStyle w:val="a3"/>
        <w:spacing w:line="240" w:lineRule="atLeast"/>
        <w:ind w:firstLine="709"/>
        <w:jc w:val="both"/>
        <w:rPr>
          <w:rFonts w:ascii="Times New Roman" w:hAnsi="Times New Roman" w:cs="Times New Roman"/>
          <w:sz w:val="28"/>
          <w:szCs w:val="28"/>
        </w:rPr>
      </w:pPr>
    </w:p>
    <w:p w:rsidR="00EF134B" w:rsidRPr="0016750B" w:rsidRDefault="00EF134B" w:rsidP="0016750B">
      <w:pPr>
        <w:pStyle w:val="a3"/>
        <w:spacing w:line="240" w:lineRule="atLeast"/>
        <w:ind w:firstLine="709"/>
        <w:jc w:val="both"/>
        <w:rPr>
          <w:rFonts w:ascii="Times New Roman" w:hAnsi="Times New Roman" w:cs="Times New Roman"/>
          <w:sz w:val="28"/>
          <w:szCs w:val="28"/>
        </w:rPr>
      </w:pPr>
    </w:p>
    <w:sectPr w:rsidR="00EF134B" w:rsidRPr="00167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8F4"/>
    <w:multiLevelType w:val="hybridMultilevel"/>
    <w:tmpl w:val="C0C6D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27E5E"/>
    <w:multiLevelType w:val="multilevel"/>
    <w:tmpl w:val="5972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792A"/>
    <w:multiLevelType w:val="hybridMultilevel"/>
    <w:tmpl w:val="F5402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C37231"/>
    <w:multiLevelType w:val="multilevel"/>
    <w:tmpl w:val="46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859E5"/>
    <w:multiLevelType w:val="multilevel"/>
    <w:tmpl w:val="EAC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04A8A"/>
    <w:multiLevelType w:val="hybridMultilevel"/>
    <w:tmpl w:val="00728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0B"/>
    <w:rsid w:val="0016750B"/>
    <w:rsid w:val="00185070"/>
    <w:rsid w:val="00E72129"/>
    <w:rsid w:val="00EF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5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8.ru/8595-sistema-raboty-rebenok-i-ego-semya-o-vospitanii-u-detey-lyubvi-i-uvazheniya-k-blizkim-lyudyam.html" TargetMode="External"/><Relationship Id="rId13" Type="http://schemas.openxmlformats.org/officeDocument/2006/relationships/hyperlink" Target="http://ds88.ru/6291-pedagogicheskiy-sovetpraktikum-igra-kak-prioritetnoe-sredstvo-razvitiya-doshkolnika--znakomim-doshkolnika-s-zheleznoy-dorogoy-i-professiyami-magistrali-v-igre.html" TargetMode="External"/><Relationship Id="rId18" Type="http://schemas.openxmlformats.org/officeDocument/2006/relationships/hyperlink" Target="http://ds88.ru/1151-zanyatie-na-temu-berezhnoe-otnoshenie-k-prirode--podgotovitelnaya-gruppa.html" TargetMode="External"/><Relationship Id="rId26" Type="http://schemas.openxmlformats.org/officeDocument/2006/relationships/hyperlink" Target="http://ds88.ru/9976-formirovanie-pervonachalnykh-matematicheskikh-znaniy-u-slabovidyashchikh-detey-v-protsesse-predmetno-prakticheskoy-deyatelnosti.html" TargetMode="External"/><Relationship Id="rId3" Type="http://schemas.microsoft.com/office/2007/relationships/stylesWithEffects" Target="stylesWithEffects.xml"/><Relationship Id="rId21" Type="http://schemas.openxmlformats.org/officeDocument/2006/relationships/hyperlink" Target="http://ds88.ru/774-dikie-zhivotnye--domashnie-zhivotnye--oznakomlenie-s-okruzhayushchim.html" TargetMode="External"/><Relationship Id="rId34" Type="http://schemas.openxmlformats.org/officeDocument/2006/relationships/hyperlink" Target="http://ds88.ru/3388-konspekt-zanyatiya-vvedenie-v-obrazovatelnuyu-programmu-fizicheskaya-kultura.html" TargetMode="External"/><Relationship Id="rId7" Type="http://schemas.openxmlformats.org/officeDocument/2006/relationships/hyperlink" Target="http://ds88.ru/2418-integrirovannoe-zanyatie-dlya-detey-67-let-s-zaderzhkoy-psikhicheskogo-razvitiya-zemlya--nash-obshchiy-dom.html" TargetMode="External"/><Relationship Id="rId12" Type="http://schemas.openxmlformats.org/officeDocument/2006/relationships/hyperlink" Target="http://ds88.ru/4697-korrektsionno-razvivayushchee-obuchenie-i-vospitanie-doshkolnikov.html" TargetMode="External"/><Relationship Id="rId17" Type="http://schemas.openxmlformats.org/officeDocument/2006/relationships/hyperlink" Target="http://ds88.ru/460-vospitanie-zabotlivogo-otnosheniya-k-prirode-u-detey-doshkolnogo-vozrasta.html" TargetMode="External"/><Relationship Id="rId25" Type="http://schemas.openxmlformats.org/officeDocument/2006/relationships/hyperlink" Target="http://ds88.ru/3922-konspekt-zanyatiya-po-teme-my-spasateli-druzya--nam-bez-etogo-nelzya.html" TargetMode="External"/><Relationship Id="rId33" Type="http://schemas.openxmlformats.org/officeDocument/2006/relationships/hyperlink" Target="http://ds88.ru/5770-oznakomlenie-s-okruzhayushchim-mirom--zhivaya-i-nezhivaya-priroda.html" TargetMode="External"/><Relationship Id="rId2" Type="http://schemas.openxmlformats.org/officeDocument/2006/relationships/styles" Target="styles.xml"/><Relationship Id="rId16" Type="http://schemas.openxmlformats.org/officeDocument/2006/relationships/hyperlink" Target="http://ds88.ru/798-doklad-iz-opyta-raboty-po-teme-vospitanie-esteticheskikh-chuvstv-u-doshkolnikov-cherez-peyzazhnuyu-zhivopis.html" TargetMode="External"/><Relationship Id="rId20" Type="http://schemas.openxmlformats.org/officeDocument/2006/relationships/hyperlink" Target="http://ds88.ru/9998-formirovanie-proizvolnogo-povedeniya-detey-starshego-doshkolnogo-vozrasta-posredstvom-tselenapravlennogo-razvitiya-predstavleniy-doshkolnikov-o-bezopasnoy-zhiznedeyatelnosti.html" TargetMode="External"/><Relationship Id="rId29" Type="http://schemas.openxmlformats.org/officeDocument/2006/relationships/hyperlink" Target="http://ds88.ru/2571-integrirovannoe-zanyatie-s-pedagogami-dou-formy-organizatsii-izodeyatelnosti-v-rezhime-dnya.html" TargetMode="External"/><Relationship Id="rId1" Type="http://schemas.openxmlformats.org/officeDocument/2006/relationships/numbering" Target="numbering.xml"/><Relationship Id="rId6" Type="http://schemas.openxmlformats.org/officeDocument/2006/relationships/hyperlink" Target="http://ds88.ru/1900-zemlya--nash-dom.html" TargetMode="External"/><Relationship Id="rId11" Type="http://schemas.openxmlformats.org/officeDocument/2006/relationships/hyperlink" Target="http://ds88.ru/10349-ekologicheskoe-obrazovanie-doshkolnikov.html" TargetMode="External"/><Relationship Id="rId24" Type="http://schemas.openxmlformats.org/officeDocument/2006/relationships/hyperlink" Target="http://ds88.ru/10351-ekologicheskoe-povedenie-detey-v-prirode-i-v-bytu.html" TargetMode="External"/><Relationship Id="rId32" Type="http://schemas.openxmlformats.org/officeDocument/2006/relationships/hyperlink" Target="http://ds88.ru/7053-programma-po-organizatsii-raboty-s-semey-propaganda-zdorovogo-obraza-zhizni-i-semeynykh-tsennostey.html" TargetMode="External"/><Relationship Id="rId5" Type="http://schemas.openxmlformats.org/officeDocument/2006/relationships/webSettings" Target="webSettings.xml"/><Relationship Id="rId15" Type="http://schemas.openxmlformats.org/officeDocument/2006/relationships/hyperlink" Target="http://ds88.ru/8312-reflektorno-rolevaya-igra-dlya-pedagogov-kak-ukrepit-i-sokhranit-zdorove-detey-nashego-detskogo-sada.html" TargetMode="External"/><Relationship Id="rId23" Type="http://schemas.openxmlformats.org/officeDocument/2006/relationships/hyperlink" Target="http://ds88.ru/9990-formirovanie-predstavleniy-o-zakonomernostyakh-vzaimosvyazey-v-prirode-u-detey-starshego-doshkolnogo-vozrasta-posredstvom-ispolzovaniya-elementov-triz-i-rtv.html" TargetMode="External"/><Relationship Id="rId28" Type="http://schemas.openxmlformats.org/officeDocument/2006/relationships/hyperlink" Target="http://ds88.ru/5586-obespechenie-preemstvennosti-mezhdu-dou-i-shkoloy-po-formirovaniyu-predposylok-uchebnoy-deyatelnosti-v-ramkakh-vnedreniya-fgt-doshkolnogo-obrazovaniya-i-fgos-obshchego-nachalnogo-obrazovaniya.html" TargetMode="External"/><Relationship Id="rId36" Type="http://schemas.openxmlformats.org/officeDocument/2006/relationships/theme" Target="theme/theme1.xml"/><Relationship Id="rId10" Type="http://schemas.openxmlformats.org/officeDocument/2006/relationships/hyperlink" Target="http://ds88.ru/8225-razrabotka-i-vnedrenie-proekta-po-nravstvenno-patrioticheskomu-vospitaniyu-detey-doshkolnogo-vozrasta-uroki-nravstvennosti.html" TargetMode="External"/><Relationship Id="rId19" Type="http://schemas.openxmlformats.org/officeDocument/2006/relationships/hyperlink" Target="http://ds88.ru/496-vospitanie-tolerantnykh-kachestv-putem-razvitiya-samosoznaniya.html" TargetMode="External"/><Relationship Id="rId31" Type="http://schemas.openxmlformats.org/officeDocument/2006/relationships/hyperlink" Target="http://ds88.ru/6303-pedsovet-na-temu-vospitanie-esteticheskogo-otnosheniya-k-okruzhayushchemu-miru-i-dizaynu-svoego-byta.html" TargetMode="External"/><Relationship Id="rId4" Type="http://schemas.openxmlformats.org/officeDocument/2006/relationships/settings" Target="settings.xml"/><Relationship Id="rId9" Type="http://schemas.openxmlformats.org/officeDocument/2006/relationships/hyperlink" Target="http://ds88.ru/3085-kartochka-zdorovogo-rebenka-i-pamyatka-k-ney-kak-putevoditeli-po-fizicheskomu-i-psikhologicheskomu-zdorovyu-rebenka.html" TargetMode="External"/><Relationship Id="rId14" Type="http://schemas.openxmlformats.org/officeDocument/2006/relationships/hyperlink" Target="http://ds88.ru/2751-ispolzovanie-igrovykh-metodov-dlya-profilaktiki-disgrafii-v-rabote-s-detmi-doshkolnogo-vozrasta.html" TargetMode="External"/><Relationship Id="rId22" Type="http://schemas.openxmlformats.org/officeDocument/2006/relationships/hyperlink" Target="http://ds88.ru/8851-sokhranenie-i-ukreplenie-zdorovya-detey-cherez-formirovanie-osoznannogo-otnosheniya-k-svoemu-zdorovyu.html" TargetMode="External"/><Relationship Id="rId27" Type="http://schemas.openxmlformats.org/officeDocument/2006/relationships/hyperlink" Target="http://ds88.ru/9710-ustanovlenie-vzaimodeystviya-s-roditelyami-po-voprosu-ozdorovleniya-detey-v-usloviyakh-detskogo-sada.html" TargetMode="External"/><Relationship Id="rId30" Type="http://schemas.openxmlformats.org/officeDocument/2006/relationships/hyperlink" Target="http://ds88.ru/4627-konsultatsiya-dlya-roditeley--pedagoga-psikhologa-kak-pomoch-detyam-i-ikh-roditelyam-spravitsya-s-poterey-blizkogo-cheloveka.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1</cp:revision>
  <dcterms:created xsi:type="dcterms:W3CDTF">2016-01-28T12:57:00Z</dcterms:created>
  <dcterms:modified xsi:type="dcterms:W3CDTF">2016-01-28T13:19:00Z</dcterms:modified>
</cp:coreProperties>
</file>