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7B" w:rsidRPr="00095130" w:rsidRDefault="0055397B" w:rsidP="0055397B">
      <w:pPr>
        <w:pStyle w:val="a3"/>
        <w:shd w:val="clear" w:color="auto" w:fill="FFFFFF"/>
        <w:spacing w:before="29" w:beforeAutospacing="0" w:after="29" w:afterAutospacing="0"/>
        <w:jc w:val="center"/>
        <w:rPr>
          <w:sz w:val="28"/>
          <w:szCs w:val="28"/>
        </w:rPr>
      </w:pPr>
      <w:r w:rsidRPr="00095130">
        <w:rPr>
          <w:b/>
          <w:bCs/>
          <w:sz w:val="28"/>
          <w:szCs w:val="28"/>
        </w:rPr>
        <w:t>Формирование</w:t>
      </w:r>
      <w:r w:rsidRPr="00095130">
        <w:rPr>
          <w:rStyle w:val="apple-converted-space"/>
          <w:b/>
          <w:bCs/>
          <w:sz w:val="28"/>
          <w:szCs w:val="28"/>
        </w:rPr>
        <w:t> </w:t>
      </w:r>
      <w:r w:rsidRPr="00095130">
        <w:rPr>
          <w:b/>
          <w:bCs/>
          <w:sz w:val="28"/>
          <w:szCs w:val="28"/>
        </w:rPr>
        <w:t>у детей дошкольного возраста</w:t>
      </w:r>
      <w:r w:rsidRPr="00095130">
        <w:rPr>
          <w:rStyle w:val="apple-converted-space"/>
          <w:b/>
          <w:bCs/>
          <w:sz w:val="28"/>
          <w:szCs w:val="28"/>
        </w:rPr>
        <w:t> </w:t>
      </w:r>
      <w:r w:rsidRPr="00095130">
        <w:rPr>
          <w:b/>
          <w:bCs/>
          <w:sz w:val="28"/>
          <w:szCs w:val="28"/>
        </w:rPr>
        <w:t>предпосылок к</w:t>
      </w:r>
      <w:r w:rsidRPr="00095130">
        <w:rPr>
          <w:rStyle w:val="apple-converted-space"/>
          <w:b/>
          <w:bCs/>
          <w:sz w:val="28"/>
          <w:szCs w:val="28"/>
        </w:rPr>
        <w:t> </w:t>
      </w:r>
      <w:r w:rsidRPr="00095130">
        <w:rPr>
          <w:b/>
          <w:bCs/>
          <w:sz w:val="28"/>
          <w:szCs w:val="28"/>
        </w:rPr>
        <w:t>учебной деятельности по средствам</w:t>
      </w:r>
      <w:r w:rsidR="0000739E" w:rsidRPr="00095130">
        <w:rPr>
          <w:b/>
          <w:bCs/>
          <w:sz w:val="28"/>
          <w:szCs w:val="28"/>
        </w:rPr>
        <w:t xml:space="preserve"> и</w:t>
      </w:r>
      <w:r w:rsidRPr="00095130">
        <w:rPr>
          <w:b/>
          <w:bCs/>
          <w:sz w:val="28"/>
          <w:szCs w:val="28"/>
        </w:rPr>
        <w:t>спользования приемов мнемотехники</w:t>
      </w:r>
    </w:p>
    <w:p w:rsidR="0055397B" w:rsidRPr="00E71224" w:rsidRDefault="0055397B" w:rsidP="00E71224">
      <w:pPr>
        <w:pStyle w:val="a3"/>
        <w:shd w:val="clear" w:color="auto" w:fill="FFFFFF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В Федеральном </w:t>
      </w:r>
      <w:r w:rsidR="0000739E" w:rsidRPr="00E71224">
        <w:rPr>
          <w:sz w:val="28"/>
          <w:szCs w:val="28"/>
        </w:rPr>
        <w:t>государственном</w:t>
      </w:r>
      <w:r w:rsidRPr="00E71224">
        <w:rPr>
          <w:sz w:val="28"/>
          <w:szCs w:val="28"/>
        </w:rPr>
        <w:t xml:space="preserve"> образовательном стандарте дошкольного образования</w:t>
      </w:r>
      <w:r w:rsidRPr="00E71224">
        <w:rPr>
          <w:rStyle w:val="apple-converted-space"/>
          <w:sz w:val="28"/>
          <w:szCs w:val="28"/>
        </w:rPr>
        <w:t> </w:t>
      </w:r>
      <w:r w:rsidRPr="00E71224">
        <w:rPr>
          <w:sz w:val="28"/>
          <w:szCs w:val="28"/>
        </w:rPr>
        <w:t>сформулированы требования к результатам освоения основной образовательной программы дошкольного образовательного учреждения в виде целевых ориентиров (п. 4.6 ФГОС), которые</w:t>
      </w:r>
      <w:r w:rsidRPr="00E71224">
        <w:rPr>
          <w:rStyle w:val="apple-converted-space"/>
          <w:sz w:val="28"/>
          <w:szCs w:val="28"/>
        </w:rPr>
        <w:t> </w:t>
      </w:r>
      <w:r w:rsidRPr="00E71224">
        <w:rPr>
          <w:sz w:val="28"/>
          <w:szCs w:val="28"/>
        </w:rPr>
        <w:t>предполагают формирование у детей дошкольного возраста формирование предпосылок к учебной деятельности (п. 4.7 ФГОС) при соблюдении требований к условиям реализации программы.</w:t>
      </w:r>
    </w:p>
    <w:p w:rsidR="0055397B" w:rsidRPr="00E71224" w:rsidRDefault="0055397B" w:rsidP="00E71224">
      <w:pPr>
        <w:pStyle w:val="a3"/>
        <w:shd w:val="clear" w:color="auto" w:fill="FFFFFF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В свою очередь одним из требований программы является требование к организации предметно-пространственной среды (п. 3.3 ФГОС ДО) и реализация основных </w:t>
      </w:r>
      <w:r w:rsidR="0000739E" w:rsidRPr="00E71224">
        <w:rPr>
          <w:sz w:val="28"/>
          <w:szCs w:val="28"/>
        </w:rPr>
        <w:t>принципов</w:t>
      </w:r>
      <w:r w:rsidRPr="00E71224">
        <w:rPr>
          <w:sz w:val="28"/>
          <w:szCs w:val="28"/>
        </w:rPr>
        <w:t xml:space="preserve"> дошкольного образования (п. 1.4 ФГОС ДО).</w:t>
      </w:r>
    </w:p>
    <w:p w:rsidR="0055397B" w:rsidRPr="00E71224" w:rsidRDefault="0055397B" w:rsidP="00E71224">
      <w:pPr>
        <w:pStyle w:val="a3"/>
        <w:shd w:val="clear" w:color="auto" w:fill="FFFFFF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Реализация системно - </w:t>
      </w:r>
      <w:proofErr w:type="spellStart"/>
      <w:r w:rsidRPr="00E71224">
        <w:rPr>
          <w:sz w:val="28"/>
          <w:szCs w:val="28"/>
        </w:rPr>
        <w:t>деятельностного</w:t>
      </w:r>
      <w:proofErr w:type="spellEnd"/>
      <w:r w:rsidRPr="00E71224">
        <w:rPr>
          <w:sz w:val="28"/>
          <w:szCs w:val="28"/>
        </w:rPr>
        <w:t xml:space="preserve"> подхода, являющегося методологической основой ФГОС ДО, подводит нас к необходимости более качественного освоения и адаптации в практике активных технологий, форм и методов, содействующих формированию предпосылок к учебной деятельности, становлению ребёнка, как активного субъекта познания.</w:t>
      </w:r>
    </w:p>
    <w:p w:rsidR="0055397B" w:rsidRPr="00E71224" w:rsidRDefault="0055397B" w:rsidP="00E71224">
      <w:pPr>
        <w:pStyle w:val="a3"/>
        <w:shd w:val="clear" w:color="auto" w:fill="FFFFFF"/>
        <w:spacing w:before="29" w:beforeAutospacing="0" w:after="29" w:afterAutospacing="0"/>
        <w:ind w:firstLine="56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>Одним из эффективных средств в работе по достижению</w:t>
      </w:r>
      <w:r w:rsidRPr="00E71224">
        <w:rPr>
          <w:rStyle w:val="apple-converted-space"/>
          <w:sz w:val="28"/>
          <w:szCs w:val="28"/>
        </w:rPr>
        <w:t> </w:t>
      </w:r>
      <w:r w:rsidRPr="00E71224">
        <w:rPr>
          <w:sz w:val="28"/>
          <w:szCs w:val="28"/>
        </w:rPr>
        <w:t>социально-нормативных возрастных характеристик возможных достижений ребенка</w:t>
      </w:r>
      <w:r w:rsidRPr="00E71224">
        <w:rPr>
          <w:rStyle w:val="apple-converted-space"/>
          <w:sz w:val="28"/>
          <w:szCs w:val="28"/>
        </w:rPr>
        <w:t> </w:t>
      </w:r>
      <w:r w:rsidRPr="00E71224">
        <w:rPr>
          <w:sz w:val="28"/>
          <w:szCs w:val="28"/>
        </w:rPr>
        <w:t>(целевых ориентиров) является использование приемов мнемотехники в различных видах деятельности детей.</w:t>
      </w:r>
    </w:p>
    <w:p w:rsidR="00B5150D" w:rsidRPr="00E71224" w:rsidRDefault="00AF7F9E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Мнемотехника (греч.) – «искусство запоминания». </w:t>
      </w:r>
    </w:p>
    <w:p w:rsidR="00B5150D" w:rsidRPr="00E71224" w:rsidRDefault="00AF7F9E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Мнемотехника – это система методов и приемов, обеспечивающих эффективное запоминание, сохранение и воспроизведение информации путем образования искусственных ассоциаций. </w:t>
      </w:r>
    </w:p>
    <w:p w:rsidR="00CC0521" w:rsidRPr="00E71224" w:rsidRDefault="00CC0521" w:rsidP="00E71224">
      <w:pPr>
        <w:pStyle w:val="c2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>Мнемотехника помогает развивать:</w:t>
      </w:r>
    </w:p>
    <w:p w:rsidR="00CC0521" w:rsidRPr="00E71224" w:rsidRDefault="00A70938" w:rsidP="00E712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- </w:t>
      </w:r>
      <w:r w:rsidR="00D12B20" w:rsidRPr="00E71224">
        <w:rPr>
          <w:sz w:val="28"/>
          <w:szCs w:val="28"/>
        </w:rPr>
        <w:t xml:space="preserve"> ассоциативное мышление;</w:t>
      </w:r>
    </w:p>
    <w:p w:rsidR="00CC0521" w:rsidRPr="00E71224" w:rsidRDefault="00A70938" w:rsidP="00E712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>-</w:t>
      </w:r>
      <w:r w:rsidR="00D12B20" w:rsidRPr="00E71224">
        <w:rPr>
          <w:sz w:val="28"/>
          <w:szCs w:val="28"/>
        </w:rPr>
        <w:t xml:space="preserve"> зрительную и слуховую память;</w:t>
      </w:r>
    </w:p>
    <w:p w:rsidR="00CB61AF" w:rsidRPr="00E71224" w:rsidRDefault="00A70938" w:rsidP="00E712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- </w:t>
      </w:r>
      <w:r w:rsidR="00D12B20" w:rsidRPr="00E71224">
        <w:rPr>
          <w:sz w:val="28"/>
          <w:szCs w:val="28"/>
        </w:rPr>
        <w:t>зрительное и слуховое внимание;</w:t>
      </w:r>
    </w:p>
    <w:p w:rsidR="00CB61AF" w:rsidRPr="00E71224" w:rsidRDefault="00D12B20" w:rsidP="00E712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>- воображение;</w:t>
      </w:r>
    </w:p>
    <w:p w:rsidR="00CB61AF" w:rsidRPr="00E71224" w:rsidRDefault="00840969" w:rsidP="00E712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 - </w:t>
      </w:r>
      <w:r w:rsidR="00D12B20" w:rsidRPr="00E71224">
        <w:rPr>
          <w:sz w:val="28"/>
          <w:szCs w:val="28"/>
        </w:rPr>
        <w:t>с</w:t>
      </w:r>
      <w:r w:rsidR="00CB61AF" w:rsidRPr="00E71224">
        <w:rPr>
          <w:sz w:val="28"/>
          <w:szCs w:val="28"/>
        </w:rPr>
        <w:t>пособствует развитию речи и обогащению словарного запаса детей.</w:t>
      </w:r>
    </w:p>
    <w:p w:rsidR="00E71224" w:rsidRDefault="00D12B20" w:rsidP="00E71224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мнемотехники лежит наглядный метод: использование </w:t>
      </w:r>
      <w:proofErr w:type="spellStart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2B20" w:rsidRPr="00D12B20" w:rsidRDefault="00D12B20" w:rsidP="00E71224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схема в которую, при помощи графических рисунков и знаков, заложена определенная информация.</w:t>
      </w:r>
    </w:p>
    <w:p w:rsidR="00D12B20" w:rsidRPr="00D12B20" w:rsidRDefault="00D12B20" w:rsidP="00E71224">
      <w:pPr>
        <w:shd w:val="clear" w:color="auto" w:fill="FFFFFF"/>
        <w:spacing w:before="29" w:after="29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готовые </w:t>
      </w:r>
      <w:proofErr w:type="spellStart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педагог может пользоваться в своей деятельности. Но многие педагоги используют </w:t>
      </w:r>
      <w:proofErr w:type="spellStart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создают вместе с детьми в ходе совместной образовательной деятельности. В процессе создания </w:t>
      </w:r>
      <w:proofErr w:type="spellStart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E71224"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развивается воображение:</w:t>
      </w:r>
      <w:r w:rsidRPr="00E7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сознания создавать </w:t>
      </w:r>
      <w:hyperlink r:id="rId4" w:tgtFrame="_blank" w:history="1">
        <w:r w:rsidRPr="00E7122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образы</w:t>
        </w:r>
      </w:hyperlink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tgtFrame="_blank" w:history="1">
        <w:r w:rsidRPr="00E7122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представления</w:t>
        </w:r>
      </w:hyperlink>
      <w:r w:rsidRPr="00D1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C3E" w:rsidRPr="00E71224" w:rsidRDefault="00D12B20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 </w:t>
      </w:r>
      <w:r w:rsidR="006D5C3E" w:rsidRPr="00E71224">
        <w:rPr>
          <w:rStyle w:val="c0"/>
          <w:sz w:val="28"/>
          <w:szCs w:val="28"/>
        </w:rPr>
        <w:t xml:space="preserve">При работе с детьми по созданию </w:t>
      </w:r>
      <w:proofErr w:type="spellStart"/>
      <w:r w:rsidR="006D5C3E" w:rsidRPr="00E71224">
        <w:rPr>
          <w:rStyle w:val="c0"/>
          <w:sz w:val="28"/>
          <w:szCs w:val="28"/>
        </w:rPr>
        <w:t>мнемотаблиц</w:t>
      </w:r>
      <w:proofErr w:type="spellEnd"/>
      <w:r w:rsidR="006D5C3E" w:rsidRPr="00E71224">
        <w:rPr>
          <w:rStyle w:val="c0"/>
          <w:sz w:val="28"/>
          <w:szCs w:val="28"/>
        </w:rPr>
        <w:t xml:space="preserve"> в различных видах деятельности, я столкнулась с проблемой многократного перерисовывания опорной схемы, </w:t>
      </w:r>
      <w:r w:rsidR="00FB291D" w:rsidRPr="00E71224">
        <w:rPr>
          <w:rStyle w:val="c0"/>
          <w:sz w:val="28"/>
          <w:szCs w:val="28"/>
        </w:rPr>
        <w:t>чтобы</w:t>
      </w:r>
      <w:r w:rsidR="006D5C3E" w:rsidRPr="00E71224">
        <w:rPr>
          <w:rStyle w:val="c0"/>
          <w:sz w:val="28"/>
          <w:szCs w:val="28"/>
        </w:rPr>
        <w:t xml:space="preserve"> учесть мнение </w:t>
      </w:r>
      <w:r w:rsidR="00CF259B" w:rsidRPr="00E71224">
        <w:rPr>
          <w:rStyle w:val="c0"/>
          <w:sz w:val="28"/>
          <w:szCs w:val="28"/>
        </w:rPr>
        <w:t xml:space="preserve">каждого ребенка здесь и сейчас. </w:t>
      </w:r>
    </w:p>
    <w:p w:rsidR="00F3329E" w:rsidRPr="00E71224" w:rsidRDefault="00165B91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Передо мной встал вопрос, как же организовать этот процесс при минимальных затратах времени и средств, но при этом не потерять суть самого метода.  </w:t>
      </w:r>
    </w:p>
    <w:p w:rsidR="00165B91" w:rsidRPr="00E71224" w:rsidRDefault="006D5C3E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>Мною была разработана универсальная основа</w:t>
      </w:r>
      <w:r w:rsidR="00CF259B" w:rsidRPr="00E71224">
        <w:rPr>
          <w:rStyle w:val="c0"/>
          <w:sz w:val="28"/>
          <w:szCs w:val="28"/>
        </w:rPr>
        <w:t>,</w:t>
      </w:r>
      <w:r w:rsidRPr="00E71224">
        <w:rPr>
          <w:rStyle w:val="c0"/>
          <w:sz w:val="28"/>
          <w:szCs w:val="28"/>
        </w:rPr>
        <w:t xml:space="preserve"> для создания </w:t>
      </w:r>
      <w:proofErr w:type="spellStart"/>
      <w:r w:rsidRPr="00E71224">
        <w:rPr>
          <w:rStyle w:val="c0"/>
          <w:sz w:val="28"/>
          <w:szCs w:val="28"/>
        </w:rPr>
        <w:t>мнемотаблиц</w:t>
      </w:r>
      <w:proofErr w:type="spellEnd"/>
      <w:r w:rsidRPr="00E71224">
        <w:rPr>
          <w:rStyle w:val="c0"/>
          <w:sz w:val="28"/>
          <w:szCs w:val="28"/>
        </w:rPr>
        <w:t xml:space="preserve"> в совместной деятельности педагога и ребенка, которая получила н</w:t>
      </w:r>
      <w:r w:rsidR="00EC49EE" w:rsidRPr="00E71224">
        <w:rPr>
          <w:rStyle w:val="c0"/>
          <w:sz w:val="28"/>
          <w:szCs w:val="28"/>
        </w:rPr>
        <w:t>азвание «</w:t>
      </w:r>
      <w:r w:rsidR="003370B6" w:rsidRPr="00E71224">
        <w:rPr>
          <w:rStyle w:val="c0"/>
          <w:sz w:val="28"/>
          <w:szCs w:val="28"/>
        </w:rPr>
        <w:t>Универсальный экран</w:t>
      </w:r>
      <w:r w:rsidRPr="00E71224">
        <w:rPr>
          <w:rStyle w:val="c0"/>
          <w:sz w:val="28"/>
          <w:szCs w:val="28"/>
        </w:rPr>
        <w:t xml:space="preserve">». </w:t>
      </w:r>
    </w:p>
    <w:p w:rsidR="00E71224" w:rsidRDefault="00CF259B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Для работы с </w:t>
      </w:r>
      <w:r w:rsidR="00E71224">
        <w:rPr>
          <w:rStyle w:val="c0"/>
          <w:sz w:val="28"/>
          <w:szCs w:val="28"/>
        </w:rPr>
        <w:t>«у</w:t>
      </w:r>
      <w:r w:rsidR="003370B6" w:rsidRPr="00E71224">
        <w:rPr>
          <w:rStyle w:val="c0"/>
          <w:sz w:val="28"/>
          <w:szCs w:val="28"/>
        </w:rPr>
        <w:t>ниверсальным экраном»</w:t>
      </w:r>
      <w:r w:rsidRPr="00E71224">
        <w:rPr>
          <w:rStyle w:val="c0"/>
          <w:sz w:val="28"/>
          <w:szCs w:val="28"/>
        </w:rPr>
        <w:t xml:space="preserve"> я составила </w:t>
      </w:r>
      <w:proofErr w:type="spellStart"/>
      <w:r w:rsidRPr="00E71224">
        <w:rPr>
          <w:rStyle w:val="c0"/>
          <w:sz w:val="28"/>
          <w:szCs w:val="28"/>
        </w:rPr>
        <w:t>мнемотаблицы</w:t>
      </w:r>
      <w:proofErr w:type="spellEnd"/>
      <w:r w:rsidRPr="00E71224">
        <w:rPr>
          <w:rStyle w:val="c0"/>
          <w:sz w:val="28"/>
          <w:szCs w:val="28"/>
        </w:rPr>
        <w:t xml:space="preserve">, в которых некоторые </w:t>
      </w:r>
      <w:proofErr w:type="spellStart"/>
      <w:r w:rsidRPr="00E71224">
        <w:rPr>
          <w:rStyle w:val="c0"/>
          <w:sz w:val="28"/>
          <w:szCs w:val="28"/>
        </w:rPr>
        <w:t>мнемоквадраты</w:t>
      </w:r>
      <w:proofErr w:type="spellEnd"/>
      <w:r w:rsidRPr="00E71224">
        <w:rPr>
          <w:rStyle w:val="c0"/>
          <w:sz w:val="28"/>
          <w:szCs w:val="28"/>
        </w:rPr>
        <w:t xml:space="preserve"> я заполняла сама, а некоторые дети должны были заполнить самостоятельно в соответствии со своими ассоциациями. Так как </w:t>
      </w:r>
      <w:r w:rsidR="003370B6" w:rsidRPr="00E71224">
        <w:rPr>
          <w:rStyle w:val="c0"/>
          <w:sz w:val="28"/>
          <w:szCs w:val="28"/>
        </w:rPr>
        <w:t xml:space="preserve">«универсальный </w:t>
      </w:r>
      <w:proofErr w:type="gramStart"/>
      <w:r w:rsidR="003370B6" w:rsidRPr="00E71224">
        <w:rPr>
          <w:rStyle w:val="c0"/>
          <w:sz w:val="28"/>
          <w:szCs w:val="28"/>
        </w:rPr>
        <w:t>экран»  -</w:t>
      </w:r>
      <w:proofErr w:type="gramEnd"/>
      <w:r w:rsidR="003370B6" w:rsidRPr="00E71224">
        <w:rPr>
          <w:rStyle w:val="c0"/>
          <w:sz w:val="28"/>
          <w:szCs w:val="28"/>
        </w:rPr>
        <w:t xml:space="preserve">  это</w:t>
      </w:r>
      <w:r w:rsidRPr="00E71224">
        <w:rPr>
          <w:rStyle w:val="c0"/>
          <w:sz w:val="28"/>
          <w:szCs w:val="28"/>
        </w:rPr>
        <w:t xml:space="preserve"> прозрачная </w:t>
      </w:r>
      <w:r w:rsidR="003370B6" w:rsidRPr="00E71224">
        <w:rPr>
          <w:rStyle w:val="c0"/>
          <w:sz w:val="28"/>
          <w:szCs w:val="28"/>
        </w:rPr>
        <w:t>основа, с ним</w:t>
      </w:r>
      <w:r w:rsidRPr="00E71224">
        <w:rPr>
          <w:rStyle w:val="c0"/>
          <w:sz w:val="28"/>
          <w:szCs w:val="28"/>
        </w:rPr>
        <w:t xml:space="preserve"> очень удобно работать. </w:t>
      </w:r>
      <w:r w:rsidR="00EC49EE" w:rsidRPr="00E71224">
        <w:rPr>
          <w:rStyle w:val="c0"/>
          <w:sz w:val="28"/>
          <w:szCs w:val="28"/>
        </w:rPr>
        <w:t>С одной стороны,</w:t>
      </w:r>
      <w:r w:rsidRPr="00E71224">
        <w:rPr>
          <w:rStyle w:val="c0"/>
          <w:sz w:val="28"/>
          <w:szCs w:val="28"/>
        </w:rPr>
        <w:t xml:space="preserve"> я крепила </w:t>
      </w:r>
      <w:proofErr w:type="spellStart"/>
      <w:r w:rsidRPr="00E71224">
        <w:rPr>
          <w:rStyle w:val="c0"/>
          <w:sz w:val="28"/>
          <w:szCs w:val="28"/>
        </w:rPr>
        <w:t>мнемотаблицу</w:t>
      </w:r>
      <w:proofErr w:type="spellEnd"/>
      <w:r w:rsidRPr="00E71224">
        <w:rPr>
          <w:rStyle w:val="c0"/>
          <w:sz w:val="28"/>
          <w:szCs w:val="28"/>
        </w:rPr>
        <w:t xml:space="preserve">, с другой стороны дети заполняли пустые </w:t>
      </w:r>
      <w:proofErr w:type="spellStart"/>
      <w:r w:rsidRPr="00E71224">
        <w:rPr>
          <w:rStyle w:val="c0"/>
          <w:sz w:val="28"/>
          <w:szCs w:val="28"/>
        </w:rPr>
        <w:t>мнемоквадраты</w:t>
      </w:r>
      <w:proofErr w:type="spellEnd"/>
      <w:r w:rsidRPr="00E71224">
        <w:rPr>
          <w:rStyle w:val="c0"/>
          <w:sz w:val="28"/>
          <w:szCs w:val="28"/>
        </w:rPr>
        <w:t xml:space="preserve"> в таблице. При этом дети могли многократно переписывать графические </w:t>
      </w:r>
      <w:r w:rsidR="00BC1C7A" w:rsidRPr="00E71224">
        <w:rPr>
          <w:rStyle w:val="c0"/>
          <w:sz w:val="28"/>
          <w:szCs w:val="28"/>
        </w:rPr>
        <w:t>символы,</w:t>
      </w:r>
      <w:r w:rsidRPr="00E71224">
        <w:rPr>
          <w:rStyle w:val="c0"/>
          <w:sz w:val="28"/>
          <w:szCs w:val="28"/>
        </w:rPr>
        <w:t xml:space="preserve"> не портя саму </w:t>
      </w:r>
      <w:proofErr w:type="spellStart"/>
      <w:r w:rsidRPr="00E71224">
        <w:rPr>
          <w:rStyle w:val="c0"/>
          <w:sz w:val="28"/>
          <w:szCs w:val="28"/>
        </w:rPr>
        <w:t>мнемотаблицу</w:t>
      </w:r>
      <w:proofErr w:type="spellEnd"/>
      <w:r w:rsidRPr="00E71224">
        <w:rPr>
          <w:rStyle w:val="c0"/>
          <w:sz w:val="28"/>
          <w:szCs w:val="28"/>
        </w:rPr>
        <w:t xml:space="preserve">. </w:t>
      </w:r>
    </w:p>
    <w:p w:rsidR="00D12B20" w:rsidRPr="00E71224" w:rsidRDefault="00D12B20" w:rsidP="00E71224">
      <w:pPr>
        <w:pStyle w:val="c2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E71224">
        <w:rPr>
          <w:color w:val="000000"/>
          <w:sz w:val="28"/>
          <w:szCs w:val="28"/>
        </w:rPr>
        <w:t xml:space="preserve">Создание «универсального экрана» соответствует принципам организации развивающей предметно-пространственной среды в соответствии с ФГОС ДО. «Универсальный экран» </w:t>
      </w:r>
      <w:proofErr w:type="spellStart"/>
      <w:r w:rsidRPr="00E71224">
        <w:rPr>
          <w:color w:val="000000"/>
          <w:sz w:val="28"/>
          <w:szCs w:val="28"/>
        </w:rPr>
        <w:t>полифункционален</w:t>
      </w:r>
      <w:proofErr w:type="spellEnd"/>
      <w:r w:rsidRPr="00E71224">
        <w:rPr>
          <w:color w:val="000000"/>
          <w:sz w:val="28"/>
          <w:szCs w:val="28"/>
        </w:rPr>
        <w:t>: может</w:t>
      </w:r>
      <w:r w:rsidRPr="00E71224">
        <w:rPr>
          <w:color w:val="000000"/>
          <w:sz w:val="28"/>
          <w:szCs w:val="28"/>
        </w:rPr>
        <w:t xml:space="preserve"> </w:t>
      </w:r>
      <w:r w:rsidRPr="00E71224">
        <w:rPr>
          <w:color w:val="000000"/>
          <w:sz w:val="28"/>
          <w:szCs w:val="28"/>
        </w:rPr>
        <w:t xml:space="preserve">использоваться в разных видах детской </w:t>
      </w:r>
      <w:r w:rsidRPr="00E71224">
        <w:rPr>
          <w:color w:val="000000"/>
          <w:sz w:val="28"/>
          <w:szCs w:val="28"/>
        </w:rPr>
        <w:t>деятельности</w:t>
      </w:r>
      <w:r w:rsidRPr="00E71224">
        <w:rPr>
          <w:color w:val="000000"/>
          <w:sz w:val="28"/>
          <w:szCs w:val="28"/>
        </w:rPr>
        <w:t xml:space="preserve"> (в том числе в качестве предметов-замест</w:t>
      </w:r>
      <w:r w:rsidRPr="00E71224">
        <w:rPr>
          <w:color w:val="000000"/>
          <w:sz w:val="28"/>
          <w:szCs w:val="28"/>
        </w:rPr>
        <w:t>ителей в детской игре);</w:t>
      </w:r>
      <w:r w:rsidRPr="00E71224">
        <w:rPr>
          <w:rStyle w:val="apple-converted-space"/>
          <w:color w:val="000000"/>
          <w:sz w:val="28"/>
          <w:szCs w:val="28"/>
        </w:rPr>
        <w:t> </w:t>
      </w:r>
      <w:r w:rsidRPr="00E71224">
        <w:rPr>
          <w:color w:val="000000"/>
          <w:sz w:val="28"/>
          <w:szCs w:val="28"/>
        </w:rPr>
        <w:t>трансформируем:</w:t>
      </w:r>
      <w:r w:rsidRPr="00E71224">
        <w:rPr>
          <w:rStyle w:val="apple-converted-space"/>
          <w:color w:val="000000"/>
          <w:sz w:val="28"/>
          <w:szCs w:val="28"/>
        </w:rPr>
        <w:t> </w:t>
      </w:r>
      <w:r w:rsidRPr="00E71224">
        <w:rPr>
          <w:color w:val="000000"/>
          <w:sz w:val="28"/>
          <w:szCs w:val="28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детей,</w:t>
      </w:r>
      <w:r w:rsidRPr="00E71224">
        <w:rPr>
          <w:color w:val="000000"/>
          <w:sz w:val="28"/>
          <w:szCs w:val="28"/>
        </w:rPr>
        <w:t xml:space="preserve"> </w:t>
      </w:r>
      <w:r w:rsidRPr="00E71224">
        <w:rPr>
          <w:color w:val="000000"/>
          <w:sz w:val="28"/>
          <w:szCs w:val="28"/>
        </w:rPr>
        <w:t>безопасен и доступен. Дети могут пользоваться им в соответствии со своими потребностями и желаниями.</w:t>
      </w:r>
    </w:p>
    <w:p w:rsidR="00132BEE" w:rsidRPr="00E71224" w:rsidRDefault="00FF3EAC" w:rsidP="00E71224">
      <w:pPr>
        <w:pStyle w:val="c2"/>
        <w:spacing w:before="0" w:beforeAutospacing="0" w:after="0" w:afterAutospacing="0"/>
        <w:ind w:firstLine="568"/>
        <w:jc w:val="both"/>
        <w:rPr>
          <w:rStyle w:val="blk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Использование «универсального экрана» в социально-коммуникативном развитии способствует развитию </w:t>
      </w:r>
      <w:r w:rsidRPr="00E71224">
        <w:rPr>
          <w:rStyle w:val="blk"/>
          <w:sz w:val="28"/>
          <w:szCs w:val="28"/>
        </w:rPr>
        <w:t>общения и взаимодействия ребенка со взрослыми и сверстниками; становлени</w:t>
      </w:r>
      <w:r w:rsidRPr="00E71224">
        <w:rPr>
          <w:rStyle w:val="blk"/>
          <w:sz w:val="28"/>
          <w:szCs w:val="28"/>
        </w:rPr>
        <w:t>ю</w:t>
      </w:r>
      <w:r w:rsidRPr="00E71224">
        <w:rPr>
          <w:rStyle w:val="blk"/>
          <w:sz w:val="28"/>
          <w:szCs w:val="28"/>
        </w:rPr>
        <w:t xml:space="preserve"> самостоятельности, целенаправленности и </w:t>
      </w:r>
      <w:proofErr w:type="spellStart"/>
      <w:r w:rsidRPr="00E71224">
        <w:rPr>
          <w:rStyle w:val="blk"/>
          <w:sz w:val="28"/>
          <w:szCs w:val="28"/>
        </w:rPr>
        <w:t>саморегуляции</w:t>
      </w:r>
      <w:proofErr w:type="spellEnd"/>
      <w:r w:rsidRPr="00E71224">
        <w:rPr>
          <w:rStyle w:val="blk"/>
          <w:sz w:val="28"/>
          <w:szCs w:val="28"/>
        </w:rPr>
        <w:t xml:space="preserve"> собственных действий;</w:t>
      </w:r>
      <w:r w:rsidRPr="00E71224">
        <w:rPr>
          <w:rStyle w:val="blk"/>
          <w:sz w:val="28"/>
          <w:szCs w:val="28"/>
        </w:rPr>
        <w:t xml:space="preserve"> </w:t>
      </w:r>
      <w:r w:rsidRPr="00E71224">
        <w:rPr>
          <w:rStyle w:val="blk"/>
          <w:sz w:val="28"/>
          <w:szCs w:val="28"/>
        </w:rPr>
        <w:t>формировани</w:t>
      </w:r>
      <w:r w:rsidRPr="00E71224">
        <w:rPr>
          <w:rStyle w:val="blk"/>
          <w:sz w:val="28"/>
          <w:szCs w:val="28"/>
        </w:rPr>
        <w:t>ю</w:t>
      </w:r>
      <w:r w:rsidRPr="00E71224">
        <w:rPr>
          <w:rStyle w:val="blk"/>
          <w:sz w:val="28"/>
          <w:szCs w:val="28"/>
        </w:rPr>
        <w:t xml:space="preserve"> готовности к совместн</w:t>
      </w:r>
      <w:r w:rsidRPr="00E71224">
        <w:rPr>
          <w:rStyle w:val="blk"/>
          <w:sz w:val="28"/>
          <w:szCs w:val="28"/>
        </w:rPr>
        <w:t>ой деятельности со сверстниками.</w:t>
      </w:r>
    </w:p>
    <w:p w:rsidR="00FF3EAC" w:rsidRPr="00E71224" w:rsidRDefault="00FF3EAC" w:rsidP="00E71224">
      <w:pPr>
        <w:pStyle w:val="c2"/>
        <w:spacing w:before="0" w:beforeAutospacing="0" w:after="0" w:afterAutospacing="0"/>
        <w:ind w:firstLine="568"/>
        <w:jc w:val="both"/>
        <w:rPr>
          <w:rStyle w:val="blk"/>
          <w:sz w:val="28"/>
          <w:szCs w:val="28"/>
        </w:rPr>
      </w:pPr>
      <w:r w:rsidRPr="00E71224">
        <w:rPr>
          <w:rStyle w:val="c0"/>
          <w:sz w:val="28"/>
          <w:szCs w:val="28"/>
        </w:rPr>
        <w:t xml:space="preserve">В познавательном развитии использование «универсального экрана» помогает </w:t>
      </w:r>
      <w:r w:rsidRPr="00E71224">
        <w:rPr>
          <w:rStyle w:val="blk"/>
          <w:sz w:val="28"/>
          <w:szCs w:val="28"/>
        </w:rPr>
        <w:t>развити</w:t>
      </w:r>
      <w:r w:rsidRPr="00E71224">
        <w:rPr>
          <w:rStyle w:val="blk"/>
          <w:sz w:val="28"/>
          <w:szCs w:val="28"/>
        </w:rPr>
        <w:t>ю</w:t>
      </w:r>
      <w:r w:rsidRPr="00E71224">
        <w:rPr>
          <w:rStyle w:val="blk"/>
          <w:sz w:val="28"/>
          <w:szCs w:val="28"/>
        </w:rPr>
        <w:t xml:space="preserve"> воображения и творческой активности;</w:t>
      </w:r>
      <w:r w:rsidRPr="00E71224">
        <w:rPr>
          <w:rStyle w:val="blk"/>
          <w:sz w:val="28"/>
          <w:szCs w:val="28"/>
        </w:rPr>
        <w:t xml:space="preserve"> способствует развитию </w:t>
      </w:r>
      <w:r w:rsidRPr="00E71224">
        <w:rPr>
          <w:rStyle w:val="blk"/>
          <w:sz w:val="28"/>
          <w:szCs w:val="28"/>
        </w:rPr>
        <w:t>интересов детей, любознательн</w:t>
      </w:r>
      <w:r w:rsidRPr="00E71224">
        <w:rPr>
          <w:rStyle w:val="blk"/>
          <w:sz w:val="28"/>
          <w:szCs w:val="28"/>
        </w:rPr>
        <w:t>ости и познавательной мотивации.</w:t>
      </w:r>
    </w:p>
    <w:p w:rsidR="0055397B" w:rsidRPr="00E71224" w:rsidRDefault="0055397B" w:rsidP="00E71224">
      <w:pPr>
        <w:pStyle w:val="c2"/>
        <w:spacing w:before="0" w:beforeAutospacing="0" w:after="0" w:afterAutospacing="0"/>
        <w:ind w:firstLine="568"/>
        <w:jc w:val="both"/>
        <w:rPr>
          <w:rStyle w:val="blk"/>
          <w:sz w:val="28"/>
          <w:szCs w:val="28"/>
        </w:rPr>
      </w:pPr>
      <w:r w:rsidRPr="00E71224">
        <w:rPr>
          <w:rStyle w:val="blk"/>
          <w:sz w:val="28"/>
          <w:szCs w:val="28"/>
        </w:rPr>
        <w:t>«Универсальный экран» можно использовать при работе с родителями. Родители как равноправные участник</w:t>
      </w:r>
      <w:r w:rsidR="00E71224">
        <w:rPr>
          <w:rStyle w:val="blk"/>
          <w:sz w:val="28"/>
          <w:szCs w:val="28"/>
        </w:rPr>
        <w:t>и</w:t>
      </w:r>
      <w:r w:rsidRPr="00E71224">
        <w:rPr>
          <w:rStyle w:val="blk"/>
          <w:sz w:val="28"/>
          <w:szCs w:val="28"/>
        </w:rPr>
        <w:t xml:space="preserve"> образовательного процес</w:t>
      </w:r>
      <w:r w:rsidR="00E71224">
        <w:rPr>
          <w:rStyle w:val="blk"/>
          <w:sz w:val="28"/>
          <w:szCs w:val="28"/>
        </w:rPr>
        <w:t>са могут принимать не</w:t>
      </w:r>
      <w:r w:rsidRPr="00E71224">
        <w:rPr>
          <w:rStyle w:val="blk"/>
          <w:sz w:val="28"/>
          <w:szCs w:val="28"/>
        </w:rPr>
        <w:t xml:space="preserve">посредственное участие в создании опорных </w:t>
      </w:r>
      <w:proofErr w:type="spellStart"/>
      <w:r w:rsidRPr="00E71224">
        <w:rPr>
          <w:rStyle w:val="blk"/>
          <w:sz w:val="28"/>
          <w:szCs w:val="28"/>
        </w:rPr>
        <w:t>мнемотаблиц</w:t>
      </w:r>
      <w:proofErr w:type="spellEnd"/>
      <w:r w:rsidRPr="00E71224">
        <w:rPr>
          <w:rStyle w:val="blk"/>
          <w:sz w:val="28"/>
          <w:szCs w:val="28"/>
        </w:rPr>
        <w:t xml:space="preserve"> и схем.</w:t>
      </w:r>
    </w:p>
    <w:p w:rsidR="00FF3EAC" w:rsidRPr="00E71224" w:rsidRDefault="0055397B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blk"/>
          <w:sz w:val="28"/>
          <w:szCs w:val="28"/>
        </w:rPr>
        <w:t xml:space="preserve"> Так же «универсальный экран» я использую на родительских собраниях как </w:t>
      </w:r>
      <w:r w:rsidR="0000739E" w:rsidRPr="00E71224">
        <w:rPr>
          <w:rStyle w:val="blk"/>
          <w:sz w:val="28"/>
          <w:szCs w:val="28"/>
        </w:rPr>
        <w:t xml:space="preserve">нетрадиционное средство работы с родителями для проведения мастер-классов, творческих заданий.  </w:t>
      </w:r>
    </w:p>
    <w:p w:rsidR="006D5C3E" w:rsidRPr="00E71224" w:rsidRDefault="00105ADF" w:rsidP="00E71224">
      <w:pPr>
        <w:pStyle w:val="c2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E71224">
        <w:rPr>
          <w:rStyle w:val="c0"/>
          <w:sz w:val="28"/>
          <w:szCs w:val="28"/>
        </w:rPr>
        <w:t>Хочу представить несколько вариантов использования «</w:t>
      </w:r>
      <w:r w:rsidR="003370B6" w:rsidRPr="00E71224">
        <w:rPr>
          <w:rStyle w:val="c0"/>
          <w:sz w:val="28"/>
          <w:szCs w:val="28"/>
        </w:rPr>
        <w:t>универсального экрана</w:t>
      </w:r>
      <w:r w:rsidRPr="00E71224">
        <w:rPr>
          <w:rStyle w:val="c0"/>
          <w:sz w:val="28"/>
          <w:szCs w:val="28"/>
        </w:rPr>
        <w:t xml:space="preserve">» в совместной деятельности педагога и детей. </w:t>
      </w:r>
    </w:p>
    <w:p w:rsidR="00E71224" w:rsidRDefault="00E71224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E71224">
        <w:rPr>
          <w:b/>
          <w:sz w:val="28"/>
          <w:szCs w:val="28"/>
        </w:rPr>
        <w:t>Продолжи цепочку ассоциаций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E71224">
        <w:rPr>
          <w:b/>
          <w:sz w:val="28"/>
          <w:szCs w:val="28"/>
        </w:rPr>
        <w:t>Цель:</w:t>
      </w:r>
      <w:r w:rsidRPr="00E71224">
        <w:rPr>
          <w:sz w:val="28"/>
          <w:szCs w:val="28"/>
        </w:rPr>
        <w:t xml:space="preserve"> развивать воображение и фантазию ребенка, через создание ассоциативного ряда.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На </w:t>
      </w:r>
      <w:proofErr w:type="spellStart"/>
      <w:r w:rsidRPr="00E71224">
        <w:rPr>
          <w:sz w:val="28"/>
          <w:szCs w:val="28"/>
        </w:rPr>
        <w:t>мнемодорожке</w:t>
      </w:r>
      <w:proofErr w:type="spellEnd"/>
      <w:r w:rsidRPr="00E71224">
        <w:rPr>
          <w:sz w:val="28"/>
          <w:szCs w:val="28"/>
        </w:rPr>
        <w:t xml:space="preserve"> нарисованы предметы, действия или другие символы, которые могут вызвать у детей различные ассоциации. Одному ребенку предлагается записать в </w:t>
      </w:r>
      <w:proofErr w:type="spellStart"/>
      <w:r w:rsidRPr="00E71224">
        <w:rPr>
          <w:sz w:val="28"/>
          <w:szCs w:val="28"/>
        </w:rPr>
        <w:t>мнемоквадрат</w:t>
      </w:r>
      <w:proofErr w:type="spellEnd"/>
      <w:r w:rsidRPr="00E71224">
        <w:rPr>
          <w:sz w:val="28"/>
          <w:szCs w:val="28"/>
        </w:rPr>
        <w:t xml:space="preserve"> свои ассоциации, другому продолжить.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 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71224">
        <w:rPr>
          <w:b/>
          <w:sz w:val="28"/>
          <w:szCs w:val="28"/>
        </w:rPr>
        <w:t>Продолжи ряд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1224">
        <w:rPr>
          <w:b/>
          <w:sz w:val="28"/>
          <w:szCs w:val="28"/>
        </w:rPr>
        <w:t>Цель:</w:t>
      </w:r>
      <w:r w:rsidRPr="00E71224">
        <w:rPr>
          <w:sz w:val="28"/>
          <w:szCs w:val="28"/>
        </w:rPr>
        <w:t xml:space="preserve"> развитие логического мышления детей.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Детям дается </w:t>
      </w:r>
      <w:proofErr w:type="spellStart"/>
      <w:r w:rsidRPr="00E71224">
        <w:rPr>
          <w:sz w:val="28"/>
          <w:szCs w:val="28"/>
        </w:rPr>
        <w:t>мнемотаблица</w:t>
      </w:r>
      <w:proofErr w:type="spellEnd"/>
      <w:r w:rsidRPr="00E71224">
        <w:rPr>
          <w:sz w:val="28"/>
          <w:szCs w:val="28"/>
        </w:rPr>
        <w:t xml:space="preserve"> на которой изображены предметы или действия с определенной закономерностью. Ребенку предлагается найти эту закономерность и продолжить ряд.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71224">
        <w:rPr>
          <w:b/>
          <w:sz w:val="28"/>
          <w:szCs w:val="28"/>
        </w:rPr>
        <w:t>Что потом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1224">
        <w:rPr>
          <w:b/>
          <w:sz w:val="28"/>
          <w:szCs w:val="28"/>
        </w:rPr>
        <w:t>Цель:</w:t>
      </w:r>
      <w:r w:rsidRPr="00E71224">
        <w:rPr>
          <w:sz w:val="28"/>
          <w:szCs w:val="28"/>
        </w:rPr>
        <w:t xml:space="preserve"> развитие связной речи ребенка. 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Детям предлагается заполнить </w:t>
      </w:r>
      <w:proofErr w:type="spellStart"/>
      <w:r w:rsidRPr="00E71224">
        <w:rPr>
          <w:sz w:val="28"/>
          <w:szCs w:val="28"/>
        </w:rPr>
        <w:t>мнемотаблицу</w:t>
      </w:r>
      <w:proofErr w:type="spellEnd"/>
      <w:r w:rsidRPr="00E71224">
        <w:rPr>
          <w:sz w:val="28"/>
          <w:szCs w:val="28"/>
        </w:rPr>
        <w:t xml:space="preserve">, в которой записано только часть информации по </w:t>
      </w:r>
      <w:r w:rsidR="00EC49EE" w:rsidRPr="00E71224">
        <w:rPr>
          <w:sz w:val="28"/>
          <w:szCs w:val="28"/>
        </w:rPr>
        <w:t>какой-либо</w:t>
      </w:r>
      <w:r w:rsidRPr="00E71224">
        <w:rPr>
          <w:sz w:val="28"/>
          <w:szCs w:val="28"/>
        </w:rPr>
        <w:t xml:space="preserve"> теме, ситуации. Нужно заполнить остальные </w:t>
      </w:r>
      <w:proofErr w:type="spellStart"/>
      <w:r w:rsidRPr="00E71224">
        <w:rPr>
          <w:sz w:val="28"/>
          <w:szCs w:val="28"/>
        </w:rPr>
        <w:t>мнемоквадраты</w:t>
      </w:r>
      <w:proofErr w:type="spellEnd"/>
      <w:r w:rsidRPr="00E71224">
        <w:rPr>
          <w:sz w:val="28"/>
          <w:szCs w:val="28"/>
        </w:rPr>
        <w:t xml:space="preserve"> в таблице, и составить связный рассказ по схеме.</w:t>
      </w:r>
    </w:p>
    <w:p w:rsidR="00EC49EE" w:rsidRPr="00E71224" w:rsidRDefault="00EC49EE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49EE" w:rsidRPr="00E71224" w:rsidRDefault="00EC49EE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1224">
        <w:rPr>
          <w:sz w:val="28"/>
          <w:szCs w:val="28"/>
        </w:rPr>
        <w:t xml:space="preserve"> </w:t>
      </w:r>
      <w:r w:rsidRPr="00E71224">
        <w:rPr>
          <w:sz w:val="28"/>
          <w:szCs w:val="28"/>
        </w:rPr>
        <w:tab/>
      </w:r>
      <w:r w:rsidRPr="00E71224">
        <w:rPr>
          <w:b/>
          <w:sz w:val="28"/>
          <w:szCs w:val="28"/>
        </w:rPr>
        <w:t>Рисуем вместе</w:t>
      </w:r>
    </w:p>
    <w:p w:rsidR="00EC49EE" w:rsidRPr="00E71224" w:rsidRDefault="00EC49EE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71224">
        <w:rPr>
          <w:b/>
          <w:sz w:val="28"/>
          <w:szCs w:val="28"/>
        </w:rPr>
        <w:t xml:space="preserve">Цель: </w:t>
      </w:r>
      <w:r w:rsidRPr="00E71224">
        <w:rPr>
          <w:sz w:val="28"/>
          <w:szCs w:val="28"/>
        </w:rPr>
        <w:t>Развитие социально-коммуникативных качеств ребенка, умения сотрудничать и договариваться. Развитие фантазии и творческого потенциала ребенка.</w:t>
      </w:r>
    </w:p>
    <w:p w:rsidR="00EC49EE" w:rsidRPr="00E71224" w:rsidRDefault="00EC49EE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1224">
        <w:rPr>
          <w:sz w:val="28"/>
          <w:szCs w:val="28"/>
        </w:rPr>
        <w:t xml:space="preserve">Два ребенка договариваются о том, что они будут рисовать. </w:t>
      </w:r>
      <w:r w:rsidR="00095130" w:rsidRPr="00E71224">
        <w:rPr>
          <w:sz w:val="28"/>
          <w:szCs w:val="28"/>
        </w:rPr>
        <w:t>Например,</w:t>
      </w:r>
      <w:r w:rsidRPr="00E71224">
        <w:rPr>
          <w:sz w:val="28"/>
          <w:szCs w:val="28"/>
        </w:rPr>
        <w:t xml:space="preserve"> машину. Один ребенок встает с одной стороны «</w:t>
      </w:r>
      <w:r w:rsidR="003370B6" w:rsidRPr="00E71224">
        <w:rPr>
          <w:sz w:val="28"/>
          <w:szCs w:val="28"/>
        </w:rPr>
        <w:t>универсального экрана</w:t>
      </w:r>
      <w:r w:rsidRPr="00E71224">
        <w:rPr>
          <w:sz w:val="28"/>
          <w:szCs w:val="28"/>
        </w:rPr>
        <w:t xml:space="preserve">», второй с другой. Дети по ходу выполнения работы договариваются между собой, кто какую часть машины рисует. </w:t>
      </w:r>
      <w:r w:rsidR="00095130" w:rsidRPr="00E71224">
        <w:rPr>
          <w:sz w:val="28"/>
          <w:szCs w:val="28"/>
        </w:rPr>
        <w:t>О</w:t>
      </w:r>
      <w:r w:rsidRPr="00E71224">
        <w:rPr>
          <w:sz w:val="28"/>
          <w:szCs w:val="28"/>
        </w:rPr>
        <w:t>дин ребенок колеса, другой сало</w:t>
      </w:r>
      <w:r w:rsidR="00095130" w:rsidRPr="00E71224">
        <w:rPr>
          <w:sz w:val="28"/>
          <w:szCs w:val="28"/>
        </w:rPr>
        <w:t>н</w:t>
      </w:r>
      <w:r w:rsidRPr="00E71224">
        <w:rPr>
          <w:sz w:val="28"/>
          <w:szCs w:val="28"/>
        </w:rPr>
        <w:t>, фары и т.д. В итоге дети должны нарисовать один рисунок на двоих, то что они задумали.</w:t>
      </w:r>
    </w:p>
    <w:p w:rsidR="00EC49EE" w:rsidRPr="00E71224" w:rsidRDefault="00EC49EE" w:rsidP="00E71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71224">
        <w:rPr>
          <w:sz w:val="28"/>
          <w:szCs w:val="28"/>
        </w:rPr>
        <w:t>Считаю</w:t>
      </w:r>
      <w:proofErr w:type="gramEnd"/>
      <w:r w:rsidRPr="00E71224">
        <w:rPr>
          <w:sz w:val="28"/>
          <w:szCs w:val="28"/>
        </w:rPr>
        <w:t xml:space="preserve"> что мой опыт по использованию приемов мнемотехники</w:t>
      </w:r>
      <w:r w:rsidR="00EC49EE" w:rsidRPr="00E71224">
        <w:rPr>
          <w:sz w:val="28"/>
          <w:szCs w:val="28"/>
        </w:rPr>
        <w:t xml:space="preserve"> совместно с «</w:t>
      </w:r>
      <w:r w:rsidR="003370B6" w:rsidRPr="00E71224">
        <w:rPr>
          <w:sz w:val="28"/>
          <w:szCs w:val="28"/>
        </w:rPr>
        <w:t>универсальным экраном</w:t>
      </w:r>
      <w:r w:rsidR="00EC49EE" w:rsidRPr="00E71224">
        <w:rPr>
          <w:sz w:val="28"/>
          <w:szCs w:val="28"/>
        </w:rPr>
        <w:t>»,</w:t>
      </w:r>
      <w:r w:rsidRPr="00E71224">
        <w:rPr>
          <w:sz w:val="28"/>
          <w:szCs w:val="28"/>
        </w:rPr>
        <w:t xml:space="preserve"> как средства формирования предпосылок к учебной деятельности дошкольников имеет педагогическую ценность. </w:t>
      </w:r>
    </w:p>
    <w:p w:rsidR="00D12B20" w:rsidRPr="00E71224" w:rsidRDefault="00D12B20" w:rsidP="00E71224">
      <w:pPr>
        <w:pStyle w:val="a3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  <w:sz w:val="28"/>
          <w:szCs w:val="28"/>
        </w:rPr>
      </w:pPr>
      <w:r w:rsidRPr="00E71224">
        <w:rPr>
          <w:color w:val="000000"/>
          <w:sz w:val="28"/>
          <w:szCs w:val="28"/>
        </w:rPr>
        <w:t xml:space="preserve">Новизна работы заключается </w:t>
      </w:r>
      <w:r w:rsidR="00E71224" w:rsidRPr="00E71224">
        <w:rPr>
          <w:color w:val="000000"/>
          <w:sz w:val="28"/>
          <w:szCs w:val="28"/>
        </w:rPr>
        <w:t>в</w:t>
      </w:r>
      <w:r w:rsidRPr="00E71224">
        <w:rPr>
          <w:color w:val="000000"/>
          <w:sz w:val="28"/>
          <w:szCs w:val="28"/>
        </w:rPr>
        <w:t>:</w:t>
      </w:r>
    </w:p>
    <w:p w:rsidR="00D12B20" w:rsidRPr="00E71224" w:rsidRDefault="00D12B20" w:rsidP="00E7122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E71224">
        <w:rPr>
          <w:color w:val="000000"/>
          <w:sz w:val="28"/>
          <w:szCs w:val="28"/>
        </w:rPr>
        <w:t xml:space="preserve"> - и</w:t>
      </w:r>
      <w:r w:rsidRPr="00E71224">
        <w:rPr>
          <w:color w:val="000000"/>
          <w:sz w:val="28"/>
          <w:szCs w:val="28"/>
        </w:rPr>
        <w:t>нтеграци</w:t>
      </w:r>
      <w:r w:rsidRPr="00E71224">
        <w:rPr>
          <w:color w:val="000000"/>
          <w:sz w:val="28"/>
          <w:szCs w:val="28"/>
        </w:rPr>
        <w:t>и</w:t>
      </w:r>
      <w:r w:rsidRPr="00E71224">
        <w:rPr>
          <w:color w:val="000000"/>
          <w:sz w:val="28"/>
          <w:szCs w:val="28"/>
        </w:rPr>
        <w:t xml:space="preserve"> на уровне содержания и задач психолого-педагогической работы;</w:t>
      </w:r>
    </w:p>
    <w:p w:rsidR="00D12B20" w:rsidRPr="00E71224" w:rsidRDefault="00E71224" w:rsidP="00E7122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E71224">
        <w:rPr>
          <w:color w:val="000000"/>
          <w:sz w:val="28"/>
          <w:szCs w:val="28"/>
        </w:rPr>
        <w:t xml:space="preserve"> - </w:t>
      </w:r>
      <w:r w:rsidR="00D12B20" w:rsidRPr="00E71224">
        <w:rPr>
          <w:color w:val="000000"/>
          <w:sz w:val="28"/>
          <w:szCs w:val="28"/>
        </w:rPr>
        <w:t>и</w:t>
      </w:r>
      <w:r w:rsidR="00D12B20" w:rsidRPr="00E71224">
        <w:rPr>
          <w:color w:val="000000"/>
          <w:sz w:val="28"/>
          <w:szCs w:val="28"/>
        </w:rPr>
        <w:t>нтеграци</w:t>
      </w:r>
      <w:r w:rsidR="00D12B20" w:rsidRPr="00E71224">
        <w:rPr>
          <w:color w:val="000000"/>
          <w:sz w:val="28"/>
          <w:szCs w:val="28"/>
        </w:rPr>
        <w:t>и</w:t>
      </w:r>
      <w:r w:rsidR="00D12B20" w:rsidRPr="00E71224">
        <w:rPr>
          <w:color w:val="000000"/>
          <w:sz w:val="28"/>
          <w:szCs w:val="28"/>
        </w:rPr>
        <w:t xml:space="preserve"> по средствам организации и оптимизации образовательного процесса;</w:t>
      </w:r>
    </w:p>
    <w:p w:rsidR="00D12B20" w:rsidRPr="00E71224" w:rsidRDefault="00E71224" w:rsidP="00E7122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E71224">
        <w:rPr>
          <w:color w:val="000000"/>
          <w:sz w:val="28"/>
          <w:szCs w:val="28"/>
        </w:rPr>
        <w:t>-  интеграция детской деятельности;</w:t>
      </w:r>
    </w:p>
    <w:p w:rsidR="00D12B20" w:rsidRPr="00E71224" w:rsidRDefault="00E71224" w:rsidP="00E7122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E71224">
        <w:rPr>
          <w:b/>
          <w:bCs/>
          <w:color w:val="000000"/>
          <w:sz w:val="28"/>
          <w:szCs w:val="28"/>
        </w:rPr>
        <w:t xml:space="preserve">- </w:t>
      </w:r>
      <w:r w:rsidRPr="00E71224">
        <w:rPr>
          <w:color w:val="000000"/>
          <w:sz w:val="28"/>
          <w:szCs w:val="28"/>
        </w:rPr>
        <w:t>о</w:t>
      </w:r>
      <w:r w:rsidR="00D12B20" w:rsidRPr="00E71224">
        <w:rPr>
          <w:color w:val="000000"/>
          <w:sz w:val="28"/>
          <w:szCs w:val="28"/>
        </w:rPr>
        <w:t>бъединение комплекса различных видов специфических детских деятельностей вокруг единой «темы»;</w:t>
      </w:r>
    </w:p>
    <w:p w:rsidR="00D12B20" w:rsidRPr="00E71224" w:rsidRDefault="00E71224" w:rsidP="00E7122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E71224">
        <w:rPr>
          <w:color w:val="000000"/>
          <w:sz w:val="28"/>
          <w:szCs w:val="28"/>
        </w:rPr>
        <w:lastRenderedPageBreak/>
        <w:t xml:space="preserve">  - в</w:t>
      </w:r>
      <w:r w:rsidR="00D12B20" w:rsidRPr="00E71224">
        <w:rPr>
          <w:color w:val="000000"/>
          <w:sz w:val="28"/>
          <w:szCs w:val="28"/>
        </w:rPr>
        <w:t>озможност</w:t>
      </w:r>
      <w:r w:rsidRPr="00E71224">
        <w:rPr>
          <w:color w:val="000000"/>
          <w:sz w:val="28"/>
          <w:szCs w:val="28"/>
        </w:rPr>
        <w:t>и</w:t>
      </w:r>
      <w:r w:rsidR="00D12B20" w:rsidRPr="00E71224">
        <w:rPr>
          <w:color w:val="000000"/>
          <w:sz w:val="28"/>
          <w:szCs w:val="28"/>
        </w:rPr>
        <w:t xml:space="preserve"> использования </w:t>
      </w:r>
      <w:r w:rsidRPr="00E71224">
        <w:rPr>
          <w:color w:val="000000"/>
          <w:sz w:val="28"/>
          <w:szCs w:val="28"/>
        </w:rPr>
        <w:t xml:space="preserve">«универсального экрана» </w:t>
      </w:r>
      <w:r w:rsidR="00D12B20" w:rsidRPr="00E71224">
        <w:rPr>
          <w:color w:val="000000"/>
          <w:sz w:val="28"/>
          <w:szCs w:val="28"/>
        </w:rPr>
        <w:t xml:space="preserve">в режимных моментах, при организации образовательной деятельности, при работе над проектом, в </w:t>
      </w:r>
      <w:r w:rsidRPr="00E71224">
        <w:rPr>
          <w:color w:val="000000"/>
          <w:sz w:val="28"/>
          <w:szCs w:val="28"/>
        </w:rPr>
        <w:t>экспериментальной</w:t>
      </w:r>
      <w:r w:rsidR="00D12B20" w:rsidRPr="00E71224">
        <w:rPr>
          <w:color w:val="000000"/>
          <w:sz w:val="28"/>
          <w:szCs w:val="28"/>
        </w:rPr>
        <w:t xml:space="preserve"> деятельности.</w:t>
      </w:r>
    </w:p>
    <w:p w:rsidR="00B5150D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71224">
        <w:rPr>
          <w:rStyle w:val="50"/>
          <w:sz w:val="28"/>
          <w:szCs w:val="28"/>
        </w:rPr>
        <w:t xml:space="preserve">Данный опыт </w:t>
      </w:r>
      <w:r w:rsidRPr="00E71224">
        <w:rPr>
          <w:rStyle w:val="1"/>
          <w:sz w:val="28"/>
          <w:szCs w:val="28"/>
        </w:rPr>
        <w:t>может использоваться педагогами других групп и детских садов.</w:t>
      </w:r>
    </w:p>
    <w:p w:rsidR="006E0083" w:rsidRPr="00E71224" w:rsidRDefault="00B5150D" w:rsidP="00E712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1224">
        <w:rPr>
          <w:sz w:val="28"/>
          <w:szCs w:val="28"/>
        </w:rPr>
        <w:t>Использование приемов мнемотехники в совм</w:t>
      </w:r>
      <w:r w:rsidR="003370B6" w:rsidRPr="00E71224">
        <w:rPr>
          <w:sz w:val="28"/>
          <w:szCs w:val="28"/>
        </w:rPr>
        <w:t xml:space="preserve">естной деятельности педагога и </w:t>
      </w:r>
      <w:r w:rsidRPr="00E71224">
        <w:rPr>
          <w:sz w:val="28"/>
          <w:szCs w:val="28"/>
        </w:rPr>
        <w:t xml:space="preserve">ребенка является одной из форм реализации федерального государственного образовательного стандарта дошкольного образования. Обеспечивает </w:t>
      </w:r>
      <w:r w:rsidRPr="00E71224">
        <w:rPr>
          <w:rStyle w:val="blk"/>
          <w:sz w:val="28"/>
          <w:szCs w:val="28"/>
        </w:rPr>
        <w:t>развитие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sectPr w:rsidR="006E0083" w:rsidRPr="00E7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72"/>
    <w:rsid w:val="0000739E"/>
    <w:rsid w:val="00095130"/>
    <w:rsid w:val="00105ADF"/>
    <w:rsid w:val="00107DC1"/>
    <w:rsid w:val="00132BEE"/>
    <w:rsid w:val="00154372"/>
    <w:rsid w:val="00165B91"/>
    <w:rsid w:val="00175192"/>
    <w:rsid w:val="00176BD1"/>
    <w:rsid w:val="0017729C"/>
    <w:rsid w:val="001B5D83"/>
    <w:rsid w:val="001D4D5C"/>
    <w:rsid w:val="00290BBE"/>
    <w:rsid w:val="002B49BD"/>
    <w:rsid w:val="003370B6"/>
    <w:rsid w:val="00342F5B"/>
    <w:rsid w:val="003B4547"/>
    <w:rsid w:val="004052F3"/>
    <w:rsid w:val="00456C03"/>
    <w:rsid w:val="004A4197"/>
    <w:rsid w:val="005223FF"/>
    <w:rsid w:val="0055135F"/>
    <w:rsid w:val="0055397B"/>
    <w:rsid w:val="00554BAD"/>
    <w:rsid w:val="005C6094"/>
    <w:rsid w:val="006548C0"/>
    <w:rsid w:val="00674EC6"/>
    <w:rsid w:val="006D5C3E"/>
    <w:rsid w:val="006E0083"/>
    <w:rsid w:val="00735ECC"/>
    <w:rsid w:val="007B4E30"/>
    <w:rsid w:val="007C4166"/>
    <w:rsid w:val="007E0562"/>
    <w:rsid w:val="007E5F9D"/>
    <w:rsid w:val="00840969"/>
    <w:rsid w:val="00876FDB"/>
    <w:rsid w:val="00896489"/>
    <w:rsid w:val="008C7643"/>
    <w:rsid w:val="008D1856"/>
    <w:rsid w:val="009867B0"/>
    <w:rsid w:val="009E780F"/>
    <w:rsid w:val="00A06BC8"/>
    <w:rsid w:val="00A20DE6"/>
    <w:rsid w:val="00A247C5"/>
    <w:rsid w:val="00A2621A"/>
    <w:rsid w:val="00A3510F"/>
    <w:rsid w:val="00A70938"/>
    <w:rsid w:val="00AF7F9E"/>
    <w:rsid w:val="00B024F4"/>
    <w:rsid w:val="00B062E5"/>
    <w:rsid w:val="00B5150D"/>
    <w:rsid w:val="00BB0814"/>
    <w:rsid w:val="00BC1C7A"/>
    <w:rsid w:val="00C433AA"/>
    <w:rsid w:val="00CB61AF"/>
    <w:rsid w:val="00CC0521"/>
    <w:rsid w:val="00CF23B3"/>
    <w:rsid w:val="00CF259B"/>
    <w:rsid w:val="00D058A0"/>
    <w:rsid w:val="00D12B20"/>
    <w:rsid w:val="00D476FE"/>
    <w:rsid w:val="00D54344"/>
    <w:rsid w:val="00D92B07"/>
    <w:rsid w:val="00DA62B9"/>
    <w:rsid w:val="00DB118D"/>
    <w:rsid w:val="00E1790B"/>
    <w:rsid w:val="00E271D3"/>
    <w:rsid w:val="00E458FA"/>
    <w:rsid w:val="00E475BD"/>
    <w:rsid w:val="00E67EF8"/>
    <w:rsid w:val="00E71224"/>
    <w:rsid w:val="00E75DC2"/>
    <w:rsid w:val="00EC3F40"/>
    <w:rsid w:val="00EC49EE"/>
    <w:rsid w:val="00F30697"/>
    <w:rsid w:val="00F3329E"/>
    <w:rsid w:val="00F96CFA"/>
    <w:rsid w:val="00FB291D"/>
    <w:rsid w:val="00FC7AED"/>
    <w:rsid w:val="00FD2790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4DBB-F4B9-4F2A-B496-9F8B54C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197"/>
  </w:style>
  <w:style w:type="character" w:styleId="a4">
    <w:name w:val="Hyperlink"/>
    <w:basedOn w:val="a0"/>
    <w:uiPriority w:val="99"/>
    <w:semiHidden/>
    <w:unhideWhenUsed/>
    <w:rsid w:val="004A4197"/>
    <w:rPr>
      <w:color w:val="0000FF"/>
      <w:u w:val="single"/>
    </w:rPr>
  </w:style>
  <w:style w:type="paragraph" w:customStyle="1" w:styleId="c2">
    <w:name w:val="c2"/>
    <w:basedOn w:val="a"/>
    <w:rsid w:val="005C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094"/>
  </w:style>
  <w:style w:type="character" w:customStyle="1" w:styleId="blk">
    <w:name w:val="blk"/>
    <w:basedOn w:val="a0"/>
    <w:rsid w:val="00342F5B"/>
  </w:style>
  <w:style w:type="character" w:customStyle="1" w:styleId="50">
    <w:name w:val="50"/>
    <w:basedOn w:val="a0"/>
    <w:rsid w:val="00B5150D"/>
  </w:style>
  <w:style w:type="character" w:customStyle="1" w:styleId="70">
    <w:name w:val="70"/>
    <w:basedOn w:val="a0"/>
    <w:rsid w:val="00B5150D"/>
  </w:style>
  <w:style w:type="character" w:customStyle="1" w:styleId="1">
    <w:name w:val="1"/>
    <w:basedOn w:val="a0"/>
    <w:rsid w:val="00B5150D"/>
  </w:style>
  <w:style w:type="character" w:customStyle="1" w:styleId="4">
    <w:name w:val="4"/>
    <w:basedOn w:val="a0"/>
    <w:rsid w:val="00B5150D"/>
  </w:style>
  <w:style w:type="paragraph" w:customStyle="1" w:styleId="western">
    <w:name w:val="western"/>
    <w:basedOn w:val="a"/>
    <w:rsid w:val="00D0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rsid w:val="00FC7AE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C7A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s%253A%252F%252Fru.wikipedia.org%252Fwiki%252F%2525D0%25259F%2525D1%252580%2525D0%2525B5%2525D0%2525B4%2525D1%252581%2525D1%252582%2525D0%2525B0%2525D0%2525B2%2525D0%2525BB%2525D0%2525B5%2525D0%2525BD%2525D0%2525B8%2525D0%2525B5_(%2525D1%252584%2525D0%2525B8%2525D0%2525BB%2525D0%2525BE%2525D1%252581%2525D0%2525BE%2525D1%252584%2525D0%2525B8%2525D1%25258F)%26ts%3D1454431363%26uid%3D381742341440146266&amp;sign=df4a8191f6db81e743c0b91ba46e4f9f&amp;keyno=1" TargetMode="External"/><Relationship Id="rId4" Type="http://schemas.openxmlformats.org/officeDocument/2006/relationships/hyperlink" Target="http://clck.yandex.ru/redir/dv/*data=url%3Dhttps%253A%252F%252Fru.wikipedia.org%252Fwiki%252F%2525D0%25259E%2525D0%2525B1%2525D1%252580%2525D0%2525B0%2525D0%2525B7%26ts%3D1454431363%26uid%3D381742341440146266&amp;sign=c736555bd902edee0767704f6577caaf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2016-01-25T16:26:00Z</dcterms:created>
  <dcterms:modified xsi:type="dcterms:W3CDTF">2016-02-02T17:33:00Z</dcterms:modified>
</cp:coreProperties>
</file>