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E6" w:rsidRPr="00BD29D7" w:rsidRDefault="00D335E6" w:rsidP="00D335E6">
      <w:pPr>
        <w:pStyle w:val="10"/>
        <w:keepNext/>
        <w:keepLines/>
        <w:shd w:val="clear" w:color="auto" w:fill="auto"/>
        <w:tabs>
          <w:tab w:val="left" w:pos="2113"/>
          <w:tab w:val="center" w:pos="4687"/>
        </w:tabs>
        <w:ind w:left="20"/>
        <w:rPr>
          <w:b/>
          <w:sz w:val="32"/>
          <w:szCs w:val="32"/>
        </w:rPr>
      </w:pPr>
      <w:r w:rsidRPr="00BD29D7">
        <w:rPr>
          <w:b/>
          <w:sz w:val="32"/>
          <w:szCs w:val="32"/>
        </w:rPr>
        <w:t>Факультатив «Графы».</w:t>
      </w:r>
    </w:p>
    <w:p w:rsidR="00D335E6" w:rsidRDefault="00D335E6" w:rsidP="00D335E6">
      <w:pPr>
        <w:pStyle w:val="120"/>
        <w:keepNext/>
        <w:keepLines/>
        <w:shd w:val="clear" w:color="auto" w:fill="auto"/>
        <w:ind w:left="20" w:firstLine="831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>1 ч. в неделю. Всего 34 часа.</w:t>
      </w:r>
      <w:bookmarkEnd w:id="0"/>
    </w:p>
    <w:p w:rsidR="00D335E6" w:rsidRDefault="00D335E6" w:rsidP="00D335E6">
      <w:pPr>
        <w:pStyle w:val="120"/>
        <w:keepNext/>
        <w:keepLines/>
        <w:shd w:val="clear" w:color="auto" w:fill="auto"/>
        <w:ind w:left="20"/>
        <w:rPr>
          <w:sz w:val="28"/>
          <w:szCs w:val="28"/>
        </w:rPr>
      </w:pPr>
    </w:p>
    <w:p w:rsidR="00D335E6" w:rsidRPr="00BD29D7" w:rsidRDefault="00D335E6" w:rsidP="00D335E6">
      <w:pPr>
        <w:pStyle w:val="10"/>
        <w:keepNext/>
        <w:keepLines/>
        <w:shd w:val="clear" w:color="auto" w:fill="auto"/>
        <w:jc w:val="center"/>
        <w:rPr>
          <w:b/>
          <w:sz w:val="28"/>
          <w:szCs w:val="28"/>
        </w:rPr>
      </w:pPr>
      <w:bookmarkStart w:id="1" w:name="bookmark2"/>
      <w:r w:rsidRPr="00BD29D7">
        <w:rPr>
          <w:b/>
          <w:sz w:val="28"/>
          <w:szCs w:val="28"/>
        </w:rPr>
        <w:t>Пояснительная записка.</w:t>
      </w:r>
      <w:bookmarkEnd w:id="1"/>
    </w:p>
    <w:p w:rsidR="00D335E6" w:rsidRDefault="00D335E6" w:rsidP="00D335E6">
      <w:pPr>
        <w:pStyle w:val="10"/>
        <w:keepNext/>
        <w:keepLines/>
        <w:shd w:val="clear" w:color="auto" w:fill="auto"/>
        <w:tabs>
          <w:tab w:val="left" w:pos="6471"/>
        </w:tabs>
        <w:ind w:left="284" w:firstLine="567"/>
        <w:rPr>
          <w:sz w:val="28"/>
          <w:szCs w:val="28"/>
        </w:rPr>
      </w:pPr>
      <w:r>
        <w:rPr>
          <w:sz w:val="28"/>
          <w:szCs w:val="28"/>
        </w:rPr>
        <w:t>Данный факультативный курс выполняет следующие функции:</w:t>
      </w:r>
    </w:p>
    <w:p w:rsidR="00D335E6" w:rsidRDefault="00D335E6" w:rsidP="00D335E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471"/>
        </w:tabs>
        <w:rPr>
          <w:sz w:val="28"/>
          <w:szCs w:val="28"/>
        </w:rPr>
      </w:pPr>
      <w:r>
        <w:rPr>
          <w:sz w:val="28"/>
          <w:szCs w:val="28"/>
        </w:rPr>
        <w:t>Способствует удовлетворению познавательных интересов;</w:t>
      </w:r>
    </w:p>
    <w:p w:rsidR="00D335E6" w:rsidRDefault="00D335E6" w:rsidP="00D335E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471"/>
        </w:tabs>
        <w:rPr>
          <w:sz w:val="28"/>
          <w:szCs w:val="28"/>
        </w:rPr>
      </w:pPr>
      <w:r>
        <w:rPr>
          <w:sz w:val="28"/>
          <w:szCs w:val="28"/>
        </w:rPr>
        <w:t>Развивает содержание курса математики;</w:t>
      </w:r>
    </w:p>
    <w:p w:rsidR="00D335E6" w:rsidRDefault="00D335E6" w:rsidP="00D335E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471"/>
        </w:tabs>
        <w:rPr>
          <w:sz w:val="28"/>
          <w:szCs w:val="28"/>
        </w:rPr>
      </w:pPr>
      <w:r>
        <w:rPr>
          <w:sz w:val="28"/>
          <w:szCs w:val="28"/>
        </w:rPr>
        <w:t xml:space="preserve">Расширяет кругозор </w:t>
      </w:r>
      <w:proofErr w:type="gramStart"/>
      <w:r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>.</w:t>
      </w:r>
    </w:p>
    <w:p w:rsidR="00D335E6" w:rsidRDefault="00D335E6" w:rsidP="00D335E6">
      <w:pPr>
        <w:pStyle w:val="10"/>
        <w:keepNext/>
        <w:keepLines/>
        <w:shd w:val="clear" w:color="auto" w:fill="auto"/>
        <w:tabs>
          <w:tab w:val="left" w:pos="6471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факультативного материала реализуются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между математикой, естествознанием и другими предметами, использующими графические способы представления информации. При этом развиваются умения анализировать, находить соответствие между объектами, рассуждать и делать выводы, приобретаются навыки планирования и построения математической модели. Создаются условия для активизации познавательного интереса учащихся, т.к. в процессе выполнения практических можно приложить изучаемые методы к интересующим ученика вопросам.</w:t>
      </w:r>
    </w:p>
    <w:p w:rsidR="00D335E6" w:rsidRDefault="00D335E6" w:rsidP="00D335E6">
      <w:pPr>
        <w:pStyle w:val="10"/>
        <w:keepNext/>
        <w:keepLines/>
        <w:shd w:val="clear" w:color="auto" w:fill="auto"/>
        <w:tabs>
          <w:tab w:val="left" w:pos="6471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предназначен для учащихся 6-9 классов.</w:t>
      </w:r>
    </w:p>
    <w:p w:rsidR="00D335E6" w:rsidRDefault="00D335E6" w:rsidP="00D335E6">
      <w:pPr>
        <w:pStyle w:val="10"/>
        <w:keepNext/>
        <w:keepLines/>
        <w:shd w:val="clear" w:color="auto" w:fill="auto"/>
        <w:tabs>
          <w:tab w:val="left" w:pos="6471"/>
        </w:tabs>
        <w:ind w:hanging="284"/>
        <w:rPr>
          <w:sz w:val="28"/>
          <w:szCs w:val="28"/>
        </w:rPr>
      </w:pPr>
    </w:p>
    <w:p w:rsidR="00D335E6" w:rsidRDefault="00D335E6" w:rsidP="00D335E6">
      <w:pPr>
        <w:pStyle w:val="11"/>
        <w:shd w:val="clear" w:color="auto" w:fill="auto"/>
        <w:spacing w:after="204" w:line="374" w:lineRule="exact"/>
        <w:ind w:left="20" w:right="20" w:firstLine="831"/>
        <w:rPr>
          <w:sz w:val="28"/>
          <w:szCs w:val="28"/>
        </w:rPr>
      </w:pPr>
      <w:r w:rsidRPr="00BD29D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освоение новых способов деятельности для решения практических, жизненных задач, развитие любознательности как основы познавательной активности.</w:t>
      </w:r>
    </w:p>
    <w:p w:rsidR="00D335E6" w:rsidRPr="00BD29D7" w:rsidRDefault="00D335E6" w:rsidP="00D335E6">
      <w:pPr>
        <w:pStyle w:val="11"/>
        <w:shd w:val="clear" w:color="auto" w:fill="auto"/>
        <w:spacing w:after="204" w:line="374" w:lineRule="exact"/>
        <w:ind w:left="20" w:right="20" w:firstLine="831"/>
        <w:rPr>
          <w:b/>
          <w:sz w:val="28"/>
          <w:szCs w:val="28"/>
        </w:rPr>
      </w:pPr>
      <w:r w:rsidRPr="00BD29D7">
        <w:rPr>
          <w:b/>
          <w:sz w:val="28"/>
          <w:szCs w:val="28"/>
        </w:rPr>
        <w:t xml:space="preserve"> Задачи:</w:t>
      </w:r>
    </w:p>
    <w:p w:rsidR="00D335E6" w:rsidRDefault="00D335E6" w:rsidP="00D335E6">
      <w:pPr>
        <w:pStyle w:val="11"/>
        <w:numPr>
          <w:ilvl w:val="0"/>
          <w:numId w:val="1"/>
        </w:numPr>
        <w:shd w:val="clear" w:color="auto" w:fill="auto"/>
        <w:tabs>
          <w:tab w:val="left" w:pos="1315"/>
        </w:tabs>
        <w:spacing w:after="0" w:line="270" w:lineRule="exact"/>
        <w:ind w:left="1300" w:hanging="340"/>
        <w:jc w:val="left"/>
        <w:rPr>
          <w:sz w:val="28"/>
          <w:szCs w:val="28"/>
        </w:rPr>
      </w:pPr>
      <w:r>
        <w:rPr>
          <w:sz w:val="28"/>
          <w:szCs w:val="28"/>
        </w:rPr>
        <w:t>Создавать положительную мотивацию обучения;</w:t>
      </w:r>
    </w:p>
    <w:p w:rsidR="00D335E6" w:rsidRDefault="00D335E6" w:rsidP="00D335E6">
      <w:pPr>
        <w:pStyle w:val="11"/>
        <w:numPr>
          <w:ilvl w:val="0"/>
          <w:numId w:val="1"/>
        </w:numPr>
        <w:shd w:val="clear" w:color="auto" w:fill="auto"/>
        <w:tabs>
          <w:tab w:val="left" w:pos="1310"/>
        </w:tabs>
        <w:spacing w:after="0" w:line="384" w:lineRule="exact"/>
        <w:ind w:left="1300" w:hanging="340"/>
        <w:jc w:val="left"/>
        <w:rPr>
          <w:sz w:val="28"/>
          <w:szCs w:val="28"/>
        </w:rPr>
      </w:pPr>
      <w:r>
        <w:rPr>
          <w:sz w:val="28"/>
          <w:szCs w:val="28"/>
        </w:rPr>
        <w:t>Познакомить учащихся с основами теории графов;</w:t>
      </w:r>
    </w:p>
    <w:p w:rsidR="00D335E6" w:rsidRDefault="00D335E6" w:rsidP="00D335E6">
      <w:pPr>
        <w:pStyle w:val="11"/>
        <w:numPr>
          <w:ilvl w:val="0"/>
          <w:numId w:val="1"/>
        </w:numPr>
        <w:shd w:val="clear" w:color="auto" w:fill="auto"/>
        <w:tabs>
          <w:tab w:val="left" w:pos="1310"/>
        </w:tabs>
        <w:spacing w:after="0" w:line="384" w:lineRule="exact"/>
        <w:ind w:left="1300" w:right="20" w:hanging="340"/>
        <w:jc w:val="left"/>
        <w:rPr>
          <w:sz w:val="28"/>
          <w:szCs w:val="28"/>
        </w:rPr>
      </w:pPr>
      <w:r>
        <w:rPr>
          <w:sz w:val="28"/>
          <w:szCs w:val="28"/>
        </w:rPr>
        <w:t>Активизировать познавательную деятельность школьников;</w:t>
      </w:r>
    </w:p>
    <w:p w:rsidR="00D335E6" w:rsidRDefault="00D335E6" w:rsidP="00D335E6">
      <w:pPr>
        <w:pStyle w:val="11"/>
        <w:numPr>
          <w:ilvl w:val="0"/>
          <w:numId w:val="1"/>
        </w:numPr>
        <w:shd w:val="clear" w:color="auto" w:fill="auto"/>
        <w:tabs>
          <w:tab w:val="left" w:pos="1306"/>
        </w:tabs>
        <w:spacing w:after="0" w:line="384" w:lineRule="exact"/>
        <w:ind w:left="1300" w:hanging="340"/>
        <w:jc w:val="left"/>
        <w:rPr>
          <w:sz w:val="28"/>
          <w:szCs w:val="28"/>
        </w:rPr>
      </w:pPr>
      <w:r>
        <w:rPr>
          <w:sz w:val="28"/>
          <w:szCs w:val="28"/>
        </w:rPr>
        <w:t>Повысить информационную и коммуникативную компетентность учащихся.</w:t>
      </w:r>
    </w:p>
    <w:p w:rsidR="00D335E6" w:rsidRPr="00BD29D7" w:rsidRDefault="00D335E6" w:rsidP="00D335E6">
      <w:pPr>
        <w:pStyle w:val="10"/>
        <w:keepNext/>
        <w:keepLines/>
        <w:shd w:val="clear" w:color="auto" w:fill="auto"/>
        <w:spacing w:after="201" w:line="260" w:lineRule="exact"/>
        <w:jc w:val="center"/>
        <w:rPr>
          <w:b/>
          <w:sz w:val="28"/>
          <w:szCs w:val="28"/>
        </w:rPr>
      </w:pPr>
      <w:bookmarkStart w:id="2" w:name="bookmark4"/>
      <w:r w:rsidRPr="00BD29D7">
        <w:rPr>
          <w:b/>
          <w:sz w:val="28"/>
          <w:szCs w:val="28"/>
        </w:rPr>
        <w:lastRenderedPageBreak/>
        <w:t>Умения и навыки.</w:t>
      </w:r>
      <w:bookmarkEnd w:id="2"/>
    </w:p>
    <w:p w:rsidR="00D335E6" w:rsidRPr="00E02C1A" w:rsidRDefault="00D335E6" w:rsidP="00D335E6">
      <w:pPr>
        <w:pStyle w:val="10"/>
        <w:keepNext/>
        <w:keepLines/>
        <w:shd w:val="clear" w:color="auto" w:fill="auto"/>
        <w:tabs>
          <w:tab w:val="left" w:pos="6471"/>
        </w:tabs>
        <w:ind w:firstLine="851"/>
        <w:jc w:val="both"/>
        <w:rPr>
          <w:sz w:val="28"/>
          <w:szCs w:val="28"/>
        </w:rPr>
      </w:pPr>
      <w:proofErr w:type="gramStart"/>
      <w:r w:rsidRPr="00E02C1A">
        <w:rPr>
          <w:sz w:val="28"/>
          <w:szCs w:val="28"/>
        </w:rPr>
        <w:t xml:space="preserve">Так как ведущей компетентностью, которая формируется к окончанию средней школы, является способность к созданию собственного продукта, выполненного и представленного с ориентацией на другого человека, то курс предполагает </w:t>
      </w:r>
      <w:proofErr w:type="spellStart"/>
      <w:r w:rsidRPr="00E02C1A">
        <w:rPr>
          <w:sz w:val="28"/>
          <w:szCs w:val="28"/>
        </w:rPr>
        <w:t>компетентностный</w:t>
      </w:r>
      <w:proofErr w:type="spellEnd"/>
      <w:r w:rsidRPr="00E02C1A">
        <w:rPr>
          <w:sz w:val="28"/>
          <w:szCs w:val="28"/>
        </w:rPr>
        <w:t xml:space="preserve"> подход, то есть основное внимание в нем уделяется развитию способности решения задач, возникающих в реальных жизненных ситуациях, с использованием знаний, учебного и жизненного опыта.</w:t>
      </w:r>
      <w:proofErr w:type="gramEnd"/>
      <w:r w:rsidRPr="00E02C1A">
        <w:rPr>
          <w:sz w:val="28"/>
          <w:szCs w:val="28"/>
        </w:rPr>
        <w:t xml:space="preserve"> Поэтому оценивание результатов освоения курса предполагается двух видов – </w:t>
      </w:r>
      <w:proofErr w:type="spellStart"/>
      <w:r w:rsidRPr="00E02C1A">
        <w:rPr>
          <w:sz w:val="28"/>
          <w:szCs w:val="28"/>
        </w:rPr>
        <w:t>знаниевый</w:t>
      </w:r>
      <w:proofErr w:type="spellEnd"/>
      <w:r w:rsidRPr="00E02C1A">
        <w:rPr>
          <w:sz w:val="28"/>
          <w:szCs w:val="28"/>
        </w:rPr>
        <w:t xml:space="preserve"> компонент в виде тестов, которые оценивают усвоение программы, и практическая работа, использующая полученные умения и навыки </w:t>
      </w:r>
      <w:proofErr w:type="spellStart"/>
      <w:r w:rsidRPr="00E02C1A">
        <w:rPr>
          <w:sz w:val="28"/>
          <w:szCs w:val="28"/>
        </w:rPr>
        <w:t>межпредметной</w:t>
      </w:r>
      <w:proofErr w:type="spellEnd"/>
      <w:r w:rsidRPr="00E02C1A">
        <w:rPr>
          <w:sz w:val="28"/>
          <w:szCs w:val="28"/>
        </w:rPr>
        <w:t xml:space="preserve"> области.</w:t>
      </w:r>
    </w:p>
    <w:p w:rsidR="00D335E6" w:rsidRDefault="00D335E6" w:rsidP="00D335E6">
      <w:pPr>
        <w:pStyle w:val="10"/>
        <w:keepNext/>
        <w:keepLines/>
        <w:shd w:val="clear" w:color="auto" w:fill="auto"/>
        <w:tabs>
          <w:tab w:val="center" w:pos="6487"/>
        </w:tabs>
        <w:spacing w:after="201" w:line="260" w:lineRule="exact"/>
        <w:rPr>
          <w:sz w:val="28"/>
          <w:szCs w:val="28"/>
        </w:rPr>
      </w:pPr>
    </w:p>
    <w:p w:rsidR="00D335E6" w:rsidRDefault="00D335E6" w:rsidP="00D335E6">
      <w:pPr>
        <w:pStyle w:val="10"/>
        <w:keepNext/>
        <w:keepLines/>
        <w:shd w:val="clear" w:color="auto" w:fill="auto"/>
        <w:tabs>
          <w:tab w:val="center" w:pos="6487"/>
        </w:tabs>
        <w:spacing w:after="201" w:line="260" w:lineRule="exact"/>
        <w:jc w:val="center"/>
        <w:rPr>
          <w:b/>
          <w:sz w:val="28"/>
          <w:szCs w:val="28"/>
        </w:rPr>
      </w:pPr>
      <w:r w:rsidRPr="00BD29D7">
        <w:rPr>
          <w:b/>
          <w:sz w:val="28"/>
          <w:szCs w:val="28"/>
        </w:rPr>
        <w:t>Критерии успешности.</w:t>
      </w:r>
    </w:p>
    <w:p w:rsidR="00D335E6" w:rsidRDefault="00D335E6" w:rsidP="00D335E6">
      <w:pPr>
        <w:pStyle w:val="10"/>
        <w:keepNext/>
        <w:keepLines/>
        <w:shd w:val="clear" w:color="auto" w:fill="auto"/>
        <w:tabs>
          <w:tab w:val="center" w:pos="6487"/>
        </w:tabs>
        <w:spacing w:after="201" w:line="2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Ученик получает зачет при условии:</w:t>
      </w:r>
    </w:p>
    <w:p w:rsidR="00D335E6" w:rsidRDefault="00D335E6" w:rsidP="00D335E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center" w:pos="6487"/>
        </w:tabs>
        <w:spacing w:after="201"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выполнения не менее 1 обязательной работы в установленный срок, в предложенной учителем форме с соблюдением стандартных требований к их оформлению;</w:t>
      </w:r>
    </w:p>
    <w:p w:rsidR="00D335E6" w:rsidRDefault="00D335E6" w:rsidP="00D335E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center" w:pos="6487"/>
        </w:tabs>
        <w:spacing w:after="201"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прохождение теста с не менее чем 50% правильных ответов. </w:t>
      </w:r>
    </w:p>
    <w:p w:rsidR="00D335E6" w:rsidRDefault="00D335E6" w:rsidP="00D335E6">
      <w:pPr>
        <w:pStyle w:val="10"/>
        <w:keepNext/>
        <w:keepLines/>
        <w:shd w:val="clear" w:color="auto" w:fill="auto"/>
        <w:tabs>
          <w:tab w:val="center" w:pos="6487"/>
        </w:tabs>
        <w:spacing w:after="201" w:line="260" w:lineRule="exact"/>
        <w:ind w:left="720"/>
        <w:jc w:val="both"/>
        <w:rPr>
          <w:sz w:val="28"/>
          <w:szCs w:val="28"/>
        </w:rPr>
      </w:pPr>
    </w:p>
    <w:p w:rsidR="00D335E6" w:rsidRDefault="00D335E6" w:rsidP="00D335E6">
      <w:pPr>
        <w:pStyle w:val="10"/>
        <w:keepNext/>
        <w:keepLines/>
        <w:shd w:val="clear" w:color="auto" w:fill="auto"/>
        <w:tabs>
          <w:tab w:val="center" w:pos="6487"/>
        </w:tabs>
        <w:spacing w:after="201" w:line="260" w:lineRule="exac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баллы выставляются:</w:t>
      </w:r>
    </w:p>
    <w:p w:rsidR="00D335E6" w:rsidRDefault="00D335E6" w:rsidP="00D335E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center" w:pos="6487"/>
        </w:tabs>
        <w:spacing w:after="201"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 выполненное задание;</w:t>
      </w:r>
    </w:p>
    <w:p w:rsidR="00D335E6" w:rsidRDefault="00D335E6" w:rsidP="00D335E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center" w:pos="6487"/>
        </w:tabs>
        <w:spacing w:after="201"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proofErr w:type="gramStart"/>
      <w:r>
        <w:rPr>
          <w:sz w:val="28"/>
          <w:szCs w:val="28"/>
        </w:rPr>
        <w:t>интернет-технологии</w:t>
      </w:r>
      <w:proofErr w:type="spellEnd"/>
      <w:proofErr w:type="gramEnd"/>
      <w:r>
        <w:rPr>
          <w:sz w:val="28"/>
          <w:szCs w:val="28"/>
        </w:rPr>
        <w:t>;</w:t>
      </w:r>
    </w:p>
    <w:p w:rsidR="00D335E6" w:rsidRDefault="00D335E6" w:rsidP="00D335E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center" w:pos="6487"/>
        </w:tabs>
        <w:spacing w:after="201"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своей работы.</w:t>
      </w:r>
    </w:p>
    <w:p w:rsidR="00D335E6" w:rsidRDefault="00D335E6" w:rsidP="00D335E6">
      <w:pPr>
        <w:pStyle w:val="11"/>
        <w:shd w:val="clear" w:color="auto" w:fill="auto"/>
        <w:spacing w:after="197" w:line="270" w:lineRule="exact"/>
        <w:ind w:left="100" w:firstLine="580"/>
        <w:jc w:val="center"/>
        <w:rPr>
          <w:b/>
          <w:sz w:val="28"/>
          <w:szCs w:val="28"/>
        </w:rPr>
      </w:pPr>
    </w:p>
    <w:p w:rsidR="00D335E6" w:rsidRPr="00BD29D7" w:rsidRDefault="00D335E6" w:rsidP="00D335E6">
      <w:pPr>
        <w:pStyle w:val="11"/>
        <w:shd w:val="clear" w:color="auto" w:fill="auto"/>
        <w:spacing w:after="197" w:line="270" w:lineRule="exact"/>
        <w:ind w:left="100" w:firstLine="580"/>
        <w:jc w:val="center"/>
        <w:rPr>
          <w:b/>
          <w:sz w:val="28"/>
          <w:szCs w:val="28"/>
        </w:rPr>
      </w:pPr>
      <w:r w:rsidRPr="00BD29D7">
        <w:rPr>
          <w:b/>
          <w:sz w:val="28"/>
          <w:szCs w:val="28"/>
        </w:rPr>
        <w:t>Формы проведения занятий:</w:t>
      </w:r>
    </w:p>
    <w:p w:rsidR="00D335E6" w:rsidRDefault="00D335E6" w:rsidP="00D335E6">
      <w:pPr>
        <w:pStyle w:val="11"/>
        <w:shd w:val="clear" w:color="auto" w:fill="auto"/>
        <w:spacing w:after="268"/>
        <w:ind w:left="100" w:right="120" w:firstLine="580"/>
        <w:rPr>
          <w:sz w:val="28"/>
          <w:szCs w:val="28"/>
        </w:rPr>
      </w:pPr>
      <w:r>
        <w:rPr>
          <w:sz w:val="28"/>
          <w:szCs w:val="28"/>
        </w:rPr>
        <w:t>Лекции, практикумы, семинары, самостоятельные и контрольные, проектные и исследовательские работы. На занятиях применяется традиционная форма обучения, а так же групповая и индивидуальная при выполнении практических работ.</w:t>
      </w:r>
    </w:p>
    <w:p w:rsidR="00D335E6" w:rsidRPr="00196FB9" w:rsidRDefault="00D335E6" w:rsidP="00D335E6">
      <w:pPr>
        <w:pStyle w:val="10"/>
        <w:keepNext/>
        <w:keepLines/>
        <w:shd w:val="clear" w:color="auto" w:fill="auto"/>
        <w:spacing w:after="308" w:line="260" w:lineRule="exact"/>
        <w:jc w:val="center"/>
        <w:rPr>
          <w:b/>
          <w:sz w:val="28"/>
          <w:szCs w:val="28"/>
        </w:rPr>
      </w:pPr>
      <w:bookmarkStart w:id="3" w:name="bookmark5"/>
      <w:r w:rsidRPr="00196FB9">
        <w:rPr>
          <w:b/>
          <w:sz w:val="28"/>
          <w:szCs w:val="28"/>
        </w:rPr>
        <w:lastRenderedPageBreak/>
        <w:t>Тематическое планирование.</w:t>
      </w:r>
      <w:bookmarkEnd w:id="3"/>
    </w:p>
    <w:tbl>
      <w:tblPr>
        <w:tblW w:w="1059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2"/>
        <w:gridCol w:w="1681"/>
        <w:gridCol w:w="1540"/>
        <w:gridCol w:w="3312"/>
        <w:gridCol w:w="2732"/>
      </w:tblGrid>
      <w:tr w:rsidR="00D335E6" w:rsidTr="00B318AC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  <w:rPr>
                <w:b/>
              </w:rPr>
            </w:pPr>
            <w:r>
              <w:rPr>
                <w:b/>
              </w:rPr>
              <w:t>Номер урока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6" w:rsidRDefault="00D335E6" w:rsidP="00B318AC">
            <w:pPr>
              <w:jc w:val="center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</w:tr>
      <w:tr w:rsidR="00D335E6" w:rsidTr="00B318AC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  <w:r>
              <w:t>1-5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  <w:r>
              <w:t>5 ч.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6" w:rsidRDefault="00D335E6" w:rsidP="00B318AC">
            <w:r>
              <w:t>Основные понятия теории графов. Степень вершины. Полный граф и его свойства. Решение задач по теме.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6" w:rsidRDefault="00D335E6" w:rsidP="00B318AC">
            <w:pPr>
              <w:jc w:val="center"/>
            </w:pPr>
          </w:p>
        </w:tc>
      </w:tr>
      <w:tr w:rsidR="00D335E6" w:rsidTr="00B318AC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  <w:r>
              <w:t>6-10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Pr="00444CB1" w:rsidRDefault="00D335E6" w:rsidP="00B318AC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чет.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  <w:r>
              <w:t>5 ч.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r>
              <w:t>Маршрут, путь и цикл. Решение задач по теме.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6" w:rsidRDefault="00D335E6" w:rsidP="00B318AC">
            <w:r>
              <w:t>Построение транспортных или географических графов.</w:t>
            </w:r>
          </w:p>
        </w:tc>
      </w:tr>
      <w:tr w:rsidR="00D335E6" w:rsidTr="00B318AC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  <w:r>
              <w:t>11-14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  <w:r>
              <w:t>4 ч.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6" w:rsidRDefault="00D335E6" w:rsidP="00B318AC">
            <w:r>
              <w:t>Связные вершины. Компоненты связности графа. Решение задач по теме.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6" w:rsidRDefault="00D335E6" w:rsidP="00B318AC">
            <w:pPr>
              <w:jc w:val="center"/>
            </w:pPr>
          </w:p>
        </w:tc>
      </w:tr>
      <w:tr w:rsidR="00D335E6" w:rsidTr="00B318AC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  <w:r>
              <w:t>15-19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Pr="00444CB1" w:rsidRDefault="00D335E6" w:rsidP="00B318AC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чет.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  <w:r>
              <w:t>5 ч.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6" w:rsidRDefault="00D335E6" w:rsidP="00B318AC">
            <w:r>
              <w:t>Дерево. Мост и число ребер в дереве.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6" w:rsidRDefault="00D335E6" w:rsidP="00B318AC">
            <w:r>
              <w:t>Построение генеалогического дерева или схемы систематики.</w:t>
            </w:r>
          </w:p>
        </w:tc>
      </w:tr>
      <w:tr w:rsidR="00D335E6" w:rsidTr="00B318AC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  <w:r>
              <w:t>20-24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  <w:r>
              <w:t>5 ч.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6" w:rsidRDefault="00D335E6" w:rsidP="00B318AC">
            <w:proofErr w:type="spellStart"/>
            <w:r>
              <w:t>Эйлеров</w:t>
            </w:r>
            <w:proofErr w:type="spellEnd"/>
            <w:r>
              <w:t xml:space="preserve"> путь, </w:t>
            </w:r>
            <w:proofErr w:type="spellStart"/>
            <w:r>
              <w:t>эйлеров</w:t>
            </w:r>
            <w:proofErr w:type="spellEnd"/>
            <w:r>
              <w:t xml:space="preserve"> цикл, условия их существования в графе. Решение задач по теме.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6" w:rsidRDefault="00D335E6" w:rsidP="00B318AC">
            <w:pPr>
              <w:jc w:val="center"/>
            </w:pPr>
            <w:r>
              <w:t>Задачи о прохождении графа «одним росчерком»</w:t>
            </w:r>
          </w:p>
        </w:tc>
      </w:tr>
      <w:tr w:rsidR="00D335E6" w:rsidTr="00B318AC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  <w:r>
              <w:t>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Pr="00444CB1" w:rsidRDefault="00D335E6" w:rsidP="00B318AC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чет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  <w:r>
              <w:t>1 ч.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6" w:rsidRDefault="00D335E6" w:rsidP="00B318AC">
            <w:pPr>
              <w:tabs>
                <w:tab w:val="left" w:pos="299"/>
              </w:tabs>
            </w:pPr>
            <w:r>
              <w:tab/>
              <w:t>Тест для проверки усвоения теоретического материала курса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6" w:rsidRDefault="00D335E6" w:rsidP="00B318AC">
            <w:pPr>
              <w:jc w:val="center"/>
            </w:pPr>
          </w:p>
        </w:tc>
      </w:tr>
      <w:tr w:rsidR="00D335E6" w:rsidTr="00B318AC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  <w:r>
              <w:t>26,27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  <w:r>
              <w:t>2 ч.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6" w:rsidRDefault="00D335E6" w:rsidP="00B318AC">
            <w:r>
              <w:t>Математический бой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6" w:rsidRDefault="00D335E6" w:rsidP="00B318AC">
            <w:pPr>
              <w:jc w:val="center"/>
            </w:pPr>
          </w:p>
        </w:tc>
      </w:tr>
      <w:tr w:rsidR="00D335E6" w:rsidTr="00B318AC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  <w:r>
              <w:t>28-32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  <w:r>
              <w:t>5 ч.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6" w:rsidRDefault="00D335E6" w:rsidP="00B318AC">
            <w:r>
              <w:t>Проектная или исследовательская работа, использующая методы теории графов.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6" w:rsidRDefault="00D335E6" w:rsidP="00B318AC">
            <w:pPr>
              <w:jc w:val="center"/>
            </w:pPr>
          </w:p>
        </w:tc>
      </w:tr>
      <w:tr w:rsidR="00D335E6" w:rsidTr="00B318AC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  <w:r>
              <w:t>33-34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pPr>
              <w:jc w:val="center"/>
            </w:pPr>
            <w:r>
              <w:t>2 ч.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E6" w:rsidRDefault="00D335E6" w:rsidP="00B318AC">
            <w:r>
              <w:t>Итоговая конференция с сопутствующей выставкой работ учащихся.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6" w:rsidRDefault="00D335E6" w:rsidP="00B318AC">
            <w:pPr>
              <w:jc w:val="center"/>
            </w:pPr>
          </w:p>
        </w:tc>
      </w:tr>
    </w:tbl>
    <w:p w:rsidR="00D335E6" w:rsidRDefault="00D335E6" w:rsidP="00D335E6">
      <w:pPr>
        <w:pStyle w:val="40"/>
        <w:shd w:val="clear" w:color="auto" w:fill="auto"/>
        <w:spacing w:before="240" w:after="120" w:line="260" w:lineRule="exact"/>
        <w:jc w:val="center"/>
        <w:rPr>
          <w:b/>
          <w:sz w:val="28"/>
          <w:szCs w:val="28"/>
        </w:rPr>
      </w:pPr>
    </w:p>
    <w:p w:rsidR="00D335E6" w:rsidRDefault="00D335E6" w:rsidP="00D335E6">
      <w:pPr>
        <w:pStyle w:val="11"/>
        <w:shd w:val="clear" w:color="auto" w:fill="auto"/>
        <w:spacing w:after="0" w:line="260" w:lineRule="exact"/>
        <w:ind w:firstLine="0"/>
        <w:jc w:val="center"/>
        <w:rPr>
          <w:b/>
          <w:sz w:val="28"/>
          <w:szCs w:val="28"/>
        </w:rPr>
      </w:pPr>
    </w:p>
    <w:p w:rsidR="00D335E6" w:rsidRPr="00921B92" w:rsidRDefault="00D335E6" w:rsidP="00D335E6">
      <w:pPr>
        <w:pStyle w:val="11"/>
        <w:shd w:val="clear" w:color="auto" w:fill="auto"/>
        <w:spacing w:after="0" w:line="260" w:lineRule="exact"/>
        <w:ind w:firstLine="0"/>
        <w:jc w:val="center"/>
        <w:rPr>
          <w:b/>
          <w:sz w:val="28"/>
          <w:szCs w:val="28"/>
        </w:rPr>
      </w:pPr>
      <w:r w:rsidRPr="00921B92">
        <w:rPr>
          <w:b/>
          <w:sz w:val="28"/>
          <w:szCs w:val="28"/>
        </w:rPr>
        <w:t>Учебные и вспомогательные материалы.</w:t>
      </w:r>
    </w:p>
    <w:p w:rsidR="00D335E6" w:rsidRDefault="00D335E6" w:rsidP="00D335E6">
      <w:pPr>
        <w:ind w:firstLine="851"/>
        <w:rPr>
          <w:rFonts w:ascii="Times New Roman" w:hAnsi="Times New Roman" w:cs="Times New Roman"/>
          <w:sz w:val="28"/>
        </w:rPr>
      </w:pPr>
    </w:p>
    <w:p w:rsidR="00D335E6" w:rsidRPr="00E02C1A" w:rsidRDefault="00D335E6" w:rsidP="00D335E6">
      <w:pPr>
        <w:ind w:firstLine="851"/>
        <w:jc w:val="both"/>
        <w:rPr>
          <w:rFonts w:ascii="Times New Roman" w:hAnsi="Times New Roman" w:cs="Times New Roman"/>
          <w:sz w:val="28"/>
        </w:rPr>
      </w:pPr>
      <w:r w:rsidRPr="00E02C1A">
        <w:rPr>
          <w:rFonts w:ascii="Times New Roman" w:hAnsi="Times New Roman" w:cs="Times New Roman"/>
          <w:sz w:val="28"/>
        </w:rPr>
        <w:t>Энциклопедия для детей «</w:t>
      </w:r>
      <w:proofErr w:type="spellStart"/>
      <w:r w:rsidRPr="00E02C1A">
        <w:rPr>
          <w:rFonts w:ascii="Times New Roman" w:hAnsi="Times New Roman" w:cs="Times New Roman"/>
          <w:sz w:val="28"/>
        </w:rPr>
        <w:t>Аванта+</w:t>
      </w:r>
      <w:proofErr w:type="spellEnd"/>
      <w:r w:rsidRPr="00E02C1A">
        <w:rPr>
          <w:rFonts w:ascii="Times New Roman" w:hAnsi="Times New Roman" w:cs="Times New Roman"/>
          <w:sz w:val="28"/>
        </w:rPr>
        <w:t>»; карты по географии и истории, материалы СМИ- газеты, журналы, Интернет, учебники по различным предметам.</w:t>
      </w:r>
    </w:p>
    <w:p w:rsidR="00DD0AF6" w:rsidRDefault="00DD0AF6"/>
    <w:sectPr w:rsidR="00DD0AF6" w:rsidSect="00DD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693E"/>
    <w:multiLevelType w:val="multilevel"/>
    <w:tmpl w:val="C01EC8C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4151F89"/>
    <w:multiLevelType w:val="hybridMultilevel"/>
    <w:tmpl w:val="EDC643F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481666"/>
    <w:multiLevelType w:val="hybridMultilevel"/>
    <w:tmpl w:val="174E5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8632F"/>
    <w:multiLevelType w:val="hybridMultilevel"/>
    <w:tmpl w:val="A81CA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5E6"/>
    <w:rsid w:val="003E14CB"/>
    <w:rsid w:val="00607022"/>
    <w:rsid w:val="006A5C51"/>
    <w:rsid w:val="00A31C24"/>
    <w:rsid w:val="00D335E6"/>
    <w:rsid w:val="00DD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D335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335E6"/>
    <w:pPr>
      <w:shd w:val="clear" w:color="auto" w:fill="FFFFFF"/>
      <w:spacing w:after="0" w:line="566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Заголовок №1 (2)_"/>
    <w:basedOn w:val="a0"/>
    <w:link w:val="120"/>
    <w:locked/>
    <w:rsid w:val="00D335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D335E6"/>
    <w:pPr>
      <w:shd w:val="clear" w:color="auto" w:fill="FFFFFF"/>
      <w:spacing w:after="0" w:line="566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D335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D335E6"/>
    <w:pPr>
      <w:shd w:val="clear" w:color="auto" w:fill="FFFFFF"/>
      <w:spacing w:after="120" w:line="370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D335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335E6"/>
    <w:pPr>
      <w:shd w:val="clear" w:color="auto" w:fill="FFFFFF"/>
      <w:spacing w:before="1020" w:after="30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2016-01-17T15:21:00Z</dcterms:created>
  <dcterms:modified xsi:type="dcterms:W3CDTF">2016-01-17T15:22:00Z</dcterms:modified>
</cp:coreProperties>
</file>