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85" w:rsidRPr="008B62D1" w:rsidRDefault="00062D85" w:rsidP="00062D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b w:val="0"/>
          <w:color w:val="000000"/>
          <w:bdr w:val="none" w:sz="0" w:space="0" w:color="auto" w:frame="1"/>
        </w:rPr>
      </w:pPr>
      <w:r w:rsidRPr="008B62D1">
        <w:rPr>
          <w:rStyle w:val="ac"/>
          <w:b w:val="0"/>
          <w:color w:val="000000"/>
          <w:bdr w:val="none" w:sz="0" w:space="0" w:color="auto" w:frame="1"/>
        </w:rPr>
        <w:t>Министерств</w:t>
      </w:r>
      <w:r>
        <w:rPr>
          <w:rStyle w:val="ac"/>
          <w:b w:val="0"/>
          <w:color w:val="000000"/>
          <w:bdr w:val="none" w:sz="0" w:space="0" w:color="auto" w:frame="1"/>
        </w:rPr>
        <w:t>о</w:t>
      </w:r>
      <w:r w:rsidRPr="008B62D1">
        <w:rPr>
          <w:rStyle w:val="ac"/>
          <w:b w:val="0"/>
          <w:color w:val="000000"/>
          <w:bdr w:val="none" w:sz="0" w:space="0" w:color="auto" w:frame="1"/>
        </w:rPr>
        <w:t xml:space="preserve"> образование и науки РФ</w:t>
      </w:r>
    </w:p>
    <w:p w:rsidR="00062D85" w:rsidRPr="008B62D1" w:rsidRDefault="00062D85" w:rsidP="00062D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Style w:val="ac"/>
          <w:b w:val="0"/>
          <w:color w:val="000000"/>
          <w:bdr w:val="none" w:sz="0" w:space="0" w:color="auto" w:frame="1"/>
        </w:rPr>
      </w:pPr>
      <w:r w:rsidRPr="008B62D1">
        <w:rPr>
          <w:rStyle w:val="ac"/>
          <w:b w:val="0"/>
          <w:color w:val="000000"/>
          <w:bdr w:val="none" w:sz="0" w:space="0" w:color="auto" w:frame="1"/>
        </w:rPr>
        <w:t>Федеральное государственное бюджетное образовательное учреждения высшего профессионального образования «Кемеровский государственный университет»</w:t>
      </w:r>
    </w:p>
    <w:p w:rsidR="00062D85" w:rsidRDefault="00062D85" w:rsidP="00062D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Style w:val="ac"/>
          <w:b w:val="0"/>
          <w:color w:val="000000"/>
          <w:bdr w:val="none" w:sz="0" w:space="0" w:color="auto" w:frame="1"/>
        </w:rPr>
      </w:pPr>
      <w:r w:rsidRPr="008B62D1">
        <w:rPr>
          <w:rStyle w:val="ac"/>
          <w:b w:val="0"/>
          <w:color w:val="000000"/>
          <w:bdr w:val="none" w:sz="0" w:space="0" w:color="auto" w:frame="1"/>
        </w:rPr>
        <w:t>Цент педагогического образования</w:t>
      </w:r>
    </w:p>
    <w:p w:rsidR="00062D85" w:rsidRPr="008B62D1" w:rsidRDefault="00062D85" w:rsidP="00062D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Style w:val="ac"/>
          <w:b w:val="0"/>
          <w:color w:val="000000"/>
          <w:bdr w:val="none" w:sz="0" w:space="0" w:color="auto" w:frame="1"/>
        </w:rPr>
      </w:pPr>
      <w:r w:rsidRPr="008B62D1">
        <w:rPr>
          <w:rStyle w:val="ac"/>
          <w:b w:val="0"/>
          <w:color w:val="000000"/>
          <w:bdr w:val="none" w:sz="0" w:space="0" w:color="auto" w:frame="1"/>
        </w:rPr>
        <w:t xml:space="preserve"> Межвузовская кафедра общей и вузовской педагогике</w:t>
      </w:r>
    </w:p>
    <w:p w:rsid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color w:val="000000"/>
          <w:sz w:val="32"/>
          <w:szCs w:val="32"/>
          <w:bdr w:val="none" w:sz="0" w:space="0" w:color="auto" w:frame="1"/>
        </w:rPr>
      </w:pPr>
    </w:p>
    <w:p w:rsid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color w:val="000000"/>
          <w:sz w:val="32"/>
          <w:szCs w:val="32"/>
          <w:bdr w:val="none" w:sz="0" w:space="0" w:color="auto" w:frame="1"/>
        </w:rPr>
      </w:pPr>
    </w:p>
    <w:p w:rsid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color w:val="000000"/>
          <w:sz w:val="32"/>
          <w:szCs w:val="32"/>
          <w:bdr w:val="none" w:sz="0" w:space="0" w:color="auto" w:frame="1"/>
        </w:rPr>
      </w:pPr>
    </w:p>
    <w:p w:rsid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color w:val="000000"/>
          <w:sz w:val="32"/>
          <w:szCs w:val="32"/>
          <w:bdr w:val="none" w:sz="0" w:space="0" w:color="auto" w:frame="1"/>
        </w:rPr>
      </w:pPr>
    </w:p>
    <w:p w:rsid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color w:val="000000"/>
          <w:sz w:val="32"/>
          <w:szCs w:val="32"/>
          <w:bdr w:val="none" w:sz="0" w:space="0" w:color="auto" w:frame="1"/>
        </w:rPr>
      </w:pPr>
    </w:p>
    <w:p w:rsidR="008D3C05" w:rsidRP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color w:val="000000"/>
          <w:sz w:val="44"/>
          <w:szCs w:val="44"/>
          <w:bdr w:val="none" w:sz="0" w:space="0" w:color="auto" w:frame="1"/>
        </w:rPr>
      </w:pPr>
    </w:p>
    <w:p w:rsidR="008D3C05" w:rsidRPr="007E271D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color w:val="000000"/>
          <w:sz w:val="32"/>
          <w:szCs w:val="32"/>
          <w:bdr w:val="none" w:sz="0" w:space="0" w:color="auto" w:frame="1"/>
        </w:rPr>
      </w:pPr>
      <w:r w:rsidRPr="007E271D">
        <w:rPr>
          <w:rStyle w:val="ac"/>
          <w:color w:val="000000"/>
          <w:sz w:val="32"/>
          <w:szCs w:val="32"/>
          <w:bdr w:val="none" w:sz="0" w:space="0" w:color="auto" w:frame="1"/>
        </w:rPr>
        <w:t>Курсовая работа</w:t>
      </w:r>
    </w:p>
    <w:p w:rsid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c"/>
          <w:b w:val="0"/>
          <w:color w:val="000000"/>
          <w:sz w:val="32"/>
          <w:szCs w:val="32"/>
          <w:bdr w:val="none" w:sz="0" w:space="0" w:color="auto" w:frame="1"/>
        </w:rPr>
        <w:t>по педагогике</w:t>
      </w:r>
    </w:p>
    <w:p w:rsid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b w:val="0"/>
          <w:color w:val="000000"/>
          <w:sz w:val="32"/>
          <w:szCs w:val="32"/>
          <w:bdr w:val="none" w:sz="0" w:space="0" w:color="auto" w:frame="1"/>
        </w:rPr>
      </w:pPr>
    </w:p>
    <w:p w:rsidR="008D3C05" w:rsidRPr="008D3C05" w:rsidRDefault="008D3C05" w:rsidP="008D3C0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c"/>
          <w:b w:val="0"/>
          <w:color w:val="000000"/>
          <w:sz w:val="32"/>
          <w:szCs w:val="32"/>
          <w:bdr w:val="none" w:sz="0" w:space="0" w:color="auto" w:frame="1"/>
        </w:rPr>
      </w:pPr>
    </w:p>
    <w:p w:rsidR="00B039EC" w:rsidRPr="00DA2133" w:rsidRDefault="00B039EC" w:rsidP="00B039EC">
      <w:pPr>
        <w:spacing w:after="0" w:line="360" w:lineRule="auto"/>
        <w:ind w:firstLine="709"/>
        <w:jc w:val="center"/>
        <w:rPr>
          <w:sz w:val="28"/>
          <w:szCs w:val="28"/>
        </w:rPr>
      </w:pPr>
      <w:r w:rsidRPr="00DA21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Изучение отношения детей 3-4 лет к игре как элементу сенсорного развития</w:t>
      </w:r>
    </w:p>
    <w:p w:rsidR="00B039EC" w:rsidRDefault="00B039EC" w:rsidP="00B039EC">
      <w:pPr>
        <w:pStyle w:val="a3"/>
        <w:tabs>
          <w:tab w:val="center" w:pos="4677"/>
          <w:tab w:val="right" w:pos="9355"/>
        </w:tabs>
        <w:spacing w:before="0" w:beforeAutospacing="0" w:after="0" w:afterAutospacing="0"/>
        <w:rPr>
          <w:rStyle w:val="ac"/>
          <w:b w:val="0"/>
          <w:color w:val="000000"/>
          <w:sz w:val="28"/>
          <w:szCs w:val="28"/>
          <w:bdr w:val="none" w:sz="0" w:space="0" w:color="auto" w:frame="1"/>
        </w:rPr>
      </w:pPr>
    </w:p>
    <w:p w:rsidR="00B039EC" w:rsidRDefault="00B039EC" w:rsidP="00B039EC">
      <w:pPr>
        <w:pStyle w:val="a3"/>
        <w:tabs>
          <w:tab w:val="center" w:pos="4677"/>
          <w:tab w:val="right" w:pos="9355"/>
        </w:tabs>
        <w:spacing w:before="0" w:beforeAutospacing="0" w:after="0" w:afterAutospacing="0"/>
        <w:rPr>
          <w:rStyle w:val="ac"/>
          <w:b w:val="0"/>
          <w:color w:val="000000"/>
          <w:sz w:val="28"/>
          <w:szCs w:val="28"/>
          <w:bdr w:val="none" w:sz="0" w:space="0" w:color="auto" w:frame="1"/>
        </w:rPr>
      </w:pPr>
    </w:p>
    <w:p w:rsidR="00B039EC" w:rsidRDefault="00B039EC" w:rsidP="00B039EC">
      <w:pPr>
        <w:pStyle w:val="a3"/>
        <w:tabs>
          <w:tab w:val="center" w:pos="4677"/>
          <w:tab w:val="right" w:pos="9355"/>
        </w:tabs>
        <w:spacing w:before="0" w:beforeAutospacing="0" w:after="0" w:afterAutospacing="0"/>
        <w:rPr>
          <w:rStyle w:val="ac"/>
          <w:b w:val="0"/>
          <w:color w:val="000000"/>
          <w:sz w:val="28"/>
          <w:szCs w:val="28"/>
          <w:bdr w:val="none" w:sz="0" w:space="0" w:color="auto" w:frame="1"/>
        </w:rPr>
      </w:pPr>
    </w:p>
    <w:p w:rsidR="00B039EC" w:rsidRDefault="00B039EC" w:rsidP="00B039EC">
      <w:pPr>
        <w:pStyle w:val="a3"/>
        <w:tabs>
          <w:tab w:val="center" w:pos="4677"/>
          <w:tab w:val="right" w:pos="9355"/>
        </w:tabs>
        <w:spacing w:before="0" w:beforeAutospacing="0" w:after="0" w:afterAutospacing="0"/>
        <w:rPr>
          <w:rStyle w:val="ac"/>
          <w:b w:val="0"/>
          <w:color w:val="000000"/>
          <w:sz w:val="28"/>
          <w:szCs w:val="28"/>
          <w:bdr w:val="none" w:sz="0" w:space="0" w:color="auto" w:frame="1"/>
        </w:rPr>
      </w:pPr>
    </w:p>
    <w:p w:rsidR="007E271D" w:rsidRDefault="007E271D" w:rsidP="00B039EC">
      <w:pPr>
        <w:pStyle w:val="a3"/>
        <w:tabs>
          <w:tab w:val="center" w:pos="4677"/>
          <w:tab w:val="right" w:pos="9355"/>
        </w:tabs>
        <w:spacing w:before="0" w:beforeAutospacing="0" w:after="0" w:afterAutospacing="0"/>
        <w:rPr>
          <w:rStyle w:val="ac"/>
          <w:b w:val="0"/>
          <w:color w:val="000000"/>
          <w:sz w:val="28"/>
          <w:szCs w:val="28"/>
          <w:bdr w:val="none" w:sz="0" w:space="0" w:color="auto" w:frame="1"/>
        </w:rPr>
      </w:pPr>
    </w:p>
    <w:p w:rsidR="007E271D" w:rsidRDefault="007E271D" w:rsidP="00B039EC">
      <w:pPr>
        <w:pStyle w:val="a3"/>
        <w:tabs>
          <w:tab w:val="center" w:pos="4677"/>
          <w:tab w:val="right" w:pos="9355"/>
        </w:tabs>
        <w:spacing w:before="0" w:beforeAutospacing="0" w:after="0" w:afterAutospacing="0"/>
        <w:rPr>
          <w:rStyle w:val="ac"/>
          <w:b w:val="0"/>
          <w:color w:val="000000"/>
          <w:sz w:val="28"/>
          <w:szCs w:val="28"/>
          <w:bdr w:val="none" w:sz="0" w:space="0" w:color="auto" w:frame="1"/>
        </w:rPr>
      </w:pPr>
    </w:p>
    <w:p w:rsidR="00B039EC" w:rsidRDefault="00B039EC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AU"/>
        </w:rPr>
      </w:pPr>
    </w:p>
    <w:p w:rsidR="00BC1C7B" w:rsidRDefault="00BC1C7B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AU"/>
        </w:rPr>
      </w:pPr>
    </w:p>
    <w:p w:rsidR="00BC1C7B" w:rsidRDefault="00BC1C7B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AU"/>
        </w:rPr>
      </w:pPr>
    </w:p>
    <w:p w:rsidR="00BC1C7B" w:rsidRDefault="00BC1C7B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AU"/>
        </w:rPr>
      </w:pPr>
    </w:p>
    <w:p w:rsidR="00BC1C7B" w:rsidRDefault="00BC1C7B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AU"/>
        </w:rPr>
      </w:pPr>
    </w:p>
    <w:p w:rsidR="00BC1C7B" w:rsidRDefault="00BC1C7B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AU"/>
        </w:rPr>
      </w:pPr>
    </w:p>
    <w:p w:rsidR="00BC1C7B" w:rsidRPr="00BC1C7B" w:rsidRDefault="00BC1C7B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AU"/>
        </w:rPr>
      </w:pPr>
    </w:p>
    <w:p w:rsidR="00B039EC" w:rsidRDefault="00B039EC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B039EC" w:rsidRDefault="00B039EC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B039EC" w:rsidRDefault="00B039EC" w:rsidP="00BC6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DA2133" w:rsidRPr="0068798B" w:rsidRDefault="0068798B" w:rsidP="0068798B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                                                     </w:t>
      </w:r>
      <w:r w:rsidR="00963F5B" w:rsidRPr="007E271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Кемерово 2016</w:t>
      </w:r>
    </w:p>
    <w:p w:rsidR="00963F5B" w:rsidRPr="00857182" w:rsidRDefault="00963F5B" w:rsidP="00B039E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85718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lastRenderedPageBreak/>
        <w:t>Оглавление</w:t>
      </w:r>
    </w:p>
    <w:p w:rsidR="00963F5B" w:rsidRDefault="00963F5B" w:rsidP="0000620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3"/>
      </w:tblGrid>
      <w:tr w:rsidR="00963F5B" w:rsidRPr="00963F5B" w:rsidTr="00963F5B">
        <w:tc>
          <w:tcPr>
            <w:tcW w:w="8755" w:type="dxa"/>
          </w:tcPr>
          <w:p w:rsidR="00963F5B" w:rsidRPr="00963F5B" w:rsidRDefault="00963F5B" w:rsidP="00963F5B">
            <w:pPr>
              <w:spacing w:line="36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615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Введение</w:t>
            </w:r>
            <w:r w:rsidR="0085718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……………………………………………………………..</w:t>
            </w:r>
          </w:p>
        </w:tc>
        <w:tc>
          <w:tcPr>
            <w:tcW w:w="993" w:type="dxa"/>
          </w:tcPr>
          <w:p w:rsidR="00963F5B" w:rsidRPr="00963F5B" w:rsidRDefault="00963F5B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63F5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3F5B" w:rsidRPr="00963F5B" w:rsidTr="00963F5B">
        <w:tc>
          <w:tcPr>
            <w:tcW w:w="8755" w:type="dxa"/>
          </w:tcPr>
          <w:p w:rsidR="00963F5B" w:rsidRPr="00963F5B" w:rsidRDefault="00963F5B" w:rsidP="0085718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615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Глава 1. Дидактическая игра как элемент сенсорного развития детей 3-4 лет</w:t>
            </w:r>
            <w:r w:rsidR="00802EA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…………………………………</w:t>
            </w:r>
            <w:r w:rsidR="00DA2133" w:rsidRPr="00DA213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...</w:t>
            </w:r>
            <w:r w:rsidR="00802EA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</w:t>
            </w:r>
            <w:r w:rsidR="0085718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</w:t>
            </w:r>
            <w:r w:rsidR="009B615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3" w:type="dxa"/>
          </w:tcPr>
          <w:p w:rsidR="00963F5B" w:rsidRPr="00963F5B" w:rsidRDefault="00963F5B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63F5B" w:rsidRPr="00963F5B" w:rsidTr="00963F5B">
        <w:tc>
          <w:tcPr>
            <w:tcW w:w="8755" w:type="dxa"/>
          </w:tcPr>
          <w:p w:rsidR="00963F5B" w:rsidRPr="00963F5B" w:rsidRDefault="00963F5B" w:rsidP="00CE08C8">
            <w:pPr>
              <w:pStyle w:val="a5"/>
              <w:numPr>
                <w:ilvl w:val="1"/>
                <w:numId w:val="18"/>
              </w:numPr>
              <w:spacing w:line="360" w:lineRule="auto"/>
              <w:ind w:left="0"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Особенности сенсорного развития детей 3-4 лет </w:t>
            </w:r>
            <w:r w:rsidR="0085718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…………..</w:t>
            </w:r>
          </w:p>
        </w:tc>
        <w:tc>
          <w:tcPr>
            <w:tcW w:w="993" w:type="dxa"/>
          </w:tcPr>
          <w:p w:rsidR="00963F5B" w:rsidRPr="00963F5B" w:rsidRDefault="00963F5B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63F5B" w:rsidRPr="00963F5B" w:rsidTr="00963F5B">
        <w:tc>
          <w:tcPr>
            <w:tcW w:w="8755" w:type="dxa"/>
          </w:tcPr>
          <w:p w:rsidR="00963F5B" w:rsidRPr="00963F5B" w:rsidRDefault="00963F5B" w:rsidP="0085718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1.2. </w:t>
            </w:r>
            <w:r w:rsidRPr="00963F5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Дидактические игры как элемент сенсорного развития детей 3-4 лет</w:t>
            </w:r>
            <w:r w:rsidR="0085718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………………………………………………………………………</w:t>
            </w:r>
          </w:p>
        </w:tc>
        <w:tc>
          <w:tcPr>
            <w:tcW w:w="993" w:type="dxa"/>
          </w:tcPr>
          <w:p w:rsidR="00857182" w:rsidRDefault="00857182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963F5B" w:rsidRPr="00963F5B" w:rsidRDefault="009D19DD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963F5B" w:rsidRPr="00963F5B" w:rsidTr="00963F5B">
        <w:tc>
          <w:tcPr>
            <w:tcW w:w="8755" w:type="dxa"/>
          </w:tcPr>
          <w:p w:rsidR="00963F5B" w:rsidRPr="00963F5B" w:rsidRDefault="00CE08C8" w:rsidP="0085718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615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Глава 2. Изучение отношения де</w:t>
            </w:r>
            <w:r w:rsidR="009B615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тей 3-4 лет к игре как элементу сенсорного </w:t>
            </w:r>
            <w:r w:rsidRPr="009B615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развития</w:t>
            </w:r>
            <w:r w:rsidR="0085718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993" w:type="dxa"/>
          </w:tcPr>
          <w:p w:rsidR="00857182" w:rsidRDefault="00857182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963F5B" w:rsidRPr="00963F5B" w:rsidRDefault="009D19DD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963F5B" w:rsidRPr="00963F5B" w:rsidTr="00963F5B">
        <w:tc>
          <w:tcPr>
            <w:tcW w:w="8755" w:type="dxa"/>
          </w:tcPr>
          <w:p w:rsidR="00963F5B" w:rsidRPr="00963F5B" w:rsidRDefault="00CE08C8" w:rsidP="0085718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2.1. Исследование отношения детей 3-4 лет к игре как элементу сенсорного развития </w:t>
            </w:r>
            <w:r w:rsidR="0085718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……………………………………………………..</w:t>
            </w:r>
          </w:p>
        </w:tc>
        <w:tc>
          <w:tcPr>
            <w:tcW w:w="993" w:type="dxa"/>
          </w:tcPr>
          <w:p w:rsidR="00857182" w:rsidRDefault="00857182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963F5B" w:rsidRPr="00963F5B" w:rsidRDefault="00F926A9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963F5B" w:rsidRPr="00963F5B" w:rsidTr="00963F5B">
        <w:tc>
          <w:tcPr>
            <w:tcW w:w="8755" w:type="dxa"/>
          </w:tcPr>
          <w:p w:rsidR="00963F5B" w:rsidRPr="00963F5B" w:rsidRDefault="00CE08C8" w:rsidP="0085718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2.2. Методические рекомендации </w:t>
            </w:r>
            <w:r w:rsidR="00433F8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для родителей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по использованию дидактических игр как элемента сенсорного развития</w:t>
            </w:r>
            <w:proofErr w:type="gramStart"/>
            <w:r w:rsidR="00433F8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993" w:type="dxa"/>
          </w:tcPr>
          <w:p w:rsidR="00857182" w:rsidRDefault="00857182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963F5B" w:rsidRPr="00963F5B" w:rsidRDefault="00F926A9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963F5B" w:rsidRPr="00963F5B" w:rsidTr="00963F5B">
        <w:tc>
          <w:tcPr>
            <w:tcW w:w="8755" w:type="dxa"/>
          </w:tcPr>
          <w:p w:rsidR="00963F5B" w:rsidRPr="00963F5B" w:rsidRDefault="00CE08C8" w:rsidP="009B6152">
            <w:pPr>
              <w:spacing w:line="36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615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Заключение</w:t>
            </w:r>
            <w:r w:rsidR="0085718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</w:p>
        </w:tc>
        <w:tc>
          <w:tcPr>
            <w:tcW w:w="993" w:type="dxa"/>
          </w:tcPr>
          <w:p w:rsidR="00963F5B" w:rsidRPr="00963F5B" w:rsidRDefault="00F926A9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CE08C8" w:rsidRPr="00963F5B" w:rsidTr="00963F5B">
        <w:tc>
          <w:tcPr>
            <w:tcW w:w="8755" w:type="dxa"/>
          </w:tcPr>
          <w:p w:rsidR="00CE08C8" w:rsidRPr="00006207" w:rsidRDefault="00CE08C8" w:rsidP="00006207">
            <w:pPr>
              <w:spacing w:line="36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AU"/>
              </w:rPr>
            </w:pPr>
            <w:r w:rsidRPr="009B615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Список литературы</w:t>
            </w:r>
            <w:r w:rsidR="009B615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</w:t>
            </w:r>
            <w:r w:rsidR="0085718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</w:t>
            </w:r>
            <w:r w:rsidR="009B615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</w:t>
            </w:r>
            <w:r w:rsidR="0000620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…………………...</w:t>
            </w:r>
          </w:p>
        </w:tc>
        <w:tc>
          <w:tcPr>
            <w:tcW w:w="993" w:type="dxa"/>
          </w:tcPr>
          <w:p w:rsidR="00CE08C8" w:rsidRDefault="00F926A9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CE08C8" w:rsidRPr="00963F5B" w:rsidTr="00963F5B">
        <w:tc>
          <w:tcPr>
            <w:tcW w:w="8755" w:type="dxa"/>
          </w:tcPr>
          <w:p w:rsidR="00CE08C8" w:rsidRDefault="00CE08C8" w:rsidP="009B6152">
            <w:pPr>
              <w:spacing w:line="36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615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Приложения</w:t>
            </w:r>
            <w:r w:rsidR="009B615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</w:t>
            </w:r>
            <w:r w:rsidR="00E230B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……………………………………………</w:t>
            </w:r>
            <w:r w:rsidR="009B6152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………</w:t>
            </w:r>
          </w:p>
        </w:tc>
        <w:tc>
          <w:tcPr>
            <w:tcW w:w="993" w:type="dxa"/>
          </w:tcPr>
          <w:p w:rsidR="00CE08C8" w:rsidRDefault="00F926A9" w:rsidP="00B34990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40</w:t>
            </w:r>
          </w:p>
        </w:tc>
      </w:tr>
    </w:tbl>
    <w:p w:rsidR="00963F5B" w:rsidRDefault="00963F5B" w:rsidP="00B039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CE08C8" w:rsidRDefault="00CE08C8" w:rsidP="00B039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CE08C8" w:rsidRDefault="00CE08C8" w:rsidP="00B039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CE08C8" w:rsidRDefault="00CE08C8" w:rsidP="00B039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CE08C8" w:rsidRDefault="00CE08C8" w:rsidP="00B039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CE08C8" w:rsidRDefault="00CE08C8" w:rsidP="00B039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CE08C8" w:rsidRDefault="00CE08C8" w:rsidP="00B039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CE08C8" w:rsidRDefault="00CE08C8" w:rsidP="00B039E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F926A9" w:rsidRDefault="00F926A9" w:rsidP="00802EA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802EA7" w:rsidRDefault="00802EA7" w:rsidP="00802EA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006207" w:rsidRPr="00006207" w:rsidRDefault="00006207" w:rsidP="00802EA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DA2133" w:rsidRPr="00DA2133" w:rsidRDefault="00DA2133" w:rsidP="00802EA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AU"/>
        </w:rPr>
      </w:pPr>
    </w:p>
    <w:p w:rsidR="00965F00" w:rsidRDefault="009A6526" w:rsidP="00802EA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lastRenderedPageBreak/>
        <w:t>Введение</w:t>
      </w:r>
    </w:p>
    <w:p w:rsidR="00857182" w:rsidRPr="00144732" w:rsidRDefault="00857182" w:rsidP="00857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Актуальность. </w:t>
      </w:r>
      <w:r w:rsidRPr="00144732">
        <w:rPr>
          <w:rFonts w:ascii="Times New Roman" w:hAnsi="Times New Roman"/>
          <w:sz w:val="28"/>
          <w:szCs w:val="28"/>
          <w:lang w:eastAsia="en-US"/>
        </w:rPr>
        <w:t>Сенсорное воспитание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</w:t>
      </w:r>
      <w:r w:rsidR="00DA2133" w:rsidRPr="00DA2133">
        <w:rPr>
          <w:rFonts w:ascii="Times New Roman" w:hAnsi="Times New Roman"/>
          <w:sz w:val="28"/>
          <w:szCs w:val="28"/>
          <w:lang w:eastAsia="en-US"/>
        </w:rPr>
        <w:t xml:space="preserve"> [24].</w:t>
      </w:r>
      <w:r w:rsidRPr="00144732">
        <w:rPr>
          <w:rFonts w:ascii="Times New Roman" w:hAnsi="Times New Roman"/>
          <w:sz w:val="28"/>
          <w:szCs w:val="28"/>
          <w:lang w:eastAsia="en-US"/>
        </w:rPr>
        <w:t xml:space="preserve"> Значение сенсорного развития в </w:t>
      </w:r>
      <w:r>
        <w:rPr>
          <w:rFonts w:ascii="Times New Roman" w:hAnsi="Times New Roman"/>
          <w:sz w:val="28"/>
          <w:szCs w:val="28"/>
          <w:lang w:eastAsia="en-US"/>
        </w:rPr>
        <w:t>возрасте 3-4 лет</w:t>
      </w:r>
      <w:r w:rsidRPr="00144732">
        <w:rPr>
          <w:rFonts w:ascii="Times New Roman" w:hAnsi="Times New Roman"/>
          <w:sz w:val="28"/>
          <w:szCs w:val="28"/>
          <w:lang w:eastAsia="en-US"/>
        </w:rPr>
        <w:t xml:space="preserve"> переоценить трудно. Именно этот возраст считается наиболее благоприятным для совершенствования деятельности органов чувств, накопления представлений об окружающем мире.</w:t>
      </w:r>
    </w:p>
    <w:p w:rsidR="00857182" w:rsidRPr="00144732" w:rsidRDefault="00857182" w:rsidP="00857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4732">
        <w:rPr>
          <w:rFonts w:ascii="Times New Roman" w:hAnsi="Times New Roman"/>
          <w:sz w:val="28"/>
          <w:szCs w:val="28"/>
          <w:lang w:eastAsia="en-US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 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:rsidR="00857182" w:rsidRDefault="00857182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игровой деятельности происходит наиболее интенсивное развитие всех психологических функций, в том числе и сенсорное развитие. Следовательно, в воспитательно-образовательный процесс необходимо включать дидактические игры, упражнения для развития сенсорной сферы ребенка, основная цель которых ознакомление младших дошкольников со свойствами предметов, что поможет обеспечить накопление представлений о цвете, форме и величине предметов.</w:t>
      </w:r>
    </w:p>
    <w:p w:rsidR="00857182" w:rsidRDefault="00857182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сенсорного развития детей 3-4 лет заключается в том, что оно тесно связано с мозгом, который активно развивается в этот период. Движущей силой познавательной деятельности ребенка является растущий и развивающийся мозг. И наоборот, чем больше ребенок получает впечатлений, чем разнообразнее ему предлагаются упражнения и материалы для восприятия, </w:t>
      </w:r>
      <w:r>
        <w:rPr>
          <w:sz w:val="28"/>
          <w:szCs w:val="28"/>
        </w:rPr>
        <w:lastRenderedPageBreak/>
        <w:t>тем быстрее идет образование связей и развитие мозга. В этот период особенно активны органы восприятия - слух, зрение, обоняние, осязание и вкусовые ощущения.</w:t>
      </w:r>
    </w:p>
    <w:p w:rsidR="00857182" w:rsidRDefault="00857182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 детьми должны иметь постоянный, систематический характер, не только в ДОУ, но и дома, в семье.</w:t>
      </w:r>
    </w:p>
    <w:p w:rsidR="00857182" w:rsidRDefault="00857182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57182">
        <w:rPr>
          <w:b/>
          <w:sz w:val="28"/>
          <w:szCs w:val="28"/>
        </w:rPr>
        <w:t xml:space="preserve">Цель нашей курсовой работы: </w:t>
      </w:r>
      <w:r w:rsidRPr="00857182">
        <w:rPr>
          <w:sz w:val="28"/>
          <w:szCs w:val="28"/>
        </w:rPr>
        <w:t xml:space="preserve">теоретическое и эмпирическое исследование отношения </w:t>
      </w:r>
      <w:r>
        <w:rPr>
          <w:sz w:val="28"/>
          <w:szCs w:val="28"/>
        </w:rPr>
        <w:t>детей 3-4 лет к игре как элементу сенсорного развития.</w:t>
      </w:r>
    </w:p>
    <w:p w:rsidR="002D0E75" w:rsidRDefault="00857182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57182">
        <w:rPr>
          <w:b/>
          <w:sz w:val="28"/>
          <w:szCs w:val="28"/>
        </w:rPr>
        <w:t>Объект</w:t>
      </w:r>
      <w:r w:rsidR="00802EA7">
        <w:rPr>
          <w:sz w:val="28"/>
          <w:szCs w:val="28"/>
        </w:rPr>
        <w:t xml:space="preserve">: </w:t>
      </w:r>
      <w:r>
        <w:rPr>
          <w:sz w:val="28"/>
          <w:szCs w:val="28"/>
        </w:rPr>
        <w:t>игра детей 3-4</w:t>
      </w:r>
      <w:r w:rsidR="002D0E75">
        <w:rPr>
          <w:sz w:val="28"/>
          <w:szCs w:val="28"/>
        </w:rPr>
        <w:t>.</w:t>
      </w:r>
    </w:p>
    <w:p w:rsidR="00857182" w:rsidRDefault="00857182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57182">
        <w:rPr>
          <w:b/>
          <w:sz w:val="28"/>
          <w:szCs w:val="28"/>
        </w:rPr>
        <w:t>Предмет</w:t>
      </w:r>
      <w:r w:rsidR="00802E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отношение детей 3-4 лет к игре как элементу сенсорного развития. </w:t>
      </w:r>
    </w:p>
    <w:p w:rsidR="00285E4E" w:rsidRDefault="00E13E1D" w:rsidP="00857182">
      <w:pPr>
        <w:pStyle w:val="Standard"/>
        <w:spacing w:line="360" w:lineRule="auto"/>
        <w:ind w:firstLine="709"/>
        <w:jc w:val="both"/>
        <w:rPr>
          <w:b/>
          <w:sz w:val="28"/>
          <w:szCs w:val="28"/>
        </w:rPr>
      </w:pPr>
      <w:r w:rsidRPr="00E13E1D">
        <w:rPr>
          <w:b/>
          <w:sz w:val="28"/>
          <w:szCs w:val="28"/>
        </w:rPr>
        <w:t>Задачи:</w:t>
      </w:r>
      <w:r w:rsidR="00E230BC">
        <w:rPr>
          <w:b/>
          <w:sz w:val="28"/>
          <w:szCs w:val="28"/>
        </w:rPr>
        <w:t xml:space="preserve"> </w:t>
      </w:r>
    </w:p>
    <w:p w:rsidR="00CC3C28" w:rsidRDefault="00E13E1D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3C28">
        <w:rPr>
          <w:sz w:val="28"/>
          <w:szCs w:val="28"/>
        </w:rPr>
        <w:t>Теоретически изучить дидактическую игру детей 3-4 лет как элемент сенсорного развития.</w:t>
      </w:r>
    </w:p>
    <w:p w:rsidR="00BC062A" w:rsidRDefault="00CC3C28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Подобрать методы и методики для эмпирического исследования отношения детей 3-4 лет к игре как элементу сенсорного развития.</w:t>
      </w:r>
    </w:p>
    <w:p w:rsidR="00E13E1D" w:rsidRPr="00857182" w:rsidRDefault="00BC062A" w:rsidP="008571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BC062A">
        <w:rPr>
          <w:b/>
          <w:sz w:val="28"/>
          <w:szCs w:val="28"/>
        </w:rPr>
        <w:t>Гипотеза</w:t>
      </w:r>
      <w:r>
        <w:rPr>
          <w:sz w:val="28"/>
          <w:szCs w:val="28"/>
        </w:rPr>
        <w:t>: мы предположили, что использование дидактических игр детей 3-4 лет положитель</w:t>
      </w:r>
      <w:r w:rsidR="00B047CB">
        <w:rPr>
          <w:sz w:val="28"/>
          <w:szCs w:val="28"/>
        </w:rPr>
        <w:t>но влияют на сенсорное развитие, если их использовать</w:t>
      </w:r>
      <w:r>
        <w:rPr>
          <w:sz w:val="28"/>
          <w:szCs w:val="28"/>
        </w:rPr>
        <w:t xml:space="preserve"> не только на занятиях в ДОУ, но и </w:t>
      </w:r>
      <w:r w:rsidR="00E230BC">
        <w:rPr>
          <w:sz w:val="28"/>
          <w:szCs w:val="28"/>
        </w:rPr>
        <w:t xml:space="preserve">систематически </w:t>
      </w:r>
      <w:r>
        <w:rPr>
          <w:sz w:val="28"/>
          <w:szCs w:val="28"/>
        </w:rPr>
        <w:t>дома в семье.</w:t>
      </w:r>
      <w:r w:rsidR="00CC3C28">
        <w:rPr>
          <w:sz w:val="28"/>
          <w:szCs w:val="28"/>
        </w:rPr>
        <w:t xml:space="preserve">  </w:t>
      </w:r>
    </w:p>
    <w:p w:rsidR="00E230BC" w:rsidRDefault="00E230BC" w:rsidP="00181A5C">
      <w:pPr>
        <w:spacing w:after="0" w:line="360" w:lineRule="auto"/>
        <w:ind w:firstLine="709"/>
        <w:jc w:val="both"/>
      </w:pPr>
      <w:r>
        <w:rPr>
          <w:rStyle w:val="FontStyle80"/>
          <w:b/>
          <w:color w:val="000000"/>
          <w:sz w:val="28"/>
          <w:szCs w:val="28"/>
        </w:rPr>
        <w:t>Методы исследования</w:t>
      </w:r>
      <w:r>
        <w:rPr>
          <w:rStyle w:val="FontStyle80"/>
          <w:color w:val="000000"/>
          <w:sz w:val="28"/>
          <w:szCs w:val="28"/>
        </w:rPr>
        <w:t>:</w:t>
      </w:r>
      <w:r>
        <w:t xml:space="preserve"> </w:t>
      </w:r>
      <w:r w:rsidR="00181A5C">
        <w:rPr>
          <w:rFonts w:ascii="Times New Roman" w:hAnsi="Times New Roman"/>
          <w:sz w:val="28"/>
          <w:szCs w:val="28"/>
        </w:rPr>
        <w:t>теоретические: анализ, синтез, обобщение; эмпирические: анкетирование</w:t>
      </w:r>
      <w:r>
        <w:rPr>
          <w:rStyle w:val="FontStyle80"/>
          <w:color w:val="000000"/>
          <w:sz w:val="28"/>
          <w:szCs w:val="28"/>
        </w:rPr>
        <w:t>.</w:t>
      </w:r>
    </w:p>
    <w:p w:rsidR="00E230BC" w:rsidRDefault="00E230BC" w:rsidP="00E230BC">
      <w:pPr>
        <w:pStyle w:val="Standard"/>
        <w:tabs>
          <w:tab w:val="left" w:pos="1134"/>
        </w:tabs>
        <w:spacing w:line="360" w:lineRule="auto"/>
        <w:ind w:firstLine="709"/>
        <w:jc w:val="both"/>
      </w:pPr>
      <w:r>
        <w:rPr>
          <w:rStyle w:val="FontStyle80"/>
          <w:b/>
          <w:color w:val="000000"/>
          <w:sz w:val="28"/>
          <w:szCs w:val="28"/>
          <w:lang w:eastAsia="ru-RU"/>
        </w:rPr>
        <w:t>Теоретическая значимость</w:t>
      </w:r>
      <w:r>
        <w:rPr>
          <w:rStyle w:val="FontStyle80"/>
          <w:color w:val="000000"/>
          <w:sz w:val="28"/>
          <w:szCs w:val="28"/>
          <w:lang w:eastAsia="ru-RU"/>
        </w:rPr>
        <w:t xml:space="preserve"> </w:t>
      </w:r>
      <w:r w:rsidRPr="00B936EB">
        <w:rPr>
          <w:rStyle w:val="FontStyle80"/>
          <w:b/>
          <w:color w:val="000000"/>
          <w:sz w:val="28"/>
          <w:szCs w:val="28"/>
          <w:lang w:eastAsia="ru-RU"/>
        </w:rPr>
        <w:t>исследования</w:t>
      </w:r>
      <w:r>
        <w:rPr>
          <w:rStyle w:val="FontStyle80"/>
          <w:color w:val="000000"/>
          <w:sz w:val="28"/>
          <w:szCs w:val="28"/>
          <w:lang w:eastAsia="ru-RU"/>
        </w:rPr>
        <w:t>: углубление, расширение, обобщение  материала по сенсорному развитию детей младшего дошкольного возраста.</w:t>
      </w:r>
    </w:p>
    <w:p w:rsidR="00E230BC" w:rsidRDefault="00E230BC" w:rsidP="00E230BC">
      <w:pPr>
        <w:pStyle w:val="Standard"/>
        <w:tabs>
          <w:tab w:val="left" w:pos="1134"/>
        </w:tabs>
        <w:spacing w:line="360" w:lineRule="auto"/>
        <w:ind w:firstLine="709"/>
        <w:jc w:val="both"/>
        <w:rPr>
          <w:rStyle w:val="FontStyle80"/>
          <w:color w:val="000000"/>
          <w:sz w:val="28"/>
          <w:szCs w:val="28"/>
          <w:lang w:eastAsia="ru-RU"/>
        </w:rPr>
      </w:pPr>
      <w:r>
        <w:rPr>
          <w:rStyle w:val="FontStyle80"/>
          <w:b/>
          <w:color w:val="000000"/>
          <w:sz w:val="28"/>
          <w:szCs w:val="28"/>
          <w:lang w:eastAsia="ru-RU"/>
        </w:rPr>
        <w:t>Практическая значимость</w:t>
      </w:r>
      <w:r>
        <w:rPr>
          <w:rStyle w:val="FontStyle80"/>
          <w:color w:val="000000"/>
          <w:sz w:val="28"/>
          <w:szCs w:val="28"/>
          <w:lang w:eastAsia="ru-RU"/>
        </w:rPr>
        <w:t xml:space="preserve"> заключается в разработке методических рекомендаций для </w:t>
      </w:r>
      <w:r w:rsidR="00285E4E">
        <w:rPr>
          <w:rStyle w:val="FontStyle80"/>
          <w:color w:val="000000"/>
          <w:sz w:val="28"/>
          <w:szCs w:val="28"/>
          <w:lang w:eastAsia="ru-RU"/>
        </w:rPr>
        <w:t xml:space="preserve">педагогов и </w:t>
      </w:r>
      <w:r>
        <w:rPr>
          <w:rStyle w:val="FontStyle80"/>
          <w:color w:val="000000"/>
          <w:sz w:val="28"/>
          <w:szCs w:val="28"/>
          <w:lang w:eastAsia="ru-RU"/>
        </w:rPr>
        <w:t>родителей по использованию дидактических игр для сенсорного развития детей 3-4 лет.</w:t>
      </w:r>
    </w:p>
    <w:p w:rsidR="00802EA7" w:rsidRDefault="00802EA7" w:rsidP="0000620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006207" w:rsidRDefault="00006207" w:rsidP="0000620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B06B5D" w:rsidRDefault="00CE08C8" w:rsidP="00B039E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B06B5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Глава 1. </w:t>
      </w:r>
      <w:r w:rsidR="00B06B5D" w:rsidRPr="00B06B5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Дидактическая игра как элемент сенсорного развития </w:t>
      </w:r>
    </w:p>
    <w:p w:rsidR="00CE08C8" w:rsidRDefault="00B06B5D" w:rsidP="00B039E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B06B5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детей 3-4 лет</w:t>
      </w:r>
    </w:p>
    <w:p w:rsidR="009A6526" w:rsidRDefault="009A6526" w:rsidP="00B039E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9A6526" w:rsidRDefault="009A6526" w:rsidP="00802EA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1.1. </w:t>
      </w:r>
      <w:r w:rsidRPr="009A65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Особенности сенсорного развития детей 3-4 лет</w:t>
      </w:r>
    </w:p>
    <w:p w:rsidR="008631A1" w:rsidRPr="00B46C67" w:rsidRDefault="008631A1" w:rsidP="008631A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4EEF">
        <w:rPr>
          <w:rStyle w:val="c0"/>
          <w:rFonts w:cs="Times New Roman"/>
          <w:color w:val="000000"/>
          <w:sz w:val="28"/>
          <w:szCs w:val="28"/>
        </w:rPr>
        <w:t xml:space="preserve">Сенсорное развитие (от лат. </w:t>
      </w:r>
      <w:proofErr w:type="spellStart"/>
      <w:r w:rsidRPr="00814EEF">
        <w:rPr>
          <w:rStyle w:val="c0"/>
          <w:rFonts w:cs="Times New Roman"/>
          <w:color w:val="000000"/>
          <w:sz w:val="28"/>
          <w:szCs w:val="28"/>
        </w:rPr>
        <w:t>sensus</w:t>
      </w:r>
      <w:proofErr w:type="spellEnd"/>
      <w:r w:rsidRPr="00814EEF">
        <w:rPr>
          <w:rStyle w:val="c0"/>
          <w:rFonts w:cs="Times New Roman"/>
          <w:color w:val="000000"/>
          <w:sz w:val="28"/>
          <w:szCs w:val="28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 Человек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</w:t>
      </w:r>
      <w:r>
        <w:rPr>
          <w:rStyle w:val="c0"/>
          <w:rFonts w:cs="Times New Roman"/>
          <w:color w:val="000000"/>
          <w:sz w:val="28"/>
          <w:szCs w:val="28"/>
        </w:rPr>
        <w:t xml:space="preserve"> </w:t>
      </w:r>
      <w:r w:rsidRPr="00B46C67">
        <w:rPr>
          <w:rStyle w:val="c0"/>
          <w:rFonts w:cs="Times New Roman"/>
          <w:color w:val="000000"/>
          <w:sz w:val="28"/>
          <w:szCs w:val="28"/>
        </w:rPr>
        <w:t>[12].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Профессор Н. М. </w:t>
      </w:r>
      <w:proofErr w:type="spellStart"/>
      <w:r w:rsidRPr="00814EEF">
        <w:rPr>
          <w:rStyle w:val="c0"/>
          <w:color w:val="000000"/>
          <w:sz w:val="28"/>
          <w:szCs w:val="28"/>
        </w:rPr>
        <w:t>Щелованов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называл ранний возраст «золотой порой» сенсорного воспитания</w:t>
      </w:r>
      <w:r>
        <w:rPr>
          <w:rStyle w:val="c0"/>
          <w:color w:val="000000"/>
          <w:sz w:val="28"/>
          <w:szCs w:val="28"/>
        </w:rPr>
        <w:t xml:space="preserve"> </w:t>
      </w:r>
      <w:r w:rsidRPr="00D37031">
        <w:rPr>
          <w:rStyle w:val="c0"/>
          <w:sz w:val="28"/>
          <w:szCs w:val="28"/>
        </w:rPr>
        <w:t>[</w:t>
      </w:r>
      <w:proofErr w:type="spellStart"/>
      <w:r w:rsidRPr="00D37031">
        <w:rPr>
          <w:rStyle w:val="c0"/>
          <w:sz w:val="28"/>
          <w:szCs w:val="28"/>
        </w:rPr>
        <w:t>цит</w:t>
      </w:r>
      <w:proofErr w:type="spellEnd"/>
      <w:r w:rsidRPr="00D37031">
        <w:rPr>
          <w:rStyle w:val="c0"/>
          <w:sz w:val="28"/>
          <w:szCs w:val="28"/>
        </w:rPr>
        <w:t xml:space="preserve">. по </w:t>
      </w:r>
      <w:r w:rsidRPr="00B46C67">
        <w:rPr>
          <w:rStyle w:val="c0"/>
          <w:sz w:val="28"/>
          <w:szCs w:val="28"/>
        </w:rPr>
        <w:t>19</w:t>
      </w:r>
      <w:r w:rsidRPr="00D37031">
        <w:rPr>
          <w:rStyle w:val="c0"/>
          <w:sz w:val="28"/>
          <w:szCs w:val="28"/>
        </w:rPr>
        <w:t>]</w:t>
      </w:r>
      <w:r>
        <w:rPr>
          <w:rStyle w:val="c0"/>
          <w:sz w:val="28"/>
          <w:szCs w:val="28"/>
        </w:rPr>
        <w:t>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В истории дошкольной педагогики, на всех этапах ее развития, эта проблема занимала одно из центральных мест. В</w:t>
      </w:r>
      <w:r>
        <w:rPr>
          <w:rStyle w:val="c0"/>
          <w:color w:val="000000"/>
          <w:sz w:val="28"/>
          <w:szCs w:val="28"/>
        </w:rPr>
        <w:t xml:space="preserve"> </w:t>
      </w:r>
      <w:r w:rsidRPr="00814EEF">
        <w:rPr>
          <w:rStyle w:val="c0"/>
          <w:color w:val="000000"/>
          <w:sz w:val="28"/>
          <w:szCs w:val="28"/>
        </w:rPr>
        <w:t>дошкольной педагогик</w:t>
      </w:r>
      <w:r>
        <w:rPr>
          <w:rStyle w:val="c0"/>
          <w:color w:val="000000"/>
          <w:sz w:val="28"/>
          <w:szCs w:val="28"/>
        </w:rPr>
        <w:t>е</w:t>
      </w:r>
      <w:r w:rsidRPr="00814EEF">
        <w:rPr>
          <w:rStyle w:val="c0"/>
          <w:color w:val="000000"/>
          <w:sz w:val="28"/>
          <w:szCs w:val="28"/>
        </w:rPr>
        <w:t xml:space="preserve"> </w:t>
      </w:r>
      <w:r w:rsidRPr="00814EEF">
        <w:rPr>
          <w:rStyle w:val="c0"/>
          <w:color w:val="000000"/>
          <w:sz w:val="28"/>
          <w:szCs w:val="28"/>
        </w:rPr>
        <w:lastRenderedPageBreak/>
        <w:t>разработаны разнообразные дидактические игры и упражнения по ознакомлению детей со свойствами и признаками предметов</w:t>
      </w:r>
      <w:r>
        <w:rPr>
          <w:rStyle w:val="c0"/>
          <w:color w:val="000000"/>
          <w:sz w:val="28"/>
          <w:szCs w:val="28"/>
        </w:rPr>
        <w:t xml:space="preserve"> </w:t>
      </w:r>
      <w:r w:rsidRPr="00B46C67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 xml:space="preserve">1; </w:t>
      </w:r>
      <w:r w:rsidRPr="00B46C67">
        <w:rPr>
          <w:rStyle w:val="c0"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>; 9; 16</w:t>
      </w:r>
      <w:r w:rsidRPr="00B46C67">
        <w:rPr>
          <w:rStyle w:val="c0"/>
          <w:color w:val="000000"/>
          <w:sz w:val="28"/>
          <w:szCs w:val="28"/>
        </w:rPr>
        <w:t>]</w:t>
      </w:r>
      <w:r w:rsidRPr="00814EEF">
        <w:rPr>
          <w:rStyle w:val="c0"/>
          <w:color w:val="000000"/>
          <w:sz w:val="28"/>
          <w:szCs w:val="28"/>
        </w:rPr>
        <w:t xml:space="preserve">. Анализ дидактических систем перечисленных авторов с позиций принципов </w:t>
      </w:r>
      <w:r>
        <w:rPr>
          <w:rStyle w:val="c0"/>
          <w:color w:val="000000"/>
          <w:sz w:val="28"/>
          <w:szCs w:val="28"/>
        </w:rPr>
        <w:t>отечественной</w:t>
      </w:r>
      <w:r w:rsidRPr="00814EEF">
        <w:rPr>
          <w:rStyle w:val="c0"/>
          <w:color w:val="000000"/>
          <w:sz w:val="28"/>
          <w:szCs w:val="28"/>
        </w:rPr>
        <w:t xml:space="preserve">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психолого-педагогических исследований.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Рассматривая психолого-педагогические подходы к сенсорному развитию детей, отметим некоторых деятелей, оказавших значительное влияние на исследование этой проблемы.</w:t>
      </w:r>
    </w:p>
    <w:p w:rsidR="008631A1" w:rsidRPr="000A47D9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 xml:space="preserve">Великий педагог Фридрих </w:t>
      </w:r>
      <w:proofErr w:type="spellStart"/>
      <w:r w:rsidRPr="00814EEF">
        <w:rPr>
          <w:rStyle w:val="c0"/>
          <w:color w:val="000000"/>
          <w:sz w:val="28"/>
          <w:szCs w:val="28"/>
        </w:rPr>
        <w:t>Фребель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[</w:t>
      </w:r>
      <w:r w:rsidRPr="00B46C67">
        <w:rPr>
          <w:rStyle w:val="c0"/>
          <w:color w:val="000000" w:themeColor="text1"/>
          <w:sz w:val="28"/>
          <w:szCs w:val="28"/>
        </w:rPr>
        <w:t>25</w:t>
      </w:r>
      <w:r>
        <w:rPr>
          <w:rStyle w:val="c0"/>
          <w:color w:val="000000" w:themeColor="text1"/>
          <w:sz w:val="28"/>
          <w:szCs w:val="28"/>
        </w:rPr>
        <w:t xml:space="preserve">] </w:t>
      </w:r>
      <w:r w:rsidRPr="00814EEF">
        <w:rPr>
          <w:rStyle w:val="c0"/>
          <w:color w:val="000000"/>
          <w:sz w:val="28"/>
          <w:szCs w:val="28"/>
        </w:rPr>
        <w:t>следовал принципу «Будем жить ради наших детей»</w:t>
      </w:r>
      <w:r>
        <w:rPr>
          <w:rStyle w:val="c0"/>
          <w:color w:val="000000" w:themeColor="text1"/>
          <w:sz w:val="28"/>
          <w:szCs w:val="28"/>
        </w:rPr>
        <w:t>, что</w:t>
      </w:r>
      <w:r w:rsidRPr="00814EEF">
        <w:rPr>
          <w:rStyle w:val="c0"/>
          <w:color w:val="000000"/>
          <w:sz w:val="28"/>
          <w:szCs w:val="28"/>
        </w:rPr>
        <w:t xml:space="preserve"> и сегодня является побудительным мотивом к поиску и созданию новых путей и методов воспитания детей. Знакомство с системой </w:t>
      </w:r>
      <w:proofErr w:type="spellStart"/>
      <w:r w:rsidRPr="00814EEF">
        <w:rPr>
          <w:rStyle w:val="c0"/>
          <w:color w:val="000000"/>
          <w:sz w:val="28"/>
          <w:szCs w:val="28"/>
        </w:rPr>
        <w:t>Пестолоцци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, произведения великого Яна </w:t>
      </w:r>
      <w:proofErr w:type="spellStart"/>
      <w:r w:rsidRPr="00814EEF">
        <w:rPr>
          <w:rStyle w:val="c0"/>
          <w:color w:val="000000"/>
          <w:sz w:val="28"/>
          <w:szCs w:val="28"/>
        </w:rPr>
        <w:t>Амоса</w:t>
      </w:r>
      <w:proofErr w:type="spellEnd"/>
      <w:r>
        <w:rPr>
          <w:rStyle w:val="c0"/>
          <w:color w:val="000000"/>
          <w:sz w:val="28"/>
          <w:szCs w:val="28"/>
        </w:rPr>
        <w:t xml:space="preserve"> Каменского «Материнская школа» </w:t>
      </w:r>
      <w:r w:rsidRPr="00814EEF">
        <w:rPr>
          <w:rStyle w:val="c0"/>
          <w:color w:val="000000"/>
          <w:sz w:val="28"/>
          <w:szCs w:val="28"/>
        </w:rPr>
        <w:t xml:space="preserve">подтолкнула </w:t>
      </w:r>
      <w:proofErr w:type="spellStart"/>
      <w:r w:rsidRPr="00814EEF">
        <w:rPr>
          <w:rStyle w:val="c0"/>
          <w:color w:val="000000"/>
          <w:sz w:val="28"/>
          <w:szCs w:val="28"/>
        </w:rPr>
        <w:t>Фребеля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к созданию собственной теории. Фридрих </w:t>
      </w:r>
      <w:proofErr w:type="spellStart"/>
      <w:r w:rsidRPr="00814EEF">
        <w:rPr>
          <w:rStyle w:val="c0"/>
          <w:color w:val="000000"/>
          <w:sz w:val="28"/>
          <w:szCs w:val="28"/>
        </w:rPr>
        <w:t>Фребель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стремился построить свою теорию на прочной методической основе</w:t>
      </w:r>
      <w:r>
        <w:rPr>
          <w:rStyle w:val="c0"/>
          <w:color w:val="000000"/>
          <w:sz w:val="28"/>
          <w:szCs w:val="28"/>
        </w:rPr>
        <w:t>: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- Мир един и одновременно многообразен, а многообразие предполагает наличие отдельных элементов, единых по сущности.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- Проявление многообразия и единства, выявление их, приспособление их для познания окружающего мира.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Движущие силы развития</w:t>
      </w:r>
      <w:r w:rsidRPr="00814EEF">
        <w:rPr>
          <w:rStyle w:val="c0"/>
          <w:color w:val="000000"/>
          <w:sz w:val="28"/>
          <w:szCs w:val="28"/>
        </w:rPr>
        <w:t>: внутренние и внешние.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- Совместное действие равных и противоположных условий (факторов) и путем уравнения, связи их в жизни</w:t>
      </w:r>
      <w:r>
        <w:rPr>
          <w:rStyle w:val="c0"/>
          <w:color w:val="000000"/>
          <w:sz w:val="28"/>
          <w:szCs w:val="28"/>
        </w:rPr>
        <w:t xml:space="preserve"> </w:t>
      </w:r>
      <w:r w:rsidRPr="00900F71">
        <w:rPr>
          <w:rStyle w:val="c0"/>
          <w:color w:val="000000"/>
          <w:sz w:val="28"/>
          <w:szCs w:val="28"/>
        </w:rPr>
        <w:t>[25]</w:t>
      </w:r>
      <w:r w:rsidRPr="00814EEF">
        <w:rPr>
          <w:rStyle w:val="c0"/>
          <w:color w:val="000000"/>
          <w:sz w:val="28"/>
          <w:szCs w:val="28"/>
        </w:rPr>
        <w:t>.</w:t>
      </w:r>
    </w:p>
    <w:p w:rsidR="008631A1" w:rsidRPr="00900F71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 xml:space="preserve">Глубокий гуманизм воспитательной работы, отсутствие авторитаризма выдающегося педагога Марии </w:t>
      </w:r>
      <w:proofErr w:type="spellStart"/>
      <w:r w:rsidRPr="00814EEF">
        <w:rPr>
          <w:rStyle w:val="c0"/>
          <w:color w:val="000000"/>
          <w:sz w:val="28"/>
          <w:szCs w:val="28"/>
        </w:rPr>
        <w:t>Монтес</w:t>
      </w:r>
      <w:r>
        <w:rPr>
          <w:rStyle w:val="c0"/>
          <w:color w:val="000000"/>
          <w:sz w:val="28"/>
          <w:szCs w:val="28"/>
        </w:rPr>
        <w:t>с</w:t>
      </w:r>
      <w:r w:rsidRPr="00814EEF">
        <w:rPr>
          <w:rStyle w:val="c0"/>
          <w:color w:val="000000"/>
          <w:sz w:val="28"/>
          <w:szCs w:val="28"/>
        </w:rPr>
        <w:t>ори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привлекают к себе внимание уже 100 лет</w:t>
      </w:r>
      <w:r>
        <w:rPr>
          <w:rStyle w:val="c0"/>
          <w:color w:val="000000"/>
          <w:sz w:val="28"/>
          <w:szCs w:val="28"/>
        </w:rPr>
        <w:t xml:space="preserve"> </w:t>
      </w:r>
      <w:r w:rsidRPr="00A871EE">
        <w:rPr>
          <w:rStyle w:val="c0"/>
          <w:color w:val="000000" w:themeColor="text1"/>
          <w:sz w:val="28"/>
          <w:szCs w:val="28"/>
        </w:rPr>
        <w:t>[</w:t>
      </w:r>
      <w:proofErr w:type="spellStart"/>
      <w:r w:rsidRPr="00A871EE">
        <w:rPr>
          <w:rStyle w:val="c0"/>
          <w:color w:val="000000" w:themeColor="text1"/>
          <w:sz w:val="28"/>
          <w:szCs w:val="28"/>
        </w:rPr>
        <w:t>цит</w:t>
      </w:r>
      <w:proofErr w:type="spellEnd"/>
      <w:r w:rsidRPr="00A871EE">
        <w:rPr>
          <w:rStyle w:val="c0"/>
          <w:color w:val="000000" w:themeColor="text1"/>
          <w:sz w:val="28"/>
          <w:szCs w:val="28"/>
        </w:rPr>
        <w:t xml:space="preserve"> по 19]</w:t>
      </w:r>
      <w:r w:rsidRPr="00A871EE">
        <w:rPr>
          <w:rStyle w:val="c0"/>
          <w:color w:val="000000"/>
          <w:sz w:val="28"/>
          <w:szCs w:val="28"/>
        </w:rPr>
        <w:t>.</w:t>
      </w:r>
      <w:r w:rsidRPr="00814EE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14EEF">
        <w:rPr>
          <w:rStyle w:val="c0"/>
          <w:color w:val="000000"/>
          <w:sz w:val="28"/>
          <w:szCs w:val="28"/>
        </w:rPr>
        <w:t>Ряд ее идей положен</w:t>
      </w:r>
      <w:r>
        <w:rPr>
          <w:rStyle w:val="c0"/>
          <w:color w:val="000000" w:themeColor="text1"/>
          <w:sz w:val="28"/>
          <w:szCs w:val="28"/>
        </w:rPr>
        <w:t>ы</w:t>
      </w:r>
      <w:r w:rsidRPr="00814EEF">
        <w:rPr>
          <w:rStyle w:val="c0"/>
          <w:color w:val="000000"/>
          <w:sz w:val="28"/>
          <w:szCs w:val="28"/>
        </w:rPr>
        <w:t xml:space="preserve"> в основу сенсорного воспитания, разработанно</w:t>
      </w:r>
      <w:r>
        <w:rPr>
          <w:rStyle w:val="c0"/>
          <w:color w:val="000000" w:themeColor="text1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Л.А.</w:t>
      </w:r>
      <w:r w:rsidRPr="00814EEF">
        <w:rPr>
          <w:rStyle w:val="c0"/>
          <w:color w:val="000000"/>
          <w:sz w:val="28"/>
          <w:szCs w:val="28"/>
        </w:rPr>
        <w:t>Венгером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и его ученика</w:t>
      </w:r>
      <w:r>
        <w:rPr>
          <w:rStyle w:val="c0"/>
          <w:color w:val="000000" w:themeColor="text1"/>
          <w:sz w:val="28"/>
          <w:szCs w:val="28"/>
        </w:rPr>
        <w:t>ми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[4</w:t>
      </w:r>
      <w:r w:rsidRPr="000A47D9">
        <w:rPr>
          <w:rStyle w:val="c0"/>
          <w:color w:val="000000" w:themeColor="text1"/>
          <w:sz w:val="28"/>
          <w:szCs w:val="28"/>
        </w:rPr>
        <w:t>]</w:t>
      </w:r>
      <w:r w:rsidRPr="00814EEF">
        <w:rPr>
          <w:rStyle w:val="c0"/>
          <w:color w:val="000000"/>
          <w:sz w:val="28"/>
          <w:szCs w:val="28"/>
        </w:rPr>
        <w:t>.</w:t>
      </w:r>
      <w:proofErr w:type="gramEnd"/>
      <w:r w:rsidRPr="00814EEF">
        <w:rPr>
          <w:rStyle w:val="c0"/>
          <w:color w:val="000000"/>
          <w:sz w:val="28"/>
          <w:szCs w:val="28"/>
        </w:rPr>
        <w:t xml:space="preserve"> Педагогика </w:t>
      </w:r>
      <w:proofErr w:type="spellStart"/>
      <w:r w:rsidRPr="00814EEF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удивительно технологична и продумана</w:t>
      </w:r>
      <w:r w:rsidRPr="00655453">
        <w:rPr>
          <w:rStyle w:val="c0"/>
          <w:color w:val="000000"/>
          <w:sz w:val="28"/>
          <w:szCs w:val="28"/>
        </w:rPr>
        <w:t xml:space="preserve"> </w:t>
      </w:r>
      <w:r w:rsidRPr="006F3523">
        <w:rPr>
          <w:rStyle w:val="c0"/>
          <w:color w:val="000000"/>
          <w:sz w:val="28"/>
          <w:szCs w:val="28"/>
        </w:rPr>
        <w:t>[19]</w:t>
      </w:r>
      <w:r w:rsidRPr="00814EEF">
        <w:rPr>
          <w:rStyle w:val="c0"/>
          <w:color w:val="000000"/>
          <w:sz w:val="28"/>
          <w:szCs w:val="28"/>
        </w:rPr>
        <w:t xml:space="preserve">. Она позволяет ребенку развиваться в его собственном темпе, соответствующим его способностям.  В </w:t>
      </w:r>
      <w:r w:rsidRPr="00814EEF">
        <w:rPr>
          <w:rStyle w:val="c0"/>
          <w:color w:val="000000"/>
          <w:sz w:val="28"/>
          <w:szCs w:val="28"/>
        </w:rPr>
        <w:lastRenderedPageBreak/>
        <w:t xml:space="preserve">результате самостоятельной работы с </w:t>
      </w:r>
      <w:proofErr w:type="spellStart"/>
      <w:r w:rsidRPr="00814EEF">
        <w:rPr>
          <w:rStyle w:val="c0"/>
          <w:color w:val="000000"/>
          <w:sz w:val="28"/>
          <w:szCs w:val="28"/>
        </w:rPr>
        <w:t>автодидактическим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материалом в развивающей предметной среде дети становятся более независимые, самостоятельны</w:t>
      </w:r>
      <w:r>
        <w:rPr>
          <w:rStyle w:val="c0"/>
          <w:color w:val="000000"/>
          <w:sz w:val="28"/>
          <w:szCs w:val="28"/>
        </w:rPr>
        <w:t>е, адаптированные и счастливые.</w:t>
      </w:r>
    </w:p>
    <w:p w:rsidR="008631A1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FF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Сенсорное воспитание дошкольников имеет большое знач</w:t>
      </w:r>
      <w:r>
        <w:rPr>
          <w:rStyle w:val="c0"/>
          <w:color w:val="000000"/>
          <w:sz w:val="28"/>
          <w:szCs w:val="28"/>
        </w:rPr>
        <w:t xml:space="preserve">ение в системе М. </w:t>
      </w:r>
      <w:proofErr w:type="spellStart"/>
      <w:r>
        <w:rPr>
          <w:rStyle w:val="c0"/>
          <w:color w:val="000000"/>
          <w:sz w:val="28"/>
          <w:szCs w:val="28"/>
        </w:rPr>
        <w:t>Монтессори</w:t>
      </w:r>
      <w:proofErr w:type="spellEnd"/>
      <w:r>
        <w:rPr>
          <w:rStyle w:val="c0"/>
          <w:color w:val="000000"/>
          <w:sz w:val="28"/>
          <w:szCs w:val="28"/>
        </w:rPr>
        <w:t>. «</w:t>
      </w:r>
      <w:r w:rsidRPr="00814EEF">
        <w:rPr>
          <w:rStyle w:val="c0"/>
          <w:color w:val="000000"/>
          <w:sz w:val="28"/>
          <w:szCs w:val="28"/>
        </w:rPr>
        <w:t>Воспитание чувств надо начинать методически с самого раннего возраста и продолжить его во весь период обучения, который подготавливает индивидуума для жизни в обществ</w:t>
      </w:r>
      <w:r>
        <w:rPr>
          <w:rStyle w:val="c0"/>
          <w:color w:val="000000"/>
          <w:sz w:val="28"/>
          <w:szCs w:val="28"/>
        </w:rPr>
        <w:t>е…».</w:t>
      </w:r>
      <w:r w:rsidRPr="00814EEF">
        <w:rPr>
          <w:rStyle w:val="c0"/>
          <w:color w:val="000000"/>
          <w:sz w:val="28"/>
          <w:szCs w:val="28"/>
        </w:rPr>
        <w:t xml:space="preserve"> Задача не в информации, а насыщение подсознания ребенка опытом, переходящим </w:t>
      </w:r>
      <w:r>
        <w:rPr>
          <w:rStyle w:val="c0"/>
          <w:color w:val="000000"/>
          <w:sz w:val="28"/>
          <w:szCs w:val="28"/>
        </w:rPr>
        <w:t>в сознание, выводам и открытиям</w:t>
      </w:r>
      <w:r w:rsidRPr="00900F71">
        <w:rPr>
          <w:rStyle w:val="c0"/>
          <w:color w:val="000000"/>
          <w:sz w:val="28"/>
          <w:szCs w:val="28"/>
        </w:rPr>
        <w:t xml:space="preserve"> </w:t>
      </w:r>
      <w:r w:rsidRPr="00814EEF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>1</w:t>
      </w:r>
      <w:r w:rsidRPr="00900F71">
        <w:rPr>
          <w:rStyle w:val="c0"/>
          <w:color w:val="000000"/>
          <w:sz w:val="28"/>
          <w:szCs w:val="28"/>
        </w:rPr>
        <w:t>8</w:t>
      </w:r>
      <w:r w:rsidRPr="00814EEF">
        <w:rPr>
          <w:rStyle w:val="c0"/>
          <w:color w:val="000000"/>
          <w:sz w:val="28"/>
          <w:szCs w:val="28"/>
        </w:rPr>
        <w:t>]</w:t>
      </w:r>
      <w:r>
        <w:rPr>
          <w:rStyle w:val="c0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 xml:space="preserve">Психологический комфорт и свобода благотворно влияют на психологическое развитие детей. Глубокое осмысливание педагогической идеи на основе анализа ее философских взглядов и понимания ее природы и процессов системы </w:t>
      </w:r>
      <w:proofErr w:type="spellStart"/>
      <w:r w:rsidRPr="00814EEF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возможно лишь на основании анализа ее философских взглядов и понимания ее природы и развития ребенка</w:t>
      </w:r>
      <w:r w:rsidRPr="00900F71">
        <w:rPr>
          <w:rStyle w:val="c0"/>
          <w:color w:val="000000"/>
          <w:sz w:val="28"/>
          <w:szCs w:val="28"/>
        </w:rPr>
        <w:t xml:space="preserve"> </w:t>
      </w:r>
      <w:r w:rsidRPr="007A625D">
        <w:rPr>
          <w:rStyle w:val="c0"/>
          <w:color w:val="000000"/>
          <w:sz w:val="28"/>
          <w:szCs w:val="28"/>
        </w:rPr>
        <w:t>[19]</w:t>
      </w:r>
      <w:r w:rsidRPr="00814EEF">
        <w:rPr>
          <w:rStyle w:val="c0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14EEF">
        <w:rPr>
          <w:rStyle w:val="c0"/>
          <w:color w:val="000000"/>
          <w:sz w:val="28"/>
          <w:szCs w:val="28"/>
        </w:rPr>
        <w:t xml:space="preserve">В трудах М. </w:t>
      </w:r>
      <w:proofErr w:type="spellStart"/>
      <w:r w:rsidRPr="00814EEF">
        <w:rPr>
          <w:rStyle w:val="c0"/>
          <w:color w:val="000000"/>
          <w:sz w:val="28"/>
          <w:szCs w:val="28"/>
        </w:rPr>
        <w:t>Мон</w:t>
      </w:r>
      <w:r>
        <w:rPr>
          <w:rStyle w:val="c0"/>
          <w:color w:val="000000"/>
          <w:sz w:val="28"/>
          <w:szCs w:val="28"/>
        </w:rPr>
        <w:t>тессори</w:t>
      </w:r>
      <w:proofErr w:type="spellEnd"/>
      <w:r>
        <w:rPr>
          <w:rStyle w:val="c0"/>
          <w:color w:val="000000"/>
          <w:sz w:val="28"/>
          <w:szCs w:val="28"/>
        </w:rPr>
        <w:t xml:space="preserve"> термины «воспитание» </w:t>
      </w:r>
      <w:r w:rsidRPr="00814EEF">
        <w:rPr>
          <w:rStyle w:val="c0"/>
          <w:color w:val="000000"/>
          <w:sz w:val="28"/>
          <w:szCs w:val="28"/>
        </w:rPr>
        <w:t>и «развитие» встречаются п</w:t>
      </w:r>
      <w:r>
        <w:rPr>
          <w:rStyle w:val="c0"/>
          <w:color w:val="000000"/>
          <w:sz w:val="28"/>
          <w:szCs w:val="28"/>
        </w:rPr>
        <w:t xml:space="preserve">овсеместно, а «образование» и </w:t>
      </w:r>
      <w:r w:rsidRPr="00814EEF">
        <w:rPr>
          <w:rStyle w:val="c0"/>
          <w:color w:val="000000"/>
          <w:sz w:val="28"/>
          <w:szCs w:val="28"/>
        </w:rPr>
        <w:t>«обучение» значительно реже.</w:t>
      </w:r>
      <w:proofErr w:type="gramEnd"/>
      <w:r w:rsidRPr="00814EEF">
        <w:rPr>
          <w:rStyle w:val="c0"/>
          <w:color w:val="000000"/>
          <w:sz w:val="28"/>
          <w:szCs w:val="28"/>
        </w:rPr>
        <w:t xml:space="preserve"> Цель воспитания – содействовать психофизическому развитию. Сущность воспитания по М. </w:t>
      </w:r>
      <w:proofErr w:type="spellStart"/>
      <w:r w:rsidRPr="00814EEF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«помощь жизни с самого рождения».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 xml:space="preserve">Центральный метод </w:t>
      </w:r>
      <w:proofErr w:type="spellStart"/>
      <w:r w:rsidRPr="00814EEF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– свободная работа </w:t>
      </w:r>
      <w:r>
        <w:rPr>
          <w:rStyle w:val="c0"/>
          <w:color w:val="000000"/>
          <w:sz w:val="28"/>
          <w:szCs w:val="28"/>
        </w:rPr>
        <w:t xml:space="preserve">детей в «подготовленной среде» </w:t>
      </w:r>
      <w:r w:rsidRPr="00814EEF">
        <w:rPr>
          <w:rStyle w:val="c0"/>
          <w:color w:val="000000"/>
          <w:sz w:val="28"/>
          <w:szCs w:val="28"/>
        </w:rPr>
        <w:t>при ограничении прямого воздействия.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14EEF">
        <w:rPr>
          <w:rStyle w:val="c0"/>
          <w:color w:val="000000"/>
          <w:sz w:val="28"/>
          <w:szCs w:val="28"/>
        </w:rPr>
        <w:t>Важное значение</w:t>
      </w:r>
      <w:proofErr w:type="gramEnd"/>
      <w:r w:rsidRPr="00814EEF">
        <w:rPr>
          <w:rStyle w:val="c0"/>
          <w:color w:val="000000"/>
          <w:sz w:val="28"/>
          <w:szCs w:val="28"/>
        </w:rPr>
        <w:t xml:space="preserve"> се</w:t>
      </w:r>
      <w:r>
        <w:rPr>
          <w:rStyle w:val="c0"/>
          <w:color w:val="000000"/>
          <w:sz w:val="28"/>
          <w:szCs w:val="28"/>
        </w:rPr>
        <w:t xml:space="preserve">нсорного воспитания признавали ЛА. </w:t>
      </w:r>
      <w:proofErr w:type="spellStart"/>
      <w:r>
        <w:rPr>
          <w:rStyle w:val="c0"/>
          <w:color w:val="000000"/>
          <w:sz w:val="28"/>
          <w:szCs w:val="28"/>
        </w:rPr>
        <w:t>Венгер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[5</w:t>
      </w:r>
      <w:r w:rsidRPr="000A47D9">
        <w:rPr>
          <w:rStyle w:val="c0"/>
          <w:color w:val="000000" w:themeColor="text1"/>
          <w:sz w:val="28"/>
          <w:szCs w:val="28"/>
        </w:rPr>
        <w:t>],</w:t>
      </w:r>
      <w:r w:rsidRPr="00814E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Л.С. </w:t>
      </w:r>
      <w:proofErr w:type="spellStart"/>
      <w:r>
        <w:rPr>
          <w:rStyle w:val="c0"/>
          <w:color w:val="000000"/>
          <w:sz w:val="28"/>
          <w:szCs w:val="28"/>
        </w:rPr>
        <w:t>Выготский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[7</w:t>
      </w:r>
      <w:r w:rsidRPr="000A47D9">
        <w:rPr>
          <w:rStyle w:val="c0"/>
          <w:color w:val="000000" w:themeColor="text1"/>
          <w:sz w:val="28"/>
          <w:szCs w:val="28"/>
        </w:rPr>
        <w:t>]</w:t>
      </w:r>
      <w:r w:rsidRPr="00814EEF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В.С. Мухина </w:t>
      </w:r>
      <w:r w:rsidRPr="001D11F9">
        <w:rPr>
          <w:rStyle w:val="c0"/>
          <w:color w:val="000000"/>
          <w:sz w:val="28"/>
          <w:szCs w:val="28"/>
        </w:rPr>
        <w:t>[15]</w:t>
      </w:r>
      <w:r>
        <w:rPr>
          <w:rStyle w:val="c0"/>
          <w:color w:val="000000"/>
          <w:sz w:val="28"/>
          <w:szCs w:val="28"/>
        </w:rPr>
        <w:t xml:space="preserve">, </w:t>
      </w:r>
      <w:r w:rsidRPr="00814EEF">
        <w:rPr>
          <w:rStyle w:val="c0"/>
          <w:color w:val="000000"/>
          <w:sz w:val="28"/>
          <w:szCs w:val="28"/>
        </w:rPr>
        <w:t>Э.Г.</w:t>
      </w:r>
      <w:r>
        <w:rPr>
          <w:rStyle w:val="c0"/>
          <w:color w:val="000000"/>
          <w:sz w:val="28"/>
          <w:szCs w:val="28"/>
        </w:rPr>
        <w:t xml:space="preserve"> </w:t>
      </w:r>
      <w:r w:rsidRPr="00814EEF">
        <w:rPr>
          <w:rStyle w:val="c0"/>
          <w:color w:val="000000"/>
          <w:sz w:val="28"/>
          <w:szCs w:val="28"/>
        </w:rPr>
        <w:t>Пилюгина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[</w:t>
      </w:r>
      <w:r w:rsidRPr="001D11F9">
        <w:rPr>
          <w:rStyle w:val="c0"/>
          <w:color w:val="000000" w:themeColor="text1"/>
          <w:sz w:val="28"/>
          <w:szCs w:val="28"/>
        </w:rPr>
        <w:t>20</w:t>
      </w:r>
      <w:r>
        <w:rPr>
          <w:rStyle w:val="c0"/>
          <w:color w:val="000000" w:themeColor="text1"/>
          <w:sz w:val="28"/>
          <w:szCs w:val="28"/>
        </w:rPr>
        <w:t>;</w:t>
      </w:r>
      <w:r w:rsidRPr="001D11F9">
        <w:rPr>
          <w:rStyle w:val="c0"/>
          <w:color w:val="000000" w:themeColor="text1"/>
          <w:sz w:val="28"/>
          <w:szCs w:val="28"/>
        </w:rPr>
        <w:t xml:space="preserve"> 21</w:t>
      </w:r>
      <w:r w:rsidRPr="000A47D9">
        <w:rPr>
          <w:rStyle w:val="c0"/>
          <w:color w:val="000000" w:themeColor="text1"/>
          <w:sz w:val="28"/>
          <w:szCs w:val="28"/>
        </w:rPr>
        <w:t>]</w:t>
      </w:r>
      <w:r w:rsidRPr="00814EEF">
        <w:rPr>
          <w:rStyle w:val="c0"/>
          <w:color w:val="000000"/>
          <w:sz w:val="28"/>
          <w:szCs w:val="28"/>
        </w:rPr>
        <w:t>. В настоящее время широко известна и повсеместно используется система дошкольного воспитан</w:t>
      </w:r>
      <w:r>
        <w:rPr>
          <w:rStyle w:val="c0"/>
          <w:color w:val="000000"/>
          <w:sz w:val="28"/>
          <w:szCs w:val="28"/>
        </w:rPr>
        <w:t xml:space="preserve">ия Л.А. </w:t>
      </w:r>
      <w:proofErr w:type="spellStart"/>
      <w:r>
        <w:rPr>
          <w:rStyle w:val="c0"/>
          <w:color w:val="000000"/>
          <w:sz w:val="28"/>
          <w:szCs w:val="28"/>
        </w:rPr>
        <w:t>Венгера</w:t>
      </w:r>
      <w:proofErr w:type="spellEnd"/>
      <w:r>
        <w:rPr>
          <w:rStyle w:val="c0"/>
          <w:color w:val="000000"/>
          <w:sz w:val="28"/>
          <w:szCs w:val="28"/>
        </w:rPr>
        <w:t xml:space="preserve"> и его школы. </w:t>
      </w:r>
      <w:r w:rsidRPr="00814EEF">
        <w:rPr>
          <w:rStyle w:val="c0"/>
          <w:color w:val="000000"/>
          <w:sz w:val="28"/>
          <w:szCs w:val="28"/>
        </w:rPr>
        <w:t xml:space="preserve">Необходимо отметить, что в ее основу положены некоторые идеи М. </w:t>
      </w:r>
      <w:proofErr w:type="spellStart"/>
      <w:r w:rsidRPr="00814EEF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814EEF">
        <w:rPr>
          <w:rStyle w:val="c0"/>
          <w:color w:val="000000"/>
          <w:sz w:val="28"/>
          <w:szCs w:val="28"/>
        </w:rPr>
        <w:t>. Главное значение сенсорного воспитания - в создании основы для развития мышления через расширение поля восприятия.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 xml:space="preserve">В числе ярких, талантливых, создавших оригинальную систему дошкольного воспитания </w:t>
      </w:r>
      <w:r>
        <w:rPr>
          <w:rStyle w:val="c0"/>
          <w:color w:val="000000"/>
          <w:sz w:val="28"/>
          <w:szCs w:val="28"/>
        </w:rPr>
        <w:t xml:space="preserve">педагогов, </w:t>
      </w:r>
      <w:r w:rsidRPr="00814EEF">
        <w:rPr>
          <w:rStyle w:val="c0"/>
          <w:color w:val="000000"/>
          <w:sz w:val="28"/>
          <w:szCs w:val="28"/>
        </w:rPr>
        <w:t xml:space="preserve">необходимо отметить Елизавету Ивановну </w:t>
      </w:r>
      <w:r>
        <w:rPr>
          <w:rStyle w:val="c0"/>
          <w:color w:val="000000"/>
          <w:sz w:val="28"/>
          <w:szCs w:val="28"/>
        </w:rPr>
        <w:t>Тихееву, которая ратовала за: «</w:t>
      </w:r>
      <w:r w:rsidRPr="00814EEF">
        <w:rPr>
          <w:rStyle w:val="c0"/>
          <w:color w:val="000000"/>
          <w:sz w:val="28"/>
          <w:szCs w:val="28"/>
        </w:rPr>
        <w:t xml:space="preserve">воспитание подрастающего поколения, </w:t>
      </w:r>
      <w:r>
        <w:rPr>
          <w:rStyle w:val="c0"/>
          <w:color w:val="000000"/>
          <w:sz w:val="28"/>
          <w:szCs w:val="28"/>
        </w:rPr>
        <w:lastRenderedPageBreak/>
        <w:t xml:space="preserve">вбирающее в себя положительный </w:t>
      </w:r>
      <w:r w:rsidRPr="00814EEF">
        <w:rPr>
          <w:rStyle w:val="c0"/>
          <w:color w:val="000000"/>
          <w:sz w:val="28"/>
          <w:szCs w:val="28"/>
        </w:rPr>
        <w:t>опыт разных педагогических систем, с учетом, как уровня развития общества, т</w:t>
      </w:r>
      <w:r>
        <w:rPr>
          <w:rStyle w:val="c0"/>
          <w:color w:val="000000"/>
          <w:sz w:val="28"/>
          <w:szCs w:val="28"/>
        </w:rPr>
        <w:t>ак и знания о природе ребенка</w:t>
      </w:r>
      <w:r w:rsidRPr="00814EEF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[</w:t>
      </w:r>
      <w:proofErr w:type="spellStart"/>
      <w:r>
        <w:rPr>
          <w:rStyle w:val="c0"/>
          <w:color w:val="000000" w:themeColor="text1"/>
          <w:sz w:val="28"/>
          <w:szCs w:val="28"/>
        </w:rPr>
        <w:t>цит</w:t>
      </w:r>
      <w:proofErr w:type="spellEnd"/>
      <w:r>
        <w:rPr>
          <w:rStyle w:val="c0"/>
          <w:color w:val="000000" w:themeColor="text1"/>
          <w:sz w:val="28"/>
          <w:szCs w:val="28"/>
        </w:rPr>
        <w:t xml:space="preserve">. по </w:t>
      </w:r>
      <w:r w:rsidRPr="001D11F9">
        <w:rPr>
          <w:rStyle w:val="c0"/>
          <w:color w:val="000000" w:themeColor="text1"/>
          <w:sz w:val="28"/>
          <w:szCs w:val="28"/>
        </w:rPr>
        <w:t>8</w:t>
      </w:r>
      <w:r w:rsidRPr="000A47D9">
        <w:rPr>
          <w:rStyle w:val="c0"/>
          <w:color w:val="000000" w:themeColor="text1"/>
          <w:sz w:val="28"/>
          <w:szCs w:val="28"/>
        </w:rPr>
        <w:t>].</w:t>
      </w:r>
      <w:r w:rsidRPr="00814EEF">
        <w:rPr>
          <w:rStyle w:val="c0"/>
          <w:color w:val="000000"/>
          <w:sz w:val="28"/>
          <w:szCs w:val="28"/>
        </w:rPr>
        <w:t xml:space="preserve"> Разрабатывая </w:t>
      </w:r>
      <w:r>
        <w:rPr>
          <w:rStyle w:val="c0"/>
          <w:color w:val="000000"/>
          <w:sz w:val="28"/>
          <w:szCs w:val="28"/>
        </w:rPr>
        <w:t xml:space="preserve">теорию дошкольного воспитания, </w:t>
      </w:r>
      <w:r w:rsidRPr="00814EEF">
        <w:rPr>
          <w:rStyle w:val="c0"/>
          <w:color w:val="000000"/>
          <w:sz w:val="28"/>
          <w:szCs w:val="28"/>
        </w:rPr>
        <w:t xml:space="preserve">она сумела творчески использовать классическое </w:t>
      </w:r>
      <w:r>
        <w:rPr>
          <w:rStyle w:val="c0"/>
          <w:color w:val="000000"/>
          <w:sz w:val="28"/>
          <w:szCs w:val="28"/>
        </w:rPr>
        <w:t xml:space="preserve">наследие. </w:t>
      </w:r>
      <w:r w:rsidRPr="00814EEF">
        <w:rPr>
          <w:rStyle w:val="c0"/>
          <w:color w:val="000000"/>
          <w:sz w:val="28"/>
          <w:szCs w:val="28"/>
        </w:rPr>
        <w:t>Воспитывать маленького ребенка нужно в гармоничной целостности всех природных</w:t>
      </w:r>
      <w:r>
        <w:rPr>
          <w:rStyle w:val="c0"/>
          <w:color w:val="000000"/>
          <w:sz w:val="28"/>
          <w:szCs w:val="28"/>
        </w:rPr>
        <w:t xml:space="preserve"> способностей. Истоки развития </w:t>
      </w:r>
      <w:r w:rsidRPr="00814EEF">
        <w:rPr>
          <w:rStyle w:val="c0"/>
          <w:color w:val="000000"/>
          <w:sz w:val="28"/>
          <w:szCs w:val="28"/>
        </w:rPr>
        <w:t>– внешний мир, окружающи</w:t>
      </w:r>
      <w:r>
        <w:rPr>
          <w:rStyle w:val="c0"/>
          <w:color w:val="000000"/>
          <w:sz w:val="28"/>
          <w:szCs w:val="28"/>
        </w:rPr>
        <w:t xml:space="preserve">й ребенка, предметы, средства, </w:t>
      </w:r>
      <w:r w:rsidRPr="00814EEF">
        <w:rPr>
          <w:rStyle w:val="c0"/>
          <w:color w:val="000000"/>
          <w:sz w:val="28"/>
          <w:szCs w:val="28"/>
        </w:rPr>
        <w:t xml:space="preserve">игра, труд, общение </w:t>
      </w:r>
      <w:proofErr w:type="gramStart"/>
      <w:r w:rsidRPr="00814EEF">
        <w:rPr>
          <w:rStyle w:val="c0"/>
          <w:color w:val="000000"/>
          <w:sz w:val="28"/>
          <w:szCs w:val="28"/>
        </w:rPr>
        <w:t>со</w:t>
      </w:r>
      <w:proofErr w:type="gramEnd"/>
      <w:r w:rsidRPr="00814EEF">
        <w:rPr>
          <w:rStyle w:val="c0"/>
          <w:color w:val="000000"/>
          <w:sz w:val="28"/>
          <w:szCs w:val="28"/>
        </w:rPr>
        <w:t xml:space="preserve"> взрослыми. Роль педагога – исследовательская. Педагог изучает личность ребенка в целом</w:t>
      </w:r>
      <w:r>
        <w:rPr>
          <w:rStyle w:val="c0"/>
          <w:color w:val="000000"/>
          <w:sz w:val="28"/>
          <w:szCs w:val="28"/>
        </w:rPr>
        <w:t xml:space="preserve"> </w:t>
      </w:r>
      <w:r w:rsidRPr="001D11F9">
        <w:rPr>
          <w:rStyle w:val="c0"/>
          <w:color w:val="000000"/>
          <w:sz w:val="28"/>
          <w:szCs w:val="28"/>
        </w:rPr>
        <w:t>[19]</w:t>
      </w:r>
      <w:r w:rsidRPr="00814EEF">
        <w:rPr>
          <w:rStyle w:val="c0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 xml:space="preserve">Л.А. </w:t>
      </w:r>
      <w:proofErr w:type="spellStart"/>
      <w:r w:rsidRPr="00814EEF">
        <w:rPr>
          <w:rStyle w:val="c0"/>
          <w:color w:val="000000"/>
          <w:sz w:val="28"/>
          <w:szCs w:val="28"/>
        </w:rPr>
        <w:t>Венгер</w:t>
      </w:r>
      <w:proofErr w:type="spellEnd"/>
      <w:r w:rsidRPr="00814EEF">
        <w:rPr>
          <w:rStyle w:val="c0"/>
          <w:color w:val="000000"/>
          <w:sz w:val="28"/>
          <w:szCs w:val="28"/>
        </w:rPr>
        <w:t xml:space="preserve"> считает, что главное направление сенсорного воспитания должно состоять в вооружении ребенка сенсорной культурой, созданной человечеством. Большое значение в сенсорном воспитании имеет формирование у детей представления о сенсорных эталонах – общепринятых образцов внешних свой</w:t>
      </w:r>
      <w:proofErr w:type="gramStart"/>
      <w:r w:rsidRPr="00814EEF">
        <w:rPr>
          <w:rStyle w:val="c0"/>
          <w:color w:val="000000"/>
          <w:sz w:val="28"/>
          <w:szCs w:val="28"/>
        </w:rPr>
        <w:t>ств пр</w:t>
      </w:r>
      <w:proofErr w:type="gramEnd"/>
      <w:r w:rsidRPr="00814EEF">
        <w:rPr>
          <w:rStyle w:val="c0"/>
          <w:color w:val="000000"/>
          <w:sz w:val="28"/>
          <w:szCs w:val="28"/>
        </w:rPr>
        <w:t xml:space="preserve">едметов. В качестве сенсорных эталонов цвета выступают семь цветов спектра и их оттенки по светлоте и насыщенности; в качестве эталонов формы – геометрические фигуры; величины – метрическая система мер. </w:t>
      </w:r>
      <w:proofErr w:type="gramStart"/>
      <w:r w:rsidRPr="00814EEF">
        <w:rPr>
          <w:rStyle w:val="c0"/>
          <w:color w:val="000000"/>
          <w:sz w:val="28"/>
          <w:szCs w:val="28"/>
        </w:rPr>
        <w:t>Сво</w:t>
      </w:r>
      <w:r>
        <w:rPr>
          <w:rStyle w:val="c0"/>
          <w:color w:val="000000"/>
          <w:sz w:val="28"/>
          <w:szCs w:val="28"/>
        </w:rPr>
        <w:t xml:space="preserve">и виды сенсорные эталоны имеют </w:t>
      </w:r>
      <w:r w:rsidRPr="00814EEF">
        <w:rPr>
          <w:rStyle w:val="c0"/>
          <w:color w:val="000000"/>
          <w:sz w:val="28"/>
          <w:szCs w:val="28"/>
        </w:rPr>
        <w:t>в слуховом восприятии (это фонемы родного яз</w:t>
      </w:r>
      <w:r>
        <w:rPr>
          <w:rStyle w:val="c0"/>
          <w:color w:val="000000"/>
          <w:sz w:val="28"/>
          <w:szCs w:val="28"/>
        </w:rPr>
        <w:t xml:space="preserve">ыка, </w:t>
      </w:r>
      <w:proofErr w:type="spellStart"/>
      <w:r>
        <w:rPr>
          <w:rStyle w:val="c0"/>
          <w:color w:val="000000"/>
          <w:sz w:val="28"/>
          <w:szCs w:val="28"/>
        </w:rPr>
        <w:t>звуковысотные</w:t>
      </w:r>
      <w:proofErr w:type="spellEnd"/>
      <w:r>
        <w:rPr>
          <w:rStyle w:val="c0"/>
          <w:color w:val="000000"/>
          <w:sz w:val="28"/>
          <w:szCs w:val="28"/>
        </w:rPr>
        <w:t xml:space="preserve"> отношения), </w:t>
      </w:r>
      <w:r w:rsidRPr="00814EEF">
        <w:rPr>
          <w:rStyle w:val="c0"/>
          <w:color w:val="000000"/>
          <w:sz w:val="28"/>
          <w:szCs w:val="28"/>
        </w:rPr>
        <w:t>во вкусовом и обонятельном</w:t>
      </w:r>
      <w:r w:rsidRPr="00E22F5E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[5</w:t>
      </w:r>
      <w:r w:rsidRPr="000A47D9">
        <w:rPr>
          <w:rStyle w:val="c0"/>
          <w:color w:val="000000" w:themeColor="text1"/>
          <w:sz w:val="28"/>
          <w:szCs w:val="28"/>
        </w:rPr>
        <w:t>]</w:t>
      </w:r>
      <w:r w:rsidRPr="00814EEF">
        <w:rPr>
          <w:rStyle w:val="c0"/>
          <w:color w:val="000000"/>
          <w:sz w:val="28"/>
          <w:szCs w:val="28"/>
        </w:rPr>
        <w:t>.</w:t>
      </w:r>
      <w:proofErr w:type="gramEnd"/>
    </w:p>
    <w:p w:rsidR="008631A1" w:rsidRPr="00814EEF" w:rsidRDefault="008631A1" w:rsidP="008631A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Усвоить сенсорный эталон – это вовсе не значит научит</w:t>
      </w:r>
      <w:r>
        <w:rPr>
          <w:rStyle w:val="c0"/>
          <w:color w:val="000000"/>
          <w:sz w:val="28"/>
          <w:szCs w:val="28"/>
        </w:rPr>
        <w:t>ь</w:t>
      </w:r>
      <w:r w:rsidRPr="00814EEF">
        <w:rPr>
          <w:rStyle w:val="c0"/>
          <w:color w:val="000000"/>
          <w:sz w:val="28"/>
          <w:szCs w:val="28"/>
        </w:rPr>
        <w:t xml:space="preserve">ся </w:t>
      </w:r>
      <w:proofErr w:type="gramStart"/>
      <w:r w:rsidRPr="00814EEF">
        <w:rPr>
          <w:rStyle w:val="c0"/>
          <w:color w:val="000000"/>
          <w:sz w:val="28"/>
          <w:szCs w:val="28"/>
        </w:rPr>
        <w:t>правильно</w:t>
      </w:r>
      <w:proofErr w:type="gramEnd"/>
      <w:r w:rsidRPr="00814EEF">
        <w:rPr>
          <w:rStyle w:val="c0"/>
          <w:color w:val="000000"/>
          <w:sz w:val="28"/>
          <w:szCs w:val="28"/>
        </w:rPr>
        <w:t xml:space="preserve"> называть то или иное свойство (как иногда считают не слишком искушенные педагоги).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различных предметов в самых разных ситуациях, т.е. усвоение сенсорных эталонов – эт</w:t>
      </w:r>
      <w:r>
        <w:rPr>
          <w:rStyle w:val="c0"/>
          <w:color w:val="000000"/>
          <w:sz w:val="28"/>
          <w:szCs w:val="28"/>
        </w:rPr>
        <w:t>о использование их в качестве «</w:t>
      </w:r>
      <w:r w:rsidRPr="00814EEF">
        <w:rPr>
          <w:rStyle w:val="c0"/>
          <w:color w:val="000000"/>
          <w:sz w:val="28"/>
          <w:szCs w:val="28"/>
        </w:rPr>
        <w:t xml:space="preserve">единиц измерения» при оценке свойств веществ. Именно с 3 лет основное место в сенсорном воспитании детей занимает ознакомление их  с общепринятыми сенсорными эталонами и способами их использования путем обучения продуктивным видам деятельности (рисованию, лепке, аппликации, конструированию), как на занятиях, так и в повседневной жизни. Каждый вид </w:t>
      </w:r>
      <w:r w:rsidRPr="00814EEF">
        <w:rPr>
          <w:rStyle w:val="c0"/>
          <w:color w:val="000000"/>
          <w:sz w:val="28"/>
          <w:szCs w:val="28"/>
        </w:rPr>
        <w:lastRenderedPageBreak/>
        <w:t>продуктивной деятельности предъявляет свои требования к детскому восприятию и способствует его развитию.  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Сенсорное воспитание – последовательное планомерное ознакомление ребенка с сенсорной культурой человечества.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Сенсорное воспитание – это целенаправленное педагогическое воздействие, обеспечивающее формирование чувственного опыта и совершенствование ощущений и восприятия.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 возрасте</w:t>
      </w:r>
      <w:r w:rsidR="00A34A0E">
        <w:rPr>
          <w:rFonts w:ascii="Times New Roman" w:eastAsia="Times New Roman" w:hAnsi="Times New Roman"/>
          <w:color w:val="000000"/>
          <w:sz w:val="28"/>
          <w:szCs w:val="28"/>
        </w:rPr>
        <w:t xml:space="preserve"> 3-4 лет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ребенок делает качественный скачок в своем психическом развитии. К началу этого периода у него сформировались такие познавательные процессы, как ощущения, непроизвольное внимание, активная речь, предметное восприятие. В процессе действия с предметами он накопил опыт, словарный запас, он понимает обращенную к нему речь. Благодаря этим достижениям младший дошкольник начинает активно осваивать окружающий его мир, и в процессе этого освоения формируется восприятие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11F9">
        <w:rPr>
          <w:rFonts w:ascii="Times New Roman" w:eastAsia="Times New Roman" w:hAnsi="Times New Roman"/>
          <w:color w:val="000000"/>
          <w:sz w:val="28"/>
          <w:szCs w:val="28"/>
        </w:rPr>
        <w:t>[23]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Развитие восприятия в разные периоды имеет свои особенности.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 раннем детст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 восприятие остается очень не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совершенным. Ребенок не может последовательно осмотреть предмет и выделить разные его стороны.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Восприятие младшего дошкольника носит предметный характер, то есть все свойства предмета, например цвет, форма, вкус, величина и др. – не отделяются у ребенка от предмета. Он видит их слитно с предметом, он считает их нераздельно принадлежащими предмету. При восприятии он видит не все свойства предмета, а только наиболее яркие, а иногда и одно свойство, и по нему отличает предмет от других предметов. Например: трава зеленая, лимон кислый и желтый. Действуя с предметами, ребенок начинает обнаруживать их отдельные свойства, разнообразие свой</w:t>
      </w:r>
      <w:proofErr w:type="gram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ств в пр</w:t>
      </w:r>
      <w:proofErr w:type="gram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едмете. Это развивает его способность отделять свойства от самого предмета, замечать похожие свойства в разных предметах и разные в одном предмете</w:t>
      </w:r>
      <w:r w:rsidRPr="001D11F9">
        <w:rPr>
          <w:rFonts w:ascii="Times New Roman" w:eastAsia="Times New Roman" w:hAnsi="Times New Roman"/>
          <w:color w:val="000000"/>
          <w:sz w:val="28"/>
          <w:szCs w:val="28"/>
        </w:rPr>
        <w:t xml:space="preserve"> [8]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Сенсорное развитие в младшем дошкольном периоде – это совершенствование ощущений, восприятий, наглядных представлений. В этом возрасте у детей снижаются пороги ощущений, повышаются острота зрения и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точность цветоразличения, развивается фонематический и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слух, значительно возрастает точность оценок веса предметов</w:t>
      </w:r>
      <w:r w:rsidRPr="001D11F9">
        <w:rPr>
          <w:rFonts w:ascii="Times New Roman" w:eastAsia="Times New Roman" w:hAnsi="Times New Roman"/>
          <w:color w:val="000000"/>
          <w:sz w:val="28"/>
          <w:szCs w:val="28"/>
        </w:rPr>
        <w:t xml:space="preserve"> [15]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Восприятие признаков объекта возникает при выполнении предметной деятельности. У младшего дошкольника обследование предметов подчиняется преимущественно игровым целям. На протяжении дошкольного возраста игровое манипулирование сменяется собственно обследовательскими действиями с предметами с предметом и превращается в целенаправленное его опробование для уяснения назначения его частей, их подвижности и связи друг с другом.</w:t>
      </w:r>
    </w:p>
    <w:p w:rsidR="008631A1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2EA7">
        <w:rPr>
          <w:rFonts w:ascii="Times New Roman" w:eastAsia="Times New Roman" w:hAnsi="Times New Roman"/>
          <w:color w:val="000000"/>
          <w:sz w:val="28"/>
          <w:szCs w:val="28"/>
        </w:rPr>
        <w:t xml:space="preserve">Л. А. </w:t>
      </w:r>
      <w:proofErr w:type="spellStart"/>
      <w:r w:rsidRPr="00802EA7">
        <w:rPr>
          <w:rFonts w:ascii="Times New Roman" w:eastAsia="Times New Roman" w:hAnsi="Times New Roman"/>
          <w:color w:val="000000"/>
          <w:sz w:val="28"/>
          <w:szCs w:val="28"/>
        </w:rPr>
        <w:t>Венгер</w:t>
      </w:r>
      <w:proofErr w:type="spellEnd"/>
      <w:r w:rsidRPr="00802E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02EA7">
        <w:rPr>
          <w:rStyle w:val="c0"/>
          <w:rFonts w:ascii="Times New Roman" w:hAnsi="Times New Roman"/>
          <w:color w:val="000000" w:themeColor="text1"/>
          <w:sz w:val="28"/>
          <w:szCs w:val="28"/>
        </w:rPr>
        <w:t>[5]</w:t>
      </w:r>
      <w:r w:rsidRPr="00802EA7">
        <w:rPr>
          <w:rStyle w:val="c0"/>
          <w:rFonts w:ascii="Times New Roman" w:hAnsi="Times New Roman"/>
          <w:color w:val="FF0000"/>
          <w:sz w:val="28"/>
          <w:szCs w:val="28"/>
        </w:rPr>
        <w:t xml:space="preserve"> </w:t>
      </w:r>
      <w:r w:rsidRPr="00802EA7">
        <w:rPr>
          <w:rFonts w:ascii="Times New Roman" w:eastAsia="Times New Roman" w:hAnsi="Times New Roman"/>
          <w:color w:val="000000"/>
          <w:sz w:val="28"/>
          <w:szCs w:val="28"/>
        </w:rPr>
        <w:t xml:space="preserve">считает,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что в дошкольном возрасте практическое действие с материальным объектом «расщепляется». В нем выделяются ориентировочная и исполнительская части. Ориентировочная часть, предполагающая, в частности, обследование, еще совершается во внешней развернутой форме, но выполняет новую функцию – выделение свой</w:t>
      </w:r>
      <w:proofErr w:type="gram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ств пр</w:t>
      </w:r>
      <w:proofErr w:type="gram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едметов и предвосхищение последующих исполнительских действий. Постепенно ориентировочное действие становится самостоятельным и выполняется в умственном плане. 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У младшего дошкольника меняется характер ориентировочно-исследовательской деятельности. От внешних практических манипуляций с предметами дети переходят к ознакомлению с предметами на основе зрения и осязания. Преодолевается разобщенность между зрительным и осязательным обследованием свойств и возрастает согласованность осязательно-двигательных и зрительных ориентировок. Важнейшей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особенностью восприятия детей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выступает тот факт, что, соединяя в себе опыт других видов ориентировочной деятельности, зрительное восприятие становится одним из ведущих. Оно позволяет охватить все детали, уловить их взаимосвязи и качества. Формируется акт рассматривания.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А.П. Усова, выделяя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период младшего дошкол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ьного возраста в сенсомоторном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развитии, считала, 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это особая познавательная деятельность, имеющая свои цели, задачи, средства и способы осуществления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].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Совершенство восприятия, полнота и точность образов зависит от того, насколько полной системой способов, необходимых для обследования, владеет дошкольник. В этом возрасте основное внимание уделяется не изолированным упражнениям органов чувств, а формированию различных сенсорных способностей в процессе различных видов осмысленной деятельности. Поэтому главными линиями развития восприятия младшего дошкольника выступает освоение новых по содержанию, структуре и характеру обследовательских действий, освоение сенсорных эталонов</w:t>
      </w:r>
      <w:proofErr w:type="gram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gram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способы их использования.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сенсорного развития младший дошкольник овладевает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перцептивными</w:t>
      </w:r>
      <w:proofErr w:type="spell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действиями, основная функция которых заключается в обследовании объектов и вычленении в них наиболее характерных свойств, а также в усвоении сенсорных эталонов, общепринятых образцов чувственных свойств и отношений предметов. Наиболее доступными для дошкольника сенсорными эталонами являются геометрические формы (квадрат, треугольник, круг) и цвета спектра.</w:t>
      </w:r>
    </w:p>
    <w:p w:rsidR="008631A1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802EA7"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Исследования ученых </w:t>
      </w:r>
      <w:r w:rsidRPr="00802EA7">
        <w:rPr>
          <w:rFonts w:ascii="Times New Roman" w:eastAsia="Times New Roman" w:hAnsi="Times New Roman"/>
          <w:color w:val="000000" w:themeColor="text1"/>
          <w:sz w:val="28"/>
          <w:szCs w:val="28"/>
        </w:rPr>
        <w:t>А.В.</w:t>
      </w:r>
      <w:r w:rsidRPr="00802EA7">
        <w:rPr>
          <w:rFonts w:ascii="Times New Roman" w:eastAsia="Times New Roman" w:hAnsi="Times New Roman"/>
          <w:color w:val="000000"/>
          <w:sz w:val="28"/>
          <w:szCs w:val="28"/>
        </w:rPr>
        <w:t xml:space="preserve">Запорожца </w:t>
      </w:r>
      <w:r w:rsidRPr="00802EA7">
        <w:rPr>
          <w:rStyle w:val="c0"/>
          <w:rFonts w:ascii="Times New Roman" w:hAnsi="Times New Roman"/>
          <w:color w:val="000000" w:themeColor="text1"/>
          <w:sz w:val="28"/>
          <w:szCs w:val="28"/>
        </w:rPr>
        <w:t>[11]</w:t>
      </w:r>
      <w:r w:rsidRPr="00802EA7">
        <w:rPr>
          <w:rFonts w:ascii="Times New Roman" w:eastAsia="Times New Roman" w:hAnsi="Times New Roman"/>
          <w:color w:val="000000"/>
          <w:sz w:val="28"/>
          <w:szCs w:val="28"/>
        </w:rPr>
        <w:t xml:space="preserve">, Л.А. </w:t>
      </w:r>
      <w:proofErr w:type="spellStart"/>
      <w:r w:rsidRPr="00802EA7">
        <w:rPr>
          <w:rFonts w:ascii="Times New Roman" w:eastAsia="Times New Roman" w:hAnsi="Times New Roman"/>
          <w:color w:val="000000"/>
          <w:sz w:val="28"/>
          <w:szCs w:val="28"/>
        </w:rPr>
        <w:t>Метиевой</w:t>
      </w:r>
      <w:proofErr w:type="spellEnd"/>
      <w:r w:rsidRPr="00802E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02EA7">
        <w:rPr>
          <w:rStyle w:val="c0"/>
          <w:rFonts w:ascii="Times New Roman" w:hAnsi="Times New Roman"/>
          <w:color w:val="000000" w:themeColor="text1"/>
          <w:sz w:val="28"/>
          <w:szCs w:val="28"/>
        </w:rPr>
        <w:t>[12]</w:t>
      </w:r>
      <w:r w:rsidRPr="00802EA7">
        <w:rPr>
          <w:rStyle w:val="c0"/>
          <w:rFonts w:ascii="Times New Roman" w:hAnsi="Times New Roman"/>
          <w:color w:val="FF0000"/>
          <w:sz w:val="28"/>
          <w:szCs w:val="28"/>
        </w:rPr>
        <w:t xml:space="preserve"> </w:t>
      </w:r>
      <w:r w:rsidRPr="00802EA7">
        <w:rPr>
          <w:rFonts w:ascii="Times New Roman" w:eastAsia="Times New Roman" w:hAnsi="Times New Roman"/>
          <w:color w:val="000000"/>
          <w:sz w:val="28"/>
          <w:szCs w:val="28"/>
        </w:rPr>
        <w:t>и др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 показали, что качественные различия между восприятием ребенка раннего возраста и младшего дошкольника связаны с переходом от простейших предметных действий к более сложным видам продуктивной деятельности (рисованию, конструированию, лепке и т.д.), которые предъявляют более высокие требования к детскому восприятию.</w:t>
      </w:r>
      <w:proofErr w:type="gram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Ученые пришли к выводу, что возрастные изменения восприятия не могут рассматриваться изолированно от всех других проявлений личности ребенка, поскольку они являются подчиненными моментами в общем ходе изменения его взаимоотношений с окружающей действительностью, в общем ходе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развития детской деятельности. 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Сенсорные процессы развиваются не изолированно, а в контексте комплексной деятельности ребенка и зависят от условий и характера этой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625D">
        <w:rPr>
          <w:rFonts w:ascii="Times New Roman" w:eastAsia="Times New Roman" w:hAnsi="Times New Roman"/>
          <w:color w:val="000000"/>
          <w:sz w:val="28"/>
          <w:szCs w:val="28"/>
        </w:rPr>
        <w:t>[8]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Включение ребенка в доступные ему виды деятельности способствуют ускорению развития восприятия, но если эта активность не организована целесообразно и не направлена специально на развитие восприятия, то процесс будет формироваться стихийно и к концу дошкольного периода может быть не организован в систему, иметь пробелы в представлениях ребенка о ряде свой</w:t>
      </w:r>
      <w:proofErr w:type="gram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ств пр</w:t>
      </w:r>
      <w:proofErr w:type="gram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едметов. Незавершенность в развитии процесса восприятия задержит развитие других познавательных процессов.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Таким образом, в младшем дошкольном возрасте у детей должны сформироваться сенсорные этапы – устойчивые, закрепленные в речи представления о цвете, геометрических фигурах, отношениях по величине между несколькими предметами.</w:t>
      </w:r>
    </w:p>
    <w:p w:rsidR="008631A1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8631A1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8631A1" w:rsidRPr="00814EEF" w:rsidRDefault="008631A1" w:rsidP="0086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Дидактическ</w:t>
      </w:r>
      <w:r w:rsidR="00773E8C">
        <w:rPr>
          <w:rFonts w:ascii="Times New Roman" w:hAnsi="Times New Roman"/>
          <w:b/>
          <w:sz w:val="28"/>
          <w:szCs w:val="28"/>
        </w:rPr>
        <w:t>ая</w:t>
      </w:r>
      <w:r w:rsidRPr="00814EEF">
        <w:rPr>
          <w:rFonts w:ascii="Times New Roman" w:hAnsi="Times New Roman"/>
          <w:b/>
          <w:sz w:val="28"/>
          <w:szCs w:val="28"/>
        </w:rPr>
        <w:t xml:space="preserve"> игр</w:t>
      </w:r>
      <w:r w:rsidR="00773E8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как средство</w:t>
      </w:r>
      <w:r w:rsidRPr="00814EEF">
        <w:rPr>
          <w:rFonts w:ascii="Times New Roman" w:hAnsi="Times New Roman"/>
          <w:b/>
          <w:sz w:val="28"/>
          <w:szCs w:val="28"/>
        </w:rPr>
        <w:t xml:space="preserve"> сенсорного развития</w:t>
      </w:r>
    </w:p>
    <w:p w:rsidR="008631A1" w:rsidRPr="00814EEF" w:rsidRDefault="008631A1" w:rsidP="00773E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3-4 лет</w:t>
      </w:r>
    </w:p>
    <w:p w:rsidR="008631A1" w:rsidRPr="00814EEF" w:rsidRDefault="008631A1" w:rsidP="008631A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4EEF">
        <w:rPr>
          <w:rFonts w:cs="Times New Roman"/>
          <w:sz w:val="28"/>
          <w:szCs w:val="28"/>
        </w:rPr>
        <w:t>Ведущие зарубежные и отечественные педагоги рассматривают игру как одно из наиболее эффективных средств организации жизни детей и их совместной деятельности. Игра в детском возрасте – норма, ребенок должен играть, даже если он делает самое серьезное дело. Игра отражает внутреннюю потребность детей в активной деятельности, это средство познания окружающей жизни, в игре дети обогащают свой чувственный и жизненный опыт, вступают в определенные отношения со сверстниками и взрослыми.</w:t>
      </w:r>
    </w:p>
    <w:p w:rsidR="008631A1" w:rsidRPr="00814EEF" w:rsidRDefault="008631A1" w:rsidP="008631A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4EEF">
        <w:rPr>
          <w:rFonts w:cs="Times New Roman"/>
          <w:sz w:val="28"/>
          <w:szCs w:val="28"/>
        </w:rPr>
        <w:t xml:space="preserve">Игра – это особый вид деятельности дошкольников, а так же средство для умственного и нравственного развития и воспитания. Именно в игре со сверстниками или старшими детьми воспитанники обогащают друг друга новыми знаниями, учатся считаться с требованиями других ребят, развивают </w:t>
      </w:r>
      <w:r w:rsidRPr="00814EEF">
        <w:rPr>
          <w:rFonts w:cs="Times New Roman"/>
          <w:sz w:val="28"/>
          <w:szCs w:val="28"/>
        </w:rPr>
        <w:lastRenderedPageBreak/>
        <w:t>свою речь, обогащая словарь</w:t>
      </w:r>
      <w:r>
        <w:rPr>
          <w:rFonts w:cs="Times New Roman"/>
          <w:sz w:val="28"/>
          <w:szCs w:val="28"/>
        </w:rPr>
        <w:t xml:space="preserve"> </w:t>
      </w:r>
      <w:r w:rsidRPr="002B40E1">
        <w:rPr>
          <w:rFonts w:cs="Times New Roman"/>
          <w:sz w:val="28"/>
          <w:szCs w:val="28"/>
        </w:rPr>
        <w:t>[1]</w:t>
      </w:r>
      <w:r w:rsidRPr="00814EEF">
        <w:rPr>
          <w:rFonts w:cs="Times New Roman"/>
          <w:sz w:val="28"/>
          <w:szCs w:val="28"/>
        </w:rPr>
        <w:t>.</w:t>
      </w:r>
    </w:p>
    <w:p w:rsidR="008631A1" w:rsidRPr="00814EEF" w:rsidRDefault="008631A1" w:rsidP="008631A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4EEF">
        <w:rPr>
          <w:rFonts w:cs="Times New Roman"/>
          <w:color w:val="000000"/>
          <w:sz w:val="28"/>
          <w:szCs w:val="28"/>
          <w:shd w:val="clear" w:color="auto" w:fill="FFFFFF"/>
        </w:rPr>
        <w:t>Одним из видов игровой деятельности является дидактическая игра, позволяющая приобщать детей к текущей жизни в доступных им формах интеллектуальной и активной игровой деятельности, нравственных и эстетических переживаний.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В дошкольной педагогике дидактические игры с давних пор считались основным средством сенсорного воспитания. На них почти полностью возлагалась задача формирования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сенсорики</w:t>
      </w:r>
      <w:proofErr w:type="spell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ребенка.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Дидактические игры – это разновидность игр с правилами, специально создаваемых педагогикой в це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лях обучения и воспитания детей</w:t>
      </w:r>
      <w:r w:rsidRPr="002B40E1">
        <w:rPr>
          <w:rFonts w:ascii="Times New Roman" w:eastAsia="Times New Roman" w:hAnsi="Times New Roman"/>
          <w:color w:val="000000"/>
          <w:sz w:val="28"/>
          <w:szCs w:val="28"/>
        </w:rPr>
        <w:t xml:space="preserve"> [4]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Отечественная система сенсорного воспитания опирается на теорию восприятия, разработанную Л.А.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Венгером</w:t>
      </w:r>
      <w:proofErr w:type="spellEnd"/>
      <w:r w:rsidRPr="002B40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8528D">
        <w:rPr>
          <w:rFonts w:ascii="Times New Roman" w:eastAsia="Times New Roman" w:hAnsi="Times New Roman"/>
          <w:color w:val="000000"/>
          <w:sz w:val="28"/>
          <w:szCs w:val="28"/>
        </w:rPr>
        <w:t>[5</w:t>
      </w:r>
      <w:r>
        <w:rPr>
          <w:rFonts w:ascii="Times New Roman" w:eastAsia="Times New Roman" w:hAnsi="Times New Roman"/>
          <w:color w:val="000000"/>
          <w:sz w:val="28"/>
          <w:szCs w:val="28"/>
        </w:rPr>
        <w:t>; 6</w:t>
      </w:r>
      <w:r w:rsidRPr="00B8528D">
        <w:rPr>
          <w:rFonts w:ascii="Times New Roman" w:eastAsia="Times New Roman" w:hAnsi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Л.С.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Выготским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0E1">
        <w:rPr>
          <w:rFonts w:ascii="Times New Roman" w:eastAsia="Times New Roman" w:hAnsi="Times New Roman"/>
          <w:color w:val="000000"/>
          <w:sz w:val="28"/>
          <w:szCs w:val="28"/>
        </w:rPr>
        <w:t>[7]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, А.В. Запорожцем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8528D">
        <w:rPr>
          <w:rFonts w:ascii="Times New Roman" w:eastAsia="Times New Roman" w:hAnsi="Times New Roman"/>
          <w:color w:val="000000"/>
          <w:sz w:val="28"/>
          <w:szCs w:val="28"/>
        </w:rPr>
        <w:t>[11]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др. Авторами ранней системы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дидактических игр являются известные педагоги и психологи: Л.А.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[</w:t>
      </w:r>
      <w:r w:rsidRPr="00B8528D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, А.П. Усова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[</w:t>
      </w:r>
      <w:r w:rsidRPr="00B8528D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другие. Много таких дидактических игр представлено в работах отечественных исследова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телей и педагогов </w:t>
      </w:r>
      <w:r w:rsidRPr="00B8528D">
        <w:rPr>
          <w:rFonts w:ascii="Times New Roman" w:eastAsia="Times New Roman" w:hAnsi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</w:rPr>
        <w:t>9; 15; 16; 26]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, а также в специальных сборниках игр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0E1">
        <w:rPr>
          <w:rFonts w:ascii="Times New Roman" w:eastAsia="Times New Roman" w:hAnsi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Pr="002B40E1">
        <w:rPr>
          <w:rFonts w:ascii="Times New Roman" w:eastAsia="Times New Roman" w:hAnsi="Times New Roman"/>
          <w:color w:val="000000"/>
          <w:sz w:val="28"/>
          <w:szCs w:val="28"/>
        </w:rPr>
        <w:t>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Ф.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Фребель</w:t>
      </w:r>
      <w:proofErr w:type="spell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разработал систему дидактических игр, которая представляет собой основу воспитательно-образовательной работы с детьми в детском саду по восприятию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 В эту систему вошли дидактические игры с разными игрушками, расположенные строго последовательно по принципу возрастающей сложности обучающих задач и игровых действий. 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       Неоднозначную оценку получила и другая всемирно известная система дидактических игр, автором которой является Мария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Монтессори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8528D">
        <w:rPr>
          <w:rFonts w:ascii="Times New Roman" w:eastAsia="Times New Roman" w:hAnsi="Times New Roman"/>
          <w:color w:val="000000"/>
          <w:sz w:val="28"/>
          <w:szCs w:val="28"/>
        </w:rPr>
        <w:t>[18]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 Она считала, что игра должна быть обучающей, в противном случае это «пустая игра», не оказывающая влияния на развитие ребенка.  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 современной системе сенсорного воспитания наряду с учебными занятиями определенное место отводится занятиям, которые проводятся в форме организованных дидактических игр.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непосредственно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образовательной деятельности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такого рода сенсорные и умственные задачи воспитатель ставит перед детьми в игровой форме, связывает с игрой. Развитие восприятий и представлений ребенка, усвоение знаний и формирование умений происходит не в процессе образовательной деятельности, а в ходе интересных игровых действий (прятанья и поиска, отгадывания и загадывания, изображения различных жизненных ситуаций, соревнования в достижении результата). Но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По мнению В.Н. Аванесовой, в образовательной деятельности, важная роль должна принадлежать дидактическим играм, так как она выступает своеобразной игровой формой занятия и проводится со всеми детьми организованно в часы занятий; и в повседневной жизни, в часы самостоятельной игровой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цит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по 23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 отличие от учебной сущности образовательной деятельности в дидактической игре действуют одновременно два начала: учебное, познавательное, и игровое, занимательное. Учебное, познавательное, начало в каждой игре выражается в определенных дидактических задачах, преследующих, например цели сенсорного и умственного воспитания детей. Наличие дидактических задач, ради которых создаются и проводятся с детьми обучающие игры, придает игре целенаправленный, дидактический характер. Но дидактическая игра становится настоящей игровой формой обучения лишь в том случае, когда учебные задачи ставятся перед детьми не прямо, а через игру, тесно связываются с игровым, занимательным началом – с игровыми задачами и игровыми действиями.</w:t>
      </w:r>
    </w:p>
    <w:p w:rsidR="008631A1" w:rsidRPr="00814EEF" w:rsidRDefault="008631A1" w:rsidP="008631A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Дидактические игры могут выполня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 еще одну функцию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gram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состоянием сенсорного развития детей.</w:t>
      </w:r>
    </w:p>
    <w:p w:rsidR="008631A1" w:rsidRDefault="008631A1" w:rsidP="008631A1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1-й уро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вень: хаотичные пробы и ошибки.</w:t>
      </w:r>
    </w:p>
    <w:p w:rsidR="008631A1" w:rsidRDefault="008631A1" w:rsidP="008631A1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2-й ур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овень: целенаправленные пробы. </w:t>
      </w:r>
    </w:p>
    <w:p w:rsidR="008631A1" w:rsidRPr="00814EEF" w:rsidRDefault="008631A1" w:rsidP="008631A1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3-й уровень: безошибочно подбирает детали.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Дидактическая игра как игровой метод обучения рассматривается в двух видах: игры занятия и дидактические или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автодидактические</w:t>
      </w:r>
      <w:proofErr w:type="spell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игры. В первом случае ведущая роль принадлежит воспитателю, который для повышения у детей интереса к образовательной деятельности  использует разнообразные игровые приемы, создает игровую ситуацию, вносит элементы соревнования и др. Использование разнообразных компонентов игровой деятельности сочетается с вопросами, указаниями, объяснением, показом.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В каждой дидактической игре должно быть предоставлено развернутое игровое действие. По мнению группы педагогов 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1; </w:t>
      </w:r>
      <w:r w:rsidRPr="001764AC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, дидактическая игра становиться игрой благодаря наличию в ней разных игровых моментов: ожидания и неожиданности, элементов загадки, движения, соревнования, распределения ролей и др.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Дидактическая игра как самостоятельная игровая деятельность осознана на осознании этого процесса. Самостоятельная игровая деятельность осуществляется лишь в том случае, если эти правила детьми усвоены. Роль взрослого заключается в том, чтобы у детей было в запасе много таких игр, в которые они играют сами, если интерес к игре пропадает, то необходимо позаботится об усложнении игр, расширении их вариативности.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Исследователями в области игры выделена ее структура: дидактическая задача, игровые правила, игровые 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64AC">
        <w:rPr>
          <w:rFonts w:ascii="Times New Roman" w:eastAsia="Times New Roman" w:hAnsi="Times New Roman"/>
          <w:color w:val="000000"/>
          <w:sz w:val="28"/>
          <w:szCs w:val="28"/>
        </w:rPr>
        <w:t>[9]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Мотивом выполнения дидактической задачи становится естественное для дошкольника стремление играть, желание достигнуть игровой цели, выиграть. Именно это заставляет детей внимательнее всматриваться, вслушиваться,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быстрее ориентироваться на нужное свойство, подбирать и группировать предметы, как это требуется по условиям и правилам игры.  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А.К. Бондаренко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говорит, что дидактическая игра будет интересна детям до тех пор, пока в ней есть какая-то тайна, загадка, неизвестность. По его мнению, дидактическая игра быстро устаревает, если детям становятся понятны дидактические задачи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Дидактическая игра отличается от игровых упражнений тем, что выполнение в ней игровых правил направляется, контролируется игровыми действиями. Обязательным компонентом игры являются и ее правила, благодаря которым педагог в ходе игры управляет поведением детей, воспитательно-образовательным процессом. Правила направляют игру по заданному пути, соединяют игровые и дидактические задачи, организуют поведение и взаимоотношения детей.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В практике работы нередко происходит смешение понятий «игра» и «игровое упражнение» и часто именно игровые упражнения педагогами необоснованно именуются играми. Преимущественное применение игровых упражнений нередко приводит к быстрому угасанию интереса детей к предлагаемой взрослым деятельности.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Н.Я.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Михайленко</w:t>
      </w:r>
      <w:proofErr w:type="spell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и Н.А. Короткова 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[</w:t>
      </w:r>
      <w:r w:rsidRPr="001764AC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Pr="000A47D9">
        <w:rPr>
          <w:rFonts w:ascii="Times New Roman" w:eastAsia="Times New Roman" w:hAnsi="Times New Roman"/>
          <w:color w:val="000000"/>
          <w:sz w:val="28"/>
          <w:szCs w:val="28"/>
        </w:rPr>
        <w:t>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выделяют следующие компоненты игры с правилами: игровые действия (что необходимо делать каждому участнику игры); игровые правила, обязательные для выполнения всеми участниками (как надо действовать в игре); выигрыш (как сопоставление результатов играющих). </w:t>
      </w:r>
      <w:proofErr w:type="gram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Если в предлагаемой педагогом деятельности отсутствует соревновательный компонент и выигрыш, как способ фиксации первенства играющих, можно смело называть ее игровым упражнением.</w:t>
      </w:r>
      <w:proofErr w:type="gram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Поэтому чтобы игра не становилась игровым упражнением, необходимо ввести в игровые действия соревновательный компонент.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В педагогической литературе встречается несколько классификаций дидактических игр: по игровому действию и правилам, по обучающему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содержанию, познавательной деятельности детей, организации и взаимоотношениям детей, по роли воспитателя.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Традиционно все дидактические игры можно разделить на три   основных вида: игры с предметами (игрушками, природным материалом), настольно-печатные и словесные игры.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Игры с предметами. 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предметов: цветом, величиной, формой, качеством. В играх решаются задачи на сравнение, классификацию, установление последовательности в решении задач.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требуются использовать приобретенные ранее знания в новых связях, в новых обстоятельствах. Дети самостоятельно решают разные мыслительные задачи; описывают предметы, выделяя характерные признаки; отгадывают по описанию; находят признаки сходства и различия; группируют предметы по различным признакам, свойствам, находят алгоритмы в суждениях и др.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А.Н. Аванесова, исходя из опыта сенсорного воспитания, приводит следующие виды дидактических игр по игровому действию:</w:t>
      </w:r>
    </w:p>
    <w:p w:rsidR="008631A1" w:rsidRPr="00814EEF" w:rsidRDefault="008631A1" w:rsidP="008631A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Игры-поручения, основанные на интересе детей к действиям с игрушками и предметами: подбирать, складывать и раскладывать, вставлять, нанизывать и т.п.</w:t>
      </w:r>
    </w:p>
    <w:p w:rsidR="008631A1" w:rsidRPr="00814EEF" w:rsidRDefault="008631A1" w:rsidP="008631A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Игры с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прятанием</w:t>
      </w:r>
      <w:proofErr w:type="spell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 и поиском. Основанные на интересе детей к неожиданному появлению и исчезновению предметов, их поиску и нахождению.</w:t>
      </w:r>
    </w:p>
    <w:p w:rsidR="008631A1" w:rsidRPr="00814EEF" w:rsidRDefault="008631A1" w:rsidP="008631A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Игры с загадыванием и отгадыванием, привлекающие детей неизвестностью: «Узнай», «Отгадай», «Что здесь?», «Что изменилось?».</w:t>
      </w:r>
    </w:p>
    <w:p w:rsidR="008631A1" w:rsidRPr="00814EEF" w:rsidRDefault="008631A1" w:rsidP="008631A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Сюжетно-ролевые дидактические игры, игровое действие которых заключается в изображении различных жизненных ситуаций, в выполнении ролей взрослых: продавца, покупателя, почтальона – или животных: волка, гусей и т.д.</w:t>
      </w:r>
    </w:p>
    <w:p w:rsidR="008631A1" w:rsidRPr="00814EEF" w:rsidRDefault="008631A1" w:rsidP="008631A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Игры-соревнования, основанные на стремлении быстрее достичь игрового результата, выиграть: «Кто первый», «Кто быстрее», «Кто больше» и т.д.</w:t>
      </w:r>
    </w:p>
    <w:p w:rsidR="008631A1" w:rsidRPr="009D6A61" w:rsidRDefault="008631A1" w:rsidP="008631A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Игры в фанты или игры в запретный «штрафной» предмет (картинку) или его свойство (например, цвет), связанные с интересными игровыми моментами – избавиться от ненужного, сбросить карту, удержаться, не потребовать себе штрафной предмет или картинку, не сказать запретного слова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D6A61">
        <w:rPr>
          <w:rStyle w:val="c0"/>
          <w:rFonts w:ascii="Times New Roman" w:hAnsi="Times New Roman"/>
          <w:color w:val="000000" w:themeColor="text1"/>
          <w:sz w:val="28"/>
          <w:szCs w:val="28"/>
        </w:rPr>
        <w:t>[</w:t>
      </w:r>
      <w:proofErr w:type="spellStart"/>
      <w:r w:rsidRPr="009D6A61">
        <w:rPr>
          <w:rStyle w:val="c0"/>
          <w:rFonts w:ascii="Times New Roman" w:hAnsi="Times New Roman"/>
          <w:color w:val="000000" w:themeColor="text1"/>
          <w:sz w:val="28"/>
          <w:szCs w:val="28"/>
        </w:rPr>
        <w:t>цит</w:t>
      </w:r>
      <w:proofErr w:type="spellEnd"/>
      <w:r w:rsidRPr="009D6A61">
        <w:rPr>
          <w:rStyle w:val="c0"/>
          <w:rFonts w:ascii="Times New Roman" w:hAnsi="Times New Roman"/>
          <w:color w:val="000000" w:themeColor="text1"/>
          <w:sz w:val="28"/>
          <w:szCs w:val="28"/>
        </w:rPr>
        <w:t>. по 23]</w:t>
      </w:r>
      <w:r w:rsidRPr="009D6A6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По мнению А.Н. Аванесовой для формирования у детей общих представлений о цвете, о солнечном спектре как системе цветовых отношений (что принимается за меру, эталон в опознании цвета предметов) первоначально нужны дидактические игры, в которых дети овладевают умением различать, узнавать и называть основные цвета солнечного спектра (красный, желтый, синий). Затем детей знакомят с дополнительными цветами (зеленый, оранжевый, фиолетовый). После этого предлагаются игры, упражняющие детей в различении и назывании оттенков основных и дополнительных цветов (красный, темно-красный, светло-красный, вишневый, розовый и т.д.). Наконец на этой основе происходит формирование (закрепление) представлений об определенной системе цветовых отношений, о месте и последовательности каждого цвета в солнечном спектре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цит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по 23]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Полученные детьми знания о цвете способствуют сенсорному и умственному развитию. Используя эти знания как эталоны, как средство познания предметов, дети начинают лучше и быстрее, осознаннее и точнее ориентироваться в окружающем мире: вся их деятельность становится совершеннее. Роль дидактических игр в данном случае заключается в расширении практики использования эталонов, в расширении практических ориентировок. Здесь функция дидактических игр не учебная, а направленная на использование уже имеющихся знаний.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 xml:space="preserve">Игры могут быть включены практически в любую образовательную деятельность. Целесообразно сопровождать их загадками, </w:t>
      </w:r>
      <w:proofErr w:type="spellStart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потешками</w:t>
      </w:r>
      <w:proofErr w:type="spellEnd"/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, стихами – это помогает эмоционально воспринимать и осознать игровые образы, понимать их эстетический характер, способствует развитию образного мышления, воображения.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Руководство дидактическими играми в младшем дошкольном возрасте: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1.У детей младшего возраста возбуждение преобладает над торможением, наглядность действует сильнее, чем слово, поэтому целесообразней объяснение правил объединить с показом игрового действия. Если в игре несколько правил, то не следует сообщать их сразу.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2.Игры необходимо проводить так, чтобы они создавали бодрое, радостное настроение у детей.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3.Учить детей играть, не мешая друг другу, постепенно подводить к умению играть небольшими группками и осознавать, что вдвоем играть интереснее.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4. С детьми младшего возраста воспитателю необходимо самому включиться в игру. Вначале нужно привлекать детей играть дидактическим материалом (башенки, яйца). Разбирать и собирать их вместе с детьми. Вызывать интерес к дидактическому материалу, учить их играть с ним.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 Для детей этого возраста характерно преобладание чувственного познания окружающего мира. Учитывая это, воспитатель подбирает такой материал (игрушки), который можно обследовать и активно действовать с ним.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6. Известные детям игры становятся более интересными, если в их содержание вводиться что-то новое и более сложное, требующее активной умственной работы. Поэтому рекомендуется повторять игры в разных вариантах с постепенным их усложнением.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7.При объяснении правил игры воспитателю надо обращать свой взгляд то на одного, то на другого играющего, чтобы каждому казалось, что это ему рассказывают об игре.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8.Чтобы игра проходила успешнее, педагог готовит детей к игре: обязательно до игры знакомит их с предметами, которые будут использованы, их свойствами, изображениями на картинках.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9.Подводя итоги игры с детьми младшего дошкольного возраста, воспитатель отмечает только положительные стороны: играли дружно, научились делать (указывает конкретно что), убрали на место игрушки.</w:t>
      </w:r>
    </w:p>
    <w:p w:rsidR="008631A1" w:rsidRPr="00814EEF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10.Интерес к игре усиливается, если воспитатель предлагает детям поиграть с теми игрушками, которые использовались во время игры (если это посуда, то поиграть в детский сад, в повара и др.).</w:t>
      </w:r>
    </w:p>
    <w:p w:rsidR="008631A1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Можно сделать выво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д, что с помощью использования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актических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игр в образовательном процессе, осуществляется сенсорное воспитание детей, развиваются познавательные процессы: мышление, речь, воображение, память, расширяются и закрепляются представления об окружающей жизни. Дети играют, не подозревая, что получают новые знания, закрепляют навыки действий с различными предметами, учатся общ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аться со своими сверстниками и 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с взрослыми, учатся преодолевать отрицательн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ые эмоции, проявляющиеся из-</w:t>
      </w:r>
      <w:r w:rsidRPr="00814EEF">
        <w:rPr>
          <w:rFonts w:ascii="Times New Roman" w:eastAsia="Times New Roman" w:hAnsi="Times New Roman"/>
          <w:color w:val="000000"/>
          <w:sz w:val="28"/>
          <w:szCs w:val="28"/>
        </w:rPr>
        <w:t>за неудачного результата.</w:t>
      </w:r>
    </w:p>
    <w:p w:rsidR="00773E8C" w:rsidRDefault="00773E8C" w:rsidP="008631A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3E8C" w:rsidRDefault="00773E8C" w:rsidP="008631A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631A1" w:rsidRDefault="008631A1" w:rsidP="008631A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Глава 2. Изучение отношения детей 3-4 лет к игре как элементу </w:t>
      </w:r>
    </w:p>
    <w:p w:rsidR="008631A1" w:rsidRDefault="008631A1" w:rsidP="008631A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сенсорного развития  </w:t>
      </w:r>
    </w:p>
    <w:p w:rsidR="008631A1" w:rsidRDefault="008631A1" w:rsidP="008631A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631A1" w:rsidRDefault="008631A1" w:rsidP="008631A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2.1. Исследование отношения детей 3-4 лет к игре как элементу сенсорного развития</w:t>
      </w:r>
    </w:p>
    <w:p w:rsidR="008631A1" w:rsidRPr="008631A1" w:rsidRDefault="008631A1" w:rsidP="008631A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01338B" w:rsidRDefault="008631A1" w:rsidP="00863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Главной задачей нашей курсовой работы было изучение </w:t>
      </w:r>
      <w:r w:rsidR="001E63F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отношения детей 3-4 лет, воспитателей и родителей к игре как элементу сенсорного развития</w:t>
      </w:r>
      <w:r w:rsidR="0001338B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.</w:t>
      </w:r>
    </w:p>
    <w:p w:rsidR="0001338B" w:rsidRDefault="00D830A0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 течени</w:t>
      </w:r>
      <w:proofErr w:type="gramStart"/>
      <w:r>
        <w:rPr>
          <w:rStyle w:val="c8"/>
          <w:color w:val="000000"/>
          <w:sz w:val="28"/>
          <w:szCs w:val="28"/>
        </w:rPr>
        <w:t>и</w:t>
      </w:r>
      <w:proofErr w:type="gramEnd"/>
      <w:r>
        <w:rPr>
          <w:rStyle w:val="c8"/>
          <w:color w:val="000000"/>
          <w:sz w:val="28"/>
          <w:szCs w:val="28"/>
        </w:rPr>
        <w:t xml:space="preserve"> </w:t>
      </w:r>
      <w:r w:rsidR="00773E8C">
        <w:rPr>
          <w:rStyle w:val="c8"/>
          <w:color w:val="000000"/>
          <w:sz w:val="28"/>
          <w:szCs w:val="28"/>
        </w:rPr>
        <w:t>учебного периода с сентября 2015</w:t>
      </w:r>
      <w:r>
        <w:rPr>
          <w:rStyle w:val="c8"/>
          <w:color w:val="000000"/>
          <w:sz w:val="28"/>
          <w:szCs w:val="28"/>
        </w:rPr>
        <w:t xml:space="preserve">г. по </w:t>
      </w:r>
      <w:r w:rsidR="00773E8C">
        <w:rPr>
          <w:rStyle w:val="c8"/>
          <w:color w:val="000000"/>
          <w:sz w:val="28"/>
          <w:szCs w:val="28"/>
        </w:rPr>
        <w:t>декабрь</w:t>
      </w:r>
      <w:r>
        <w:rPr>
          <w:rStyle w:val="c8"/>
          <w:color w:val="000000"/>
          <w:sz w:val="28"/>
          <w:szCs w:val="28"/>
        </w:rPr>
        <w:t xml:space="preserve"> 2015г. мы проводили занятия с детьми младшей группы </w:t>
      </w:r>
      <w:r w:rsidR="00773E8C">
        <w:rPr>
          <w:rStyle w:val="c8"/>
          <w:color w:val="000000"/>
          <w:sz w:val="28"/>
          <w:szCs w:val="28"/>
        </w:rPr>
        <w:t xml:space="preserve">Промышленновского </w:t>
      </w:r>
      <w:r>
        <w:rPr>
          <w:rStyle w:val="c8"/>
          <w:color w:val="000000"/>
          <w:sz w:val="28"/>
          <w:szCs w:val="28"/>
        </w:rPr>
        <w:t>детского сада №1</w:t>
      </w:r>
      <w:r w:rsidR="00773E8C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 </w:t>
      </w:r>
      <w:r w:rsidR="00773E8C">
        <w:rPr>
          <w:rStyle w:val="c8"/>
          <w:color w:val="000000"/>
          <w:sz w:val="28"/>
          <w:szCs w:val="28"/>
        </w:rPr>
        <w:t xml:space="preserve">«Рябинка» </w:t>
      </w:r>
      <w:r>
        <w:rPr>
          <w:rStyle w:val="c8"/>
          <w:color w:val="000000"/>
          <w:sz w:val="28"/>
          <w:szCs w:val="28"/>
        </w:rPr>
        <w:t xml:space="preserve">в форме систематических </w:t>
      </w:r>
      <w:r w:rsidR="00773E8C">
        <w:rPr>
          <w:rStyle w:val="c8"/>
          <w:color w:val="000000"/>
          <w:sz w:val="28"/>
          <w:szCs w:val="28"/>
        </w:rPr>
        <w:t>дидактических игр (Приложение 1</w:t>
      </w:r>
      <w:r>
        <w:rPr>
          <w:rStyle w:val="c8"/>
          <w:color w:val="000000"/>
          <w:sz w:val="28"/>
          <w:szCs w:val="28"/>
        </w:rPr>
        <w:t xml:space="preserve">).  </w:t>
      </w:r>
      <w:r w:rsidR="0001338B">
        <w:rPr>
          <w:rStyle w:val="c8"/>
          <w:color w:val="000000"/>
          <w:sz w:val="28"/>
          <w:szCs w:val="28"/>
        </w:rPr>
        <w:t xml:space="preserve">В результате этого, в </w:t>
      </w:r>
      <w:r w:rsidR="00773E8C">
        <w:rPr>
          <w:rStyle w:val="c8"/>
          <w:color w:val="000000"/>
          <w:sz w:val="28"/>
          <w:szCs w:val="28"/>
        </w:rPr>
        <w:t>конце декабря</w:t>
      </w:r>
      <w:r>
        <w:rPr>
          <w:rStyle w:val="c8"/>
          <w:color w:val="000000"/>
          <w:sz w:val="28"/>
          <w:szCs w:val="28"/>
        </w:rPr>
        <w:t xml:space="preserve"> 2015г. в </w:t>
      </w:r>
      <w:r w:rsidR="0001338B">
        <w:rPr>
          <w:rStyle w:val="c8"/>
          <w:color w:val="000000"/>
          <w:sz w:val="28"/>
          <w:szCs w:val="28"/>
        </w:rPr>
        <w:t xml:space="preserve">детском саду №1 </w:t>
      </w:r>
      <w:r w:rsidR="00277B02">
        <w:rPr>
          <w:rStyle w:val="c8"/>
          <w:color w:val="000000"/>
          <w:sz w:val="28"/>
          <w:szCs w:val="28"/>
        </w:rPr>
        <w:t>«Рябинка»</w:t>
      </w:r>
      <w:r w:rsidR="0001338B">
        <w:rPr>
          <w:rStyle w:val="c8"/>
          <w:color w:val="000000"/>
          <w:sz w:val="28"/>
          <w:szCs w:val="28"/>
        </w:rPr>
        <w:t xml:space="preserve"> было проведено исследование 12 воспитателей, 25 детей 3-4 лет</w:t>
      </w:r>
      <w:r>
        <w:rPr>
          <w:rStyle w:val="c8"/>
          <w:color w:val="000000"/>
          <w:sz w:val="28"/>
          <w:szCs w:val="28"/>
        </w:rPr>
        <w:t xml:space="preserve"> младшей группы</w:t>
      </w:r>
      <w:r w:rsidR="0001338B">
        <w:rPr>
          <w:rStyle w:val="c8"/>
          <w:color w:val="000000"/>
          <w:sz w:val="28"/>
          <w:szCs w:val="28"/>
        </w:rPr>
        <w:t>, 25 родителей.</w:t>
      </w:r>
    </w:p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 анкетировании приняло участи 12 педагогов в возрасте от 24 до 52 лет. Из них: в возрасте 24-30 лет 1 педагог, в возрасте 31-40 лет 4 педагога, 41-50 лет 5 педагогов и 2 педагога в возрасте старше 50 лет.</w:t>
      </w:r>
    </w:p>
    <w:p w:rsidR="0001338B" w:rsidRPr="00917367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b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Мы выявили, что стаж педагогической деятельности педагогов составляет (данные отражены в таблице 1). До 5-ти лет </w:t>
      </w:r>
      <w:r w:rsidR="00181A5C">
        <w:rPr>
          <w:rStyle w:val="c8"/>
          <w:color w:val="000000"/>
          <w:sz w:val="28"/>
          <w:szCs w:val="28"/>
        </w:rPr>
        <w:t xml:space="preserve">- </w:t>
      </w:r>
      <w:r>
        <w:rPr>
          <w:rStyle w:val="c8"/>
          <w:color w:val="000000"/>
          <w:sz w:val="28"/>
          <w:szCs w:val="28"/>
        </w:rPr>
        <w:t>1 педагог</w:t>
      </w:r>
      <w:r w:rsidR="005F2F30">
        <w:rPr>
          <w:rStyle w:val="c8"/>
          <w:color w:val="000000"/>
          <w:sz w:val="28"/>
          <w:szCs w:val="28"/>
        </w:rPr>
        <w:t xml:space="preserve"> (8,3%), стаж педагогической деятельности от 6-ти до 10-ти лет 4 педагога (33,4%), от 11-ти до 15-ти лет 5 человек (41,6%)</w:t>
      </w:r>
      <w:r w:rsidR="00860378">
        <w:rPr>
          <w:rStyle w:val="c8"/>
          <w:color w:val="000000"/>
          <w:sz w:val="28"/>
          <w:szCs w:val="28"/>
        </w:rPr>
        <w:t>, стаж педагогической деятельности более 15-ти лет 2 педагога (16,7 %).</w:t>
      </w:r>
    </w:p>
    <w:p w:rsidR="00181A5C" w:rsidRDefault="00181A5C" w:rsidP="00181A5C">
      <w:pPr>
        <w:pStyle w:val="c9"/>
        <w:spacing w:before="0" w:beforeAutospacing="0" w:after="0" w:afterAutospacing="0" w:line="360" w:lineRule="auto"/>
        <w:ind w:firstLine="709"/>
        <w:jc w:val="center"/>
        <w:rPr>
          <w:rStyle w:val="c8"/>
          <w:b/>
          <w:color w:val="000000"/>
          <w:sz w:val="28"/>
          <w:szCs w:val="28"/>
        </w:rPr>
      </w:pPr>
    </w:p>
    <w:p w:rsidR="005F2F30" w:rsidRPr="005F2F30" w:rsidRDefault="005F2F30" w:rsidP="00181A5C">
      <w:pPr>
        <w:pStyle w:val="c9"/>
        <w:spacing w:before="0" w:beforeAutospacing="0" w:after="0" w:afterAutospacing="0" w:line="360" w:lineRule="auto"/>
        <w:ind w:firstLine="709"/>
        <w:jc w:val="center"/>
        <w:rPr>
          <w:rStyle w:val="c8"/>
          <w:b/>
          <w:color w:val="000000"/>
          <w:sz w:val="28"/>
          <w:szCs w:val="28"/>
        </w:rPr>
      </w:pPr>
      <w:r w:rsidRPr="00917367">
        <w:rPr>
          <w:rStyle w:val="c8"/>
          <w:b/>
          <w:color w:val="000000"/>
          <w:sz w:val="28"/>
          <w:szCs w:val="28"/>
        </w:rPr>
        <w:t>Талица 1.</w:t>
      </w:r>
      <w:r w:rsidR="00917367" w:rsidRPr="00917367">
        <w:rPr>
          <w:rStyle w:val="c8"/>
          <w:b/>
          <w:color w:val="000000"/>
          <w:sz w:val="28"/>
          <w:szCs w:val="28"/>
        </w:rPr>
        <w:t xml:space="preserve"> </w:t>
      </w:r>
      <w:r>
        <w:rPr>
          <w:rStyle w:val="c8"/>
          <w:b/>
          <w:color w:val="000000"/>
          <w:sz w:val="28"/>
          <w:szCs w:val="28"/>
        </w:rPr>
        <w:t>Стаж педагогической деятельности воспитателей</w:t>
      </w:r>
    </w:p>
    <w:tbl>
      <w:tblPr>
        <w:tblStyle w:val="ad"/>
        <w:tblW w:w="0" w:type="auto"/>
        <w:tblLook w:val="04A0"/>
      </w:tblPr>
      <w:tblGrid>
        <w:gridCol w:w="1668"/>
        <w:gridCol w:w="1971"/>
        <w:gridCol w:w="1971"/>
        <w:gridCol w:w="1971"/>
        <w:gridCol w:w="2166"/>
      </w:tblGrid>
      <w:tr w:rsidR="0001338B" w:rsidTr="005F2F30">
        <w:tc>
          <w:tcPr>
            <w:tcW w:w="1668" w:type="dxa"/>
          </w:tcPr>
          <w:p w:rsidR="0001338B" w:rsidRDefault="0001338B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01338B" w:rsidRDefault="0001338B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До 5-ти лет</w:t>
            </w:r>
          </w:p>
        </w:tc>
        <w:tc>
          <w:tcPr>
            <w:tcW w:w="1971" w:type="dxa"/>
          </w:tcPr>
          <w:p w:rsidR="0001338B" w:rsidRDefault="0001338B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От 6 до 10-ти</w:t>
            </w:r>
          </w:p>
        </w:tc>
        <w:tc>
          <w:tcPr>
            <w:tcW w:w="1971" w:type="dxa"/>
          </w:tcPr>
          <w:p w:rsidR="0001338B" w:rsidRDefault="0001338B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От 11 до 15-ти</w:t>
            </w:r>
          </w:p>
        </w:tc>
        <w:tc>
          <w:tcPr>
            <w:tcW w:w="2166" w:type="dxa"/>
          </w:tcPr>
          <w:p w:rsidR="0001338B" w:rsidRDefault="0001338B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Более 15-ти лет</w:t>
            </w:r>
          </w:p>
        </w:tc>
      </w:tr>
      <w:tr w:rsidR="0001338B" w:rsidTr="005F2F30">
        <w:tc>
          <w:tcPr>
            <w:tcW w:w="1668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71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1 педагог</w:t>
            </w:r>
          </w:p>
        </w:tc>
        <w:tc>
          <w:tcPr>
            <w:tcW w:w="1971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4 педагога</w:t>
            </w:r>
          </w:p>
        </w:tc>
        <w:tc>
          <w:tcPr>
            <w:tcW w:w="1971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5 педагогов</w:t>
            </w:r>
          </w:p>
        </w:tc>
        <w:tc>
          <w:tcPr>
            <w:tcW w:w="2166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2 педагога</w:t>
            </w:r>
          </w:p>
        </w:tc>
      </w:tr>
      <w:tr w:rsidR="0001338B" w:rsidTr="005F2F30">
        <w:tc>
          <w:tcPr>
            <w:tcW w:w="1668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71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8,3%</w:t>
            </w:r>
          </w:p>
        </w:tc>
        <w:tc>
          <w:tcPr>
            <w:tcW w:w="1971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33,4%</w:t>
            </w:r>
          </w:p>
        </w:tc>
        <w:tc>
          <w:tcPr>
            <w:tcW w:w="1971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41,6%</w:t>
            </w:r>
          </w:p>
        </w:tc>
        <w:tc>
          <w:tcPr>
            <w:tcW w:w="2166" w:type="dxa"/>
          </w:tcPr>
          <w:p w:rsidR="0001338B" w:rsidRDefault="005F2F30" w:rsidP="005F2F30">
            <w:pPr>
              <w:pStyle w:val="c9"/>
              <w:spacing w:before="0" w:beforeAutospacing="0" w:after="0" w:afterAutospacing="0" w:line="360" w:lineRule="auto"/>
              <w:jc w:val="center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16,7%</w:t>
            </w:r>
          </w:p>
        </w:tc>
      </w:tr>
    </w:tbl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>Это позволяет нам сделать вывод, что более половины педагогов имеют большой педагогический стаж</w:t>
      </w:r>
      <w:r w:rsidR="00A06630">
        <w:rPr>
          <w:rStyle w:val="c8"/>
          <w:color w:val="000000"/>
          <w:sz w:val="28"/>
          <w:szCs w:val="28"/>
        </w:rPr>
        <w:t xml:space="preserve"> работы с детьми</w:t>
      </w:r>
      <w:r>
        <w:rPr>
          <w:rStyle w:val="c8"/>
          <w:color w:val="000000"/>
          <w:sz w:val="28"/>
          <w:szCs w:val="28"/>
        </w:rPr>
        <w:t>.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Вопрос №1. «Какое место занимает дидактическая игра в формировании сенсорных эталонов</w:t>
      </w:r>
      <w:r w:rsidR="00277B02">
        <w:rPr>
          <w:rStyle w:val="c8"/>
          <w:color w:val="000000"/>
          <w:sz w:val="28"/>
          <w:szCs w:val="28"/>
        </w:rPr>
        <w:t xml:space="preserve"> детей 3-4 лет</w:t>
      </w:r>
      <w:r>
        <w:rPr>
          <w:rStyle w:val="c8"/>
          <w:color w:val="000000"/>
          <w:sz w:val="28"/>
          <w:szCs w:val="28"/>
        </w:rPr>
        <w:t>?»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Ответы получены следующие: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Главное место – 9 человек (75%).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Не самое главное – 3 педагога (25%).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Не задумывался – 0.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Мы сделали вывод, что педагоги понимают важность в педагогической деятельности дидактических игр.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Вопрос №2. «Вы в своей педагогической практике много времени уделяете дидактическим играм для сенсорного развития?»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Ответы: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Много времени – 9 педагогов (75%).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Не очень много, но достаточно – 2 педагога (16,7%).</w:t>
      </w:r>
    </w:p>
    <w:p w:rsidR="00860378" w:rsidRDefault="00860378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Не задумывался над этим – 1 педагог (8,3%).</w:t>
      </w:r>
    </w:p>
    <w:p w:rsidR="00860378" w:rsidRDefault="000D39CA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По результатам анкетирования ви</w:t>
      </w:r>
      <w:r w:rsidR="00860378">
        <w:rPr>
          <w:rStyle w:val="c8"/>
          <w:color w:val="000000"/>
          <w:sz w:val="28"/>
          <w:szCs w:val="28"/>
        </w:rPr>
        <w:t xml:space="preserve">дно, что </w:t>
      </w:r>
      <w:r>
        <w:rPr>
          <w:rStyle w:val="c8"/>
          <w:color w:val="000000"/>
          <w:sz w:val="28"/>
          <w:szCs w:val="28"/>
        </w:rPr>
        <w:t>более половины педагогов отмечают важность и нужность дидактических игр для сенсорного развития детей, и используют их в своей педагогической практике. Всего 3 педагога (25%)</w:t>
      </w:r>
      <w:r w:rsidR="00860378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не очень много времени отводят дидактической игре.</w:t>
      </w:r>
    </w:p>
    <w:p w:rsidR="00464AB4" w:rsidRDefault="00277B02" w:rsidP="00464AB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Мы наблюдали за</w:t>
      </w:r>
      <w:r w:rsidR="00464AB4">
        <w:rPr>
          <w:rFonts w:ascii="Times New Roman" w:eastAsia="Times New Roman" w:hAnsi="Times New Roman"/>
          <w:color w:val="000000"/>
          <w:sz w:val="28"/>
          <w:szCs w:val="28"/>
        </w:rPr>
        <w:t xml:space="preserve"> 25 дет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ьми</w:t>
      </w:r>
      <w:r w:rsidR="00464AB4"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возраста</w:t>
      </w:r>
      <w:r w:rsidR="00D830A0">
        <w:rPr>
          <w:rFonts w:ascii="Times New Roman" w:eastAsia="Times New Roman" w:hAnsi="Times New Roman"/>
          <w:color w:val="000000"/>
          <w:sz w:val="28"/>
          <w:szCs w:val="28"/>
        </w:rPr>
        <w:t xml:space="preserve"> 3-4 лет:</w:t>
      </w:r>
      <w:r w:rsidR="00464AB4">
        <w:rPr>
          <w:rFonts w:ascii="Times New Roman" w:eastAsia="Times New Roman" w:hAnsi="Times New Roman"/>
          <w:color w:val="000000"/>
          <w:sz w:val="28"/>
          <w:szCs w:val="28"/>
        </w:rPr>
        <w:t xml:space="preserve"> 12 девочек (45%) и 13 мальчиков (55%). </w:t>
      </w:r>
    </w:p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Анализируя знания детей 3-4 лет на данном этапе, мы отмечаем, что дети:</w:t>
      </w:r>
    </w:p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успешно выделяют и учитывают цвет, форму, величину, фактуру и другие признаки предметов и явлений при выполнении ряда практических действий;</w:t>
      </w:r>
    </w:p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большинство умеют группировать в соответствии с образцом предметы по цвету, форме, величине и другим свойствам при выборе из четырёх разновидностей;</w:t>
      </w:r>
    </w:p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- соотносят разнородные предметы по цвету, форме, величине, фактуре;</w:t>
      </w:r>
    </w:p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- активно используют «</w:t>
      </w:r>
      <w:proofErr w:type="spellStart"/>
      <w:r>
        <w:rPr>
          <w:rStyle w:val="c8"/>
          <w:color w:val="000000"/>
          <w:sz w:val="28"/>
          <w:szCs w:val="28"/>
        </w:rPr>
        <w:t>опредмеченные</w:t>
      </w:r>
      <w:proofErr w:type="spellEnd"/>
      <w:r>
        <w:rPr>
          <w:rStyle w:val="c8"/>
          <w:color w:val="000000"/>
          <w:sz w:val="28"/>
          <w:szCs w:val="28"/>
        </w:rPr>
        <w:t>» слова-названия для обозначения формы (кирпич, мяч, шар, крыша), цвета (трава, помидор, цыплёнок и др.);</w:t>
      </w:r>
      <w:proofErr w:type="gramEnd"/>
    </w:p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отбирают предметы необходимой формы или цвета для развития самостоятельной сюжетной игры (грузят на машину бруски - «кирпичики» или кубики определённого цвета, подбирают детали нарядов для кукол в соответствии с цветом их одежды);</w:t>
      </w:r>
    </w:p>
    <w:p w:rsidR="0001338B" w:rsidRDefault="0001338B" w:rsidP="0001338B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предмет).</w:t>
      </w:r>
    </w:p>
    <w:p w:rsidR="002E0639" w:rsidRDefault="00277B02" w:rsidP="002E0639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Было проведено а</w:t>
      </w:r>
      <w:r w:rsidR="002E0639">
        <w:rPr>
          <w:rFonts w:ascii="Times New Roman" w:eastAsia="Times New Roman" w:hAnsi="Times New Roman"/>
          <w:sz w:val="28"/>
          <w:szCs w:val="28"/>
        </w:rPr>
        <w:t xml:space="preserve">нкетирование </w:t>
      </w:r>
      <w:r w:rsidR="00181A5C">
        <w:rPr>
          <w:rFonts w:ascii="Times New Roman" w:eastAsia="Times New Roman" w:hAnsi="Times New Roman"/>
          <w:sz w:val="28"/>
          <w:szCs w:val="28"/>
        </w:rPr>
        <w:t xml:space="preserve">25 </w:t>
      </w:r>
      <w:r w:rsidR="002E0639">
        <w:rPr>
          <w:rFonts w:ascii="Times New Roman" w:eastAsia="Times New Roman" w:hAnsi="Times New Roman"/>
          <w:sz w:val="28"/>
          <w:szCs w:val="28"/>
        </w:rPr>
        <w:t>родителей</w:t>
      </w:r>
      <w:r w:rsidR="00181A5C">
        <w:rPr>
          <w:rFonts w:ascii="Times New Roman" w:eastAsia="Times New Roman" w:hAnsi="Times New Roman"/>
          <w:sz w:val="28"/>
          <w:szCs w:val="28"/>
        </w:rPr>
        <w:t xml:space="preserve"> детей младшей группы детского сада №1 </w:t>
      </w:r>
      <w:r>
        <w:rPr>
          <w:rFonts w:ascii="Times New Roman" w:eastAsia="Times New Roman" w:hAnsi="Times New Roman"/>
          <w:sz w:val="28"/>
          <w:szCs w:val="28"/>
        </w:rPr>
        <w:t>«Рябинка»</w:t>
      </w:r>
      <w:r w:rsidR="002E0639">
        <w:rPr>
          <w:rFonts w:ascii="Times New Roman" w:eastAsia="Times New Roman" w:hAnsi="Times New Roman"/>
          <w:sz w:val="28"/>
          <w:szCs w:val="28"/>
        </w:rPr>
        <w:t>.</w:t>
      </w:r>
      <w:r w:rsidR="00917367">
        <w:rPr>
          <w:rFonts w:ascii="Times New Roman" w:eastAsia="Times New Roman" w:hAnsi="Times New Roman"/>
          <w:sz w:val="28"/>
          <w:szCs w:val="28"/>
        </w:rPr>
        <w:t xml:space="preserve"> </w:t>
      </w:r>
      <w:r w:rsidR="002E0639">
        <w:rPr>
          <w:rFonts w:ascii="Times New Roman" w:eastAsia="Times New Roman" w:hAnsi="Times New Roman"/>
          <w:sz w:val="28"/>
          <w:szCs w:val="28"/>
        </w:rPr>
        <w:t xml:space="preserve">Всего в анкетировании участвовало 13 женщин (55%) и 12 мужчин (45%). В возрасте от 25 до 54 лет. Высшее образование из них имеют 18 человек (70%). </w:t>
      </w:r>
    </w:p>
    <w:p w:rsidR="002E0639" w:rsidRDefault="002E0639" w:rsidP="002E0639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Вполне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удовлетворены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организацией образовательного процесса в детском саду 24 человека (95%). Считают, что сенсорное развитие детей улучшилась за последнее время 23 человека (90%), считают,</w:t>
      </w:r>
      <w:r w:rsidR="00C6010E">
        <w:rPr>
          <w:rFonts w:ascii="Times New Roman" w:eastAsia="Times New Roman" w:hAnsi="Times New Roman"/>
          <w:sz w:val="28"/>
          <w:szCs w:val="28"/>
        </w:rPr>
        <w:t xml:space="preserve"> что усвоение сенсорных эталонов в процессе игровой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в детском саду их детям вполне по силам 20 родителей (80%).</w:t>
      </w:r>
    </w:p>
    <w:p w:rsidR="002E0639" w:rsidRDefault="002E0639" w:rsidP="002E0639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Все 25 человек (100%) родителей ответили, что дети делятся с ними своими впечатлениями от </w:t>
      </w:r>
      <w:r w:rsidR="00C6010E">
        <w:rPr>
          <w:rFonts w:ascii="Times New Roman" w:eastAsia="Times New Roman" w:hAnsi="Times New Roman"/>
          <w:sz w:val="28"/>
          <w:szCs w:val="28"/>
        </w:rPr>
        <w:t>игрового</w:t>
      </w:r>
      <w:r>
        <w:rPr>
          <w:rFonts w:ascii="Times New Roman" w:eastAsia="Times New Roman" w:hAnsi="Times New Roman"/>
          <w:sz w:val="28"/>
          <w:szCs w:val="28"/>
        </w:rPr>
        <w:t xml:space="preserve"> процесса в детском саду, что позволяет говорить о достоверности результатов.</w:t>
      </w:r>
    </w:p>
    <w:p w:rsidR="002E0639" w:rsidRDefault="002E0639" w:rsidP="002E06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 мнению анкетируемых, оценивают взаимодействие </w:t>
      </w:r>
      <w:r w:rsidR="00917367">
        <w:rPr>
          <w:rFonts w:ascii="Times New Roman" w:eastAsia="Times New Roman" w:hAnsi="Times New Roman"/>
          <w:sz w:val="28"/>
          <w:szCs w:val="28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и семьи в </w:t>
      </w:r>
      <w:r w:rsidR="00965F00">
        <w:rPr>
          <w:rFonts w:ascii="Times New Roman" w:eastAsia="Times New Roman" w:hAnsi="Times New Roman"/>
          <w:sz w:val="28"/>
          <w:szCs w:val="28"/>
        </w:rPr>
        <w:t>организации образовательной деятельности (</w:t>
      </w:r>
      <w:r w:rsidR="00D830A0">
        <w:rPr>
          <w:rFonts w:ascii="Times New Roman" w:eastAsia="Times New Roman" w:hAnsi="Times New Roman"/>
          <w:sz w:val="28"/>
          <w:szCs w:val="28"/>
        </w:rPr>
        <w:t xml:space="preserve">использовали </w:t>
      </w:r>
      <w:r w:rsidR="00965F00">
        <w:rPr>
          <w:rFonts w:ascii="Times New Roman" w:eastAsia="Times New Roman" w:hAnsi="Times New Roman"/>
          <w:sz w:val="28"/>
          <w:szCs w:val="28"/>
        </w:rPr>
        <w:t>дидактические игры как элемент сенсорного развития</w:t>
      </w:r>
      <w:r w:rsidR="00D830A0">
        <w:rPr>
          <w:rFonts w:ascii="Times New Roman" w:eastAsia="Times New Roman" w:hAnsi="Times New Roman"/>
          <w:sz w:val="28"/>
          <w:szCs w:val="28"/>
        </w:rPr>
        <w:t xml:space="preserve"> в домашних условиях, основываясь на наших рекомендациях</w:t>
      </w:r>
      <w:r w:rsidR="00965F00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65F00">
        <w:rPr>
          <w:rFonts w:ascii="Times New Roman" w:eastAsia="Times New Roman" w:hAnsi="Times New Roman"/>
          <w:sz w:val="28"/>
          <w:szCs w:val="28"/>
        </w:rPr>
        <w:t>детей 3-4 лет,</w:t>
      </w:r>
      <w:r>
        <w:rPr>
          <w:rFonts w:ascii="Times New Roman" w:eastAsia="Times New Roman" w:hAnsi="Times New Roman"/>
          <w:sz w:val="28"/>
          <w:szCs w:val="28"/>
        </w:rPr>
        <w:t xml:space="preserve"> как  эффективное и плодотворное, участвуют в учебно-воспитательной работе детского сада – 18 </w:t>
      </w:r>
      <w:r w:rsidR="00965F00">
        <w:rPr>
          <w:rFonts w:ascii="Times New Roman" w:eastAsia="Times New Roman" w:hAnsi="Times New Roman"/>
          <w:sz w:val="28"/>
          <w:szCs w:val="28"/>
        </w:rPr>
        <w:t>родителе</w:t>
      </w:r>
      <w:r w:rsidR="00277B02">
        <w:rPr>
          <w:rFonts w:ascii="Times New Roman" w:eastAsia="Times New Roman" w:hAnsi="Times New Roman"/>
          <w:sz w:val="28"/>
          <w:szCs w:val="28"/>
        </w:rPr>
        <w:t xml:space="preserve">й (70%), оценивают </w:t>
      </w:r>
      <w:r>
        <w:rPr>
          <w:rFonts w:ascii="Times New Roman" w:eastAsia="Times New Roman" w:hAnsi="Times New Roman"/>
          <w:sz w:val="28"/>
          <w:szCs w:val="28"/>
        </w:rPr>
        <w:t xml:space="preserve"> как малоэффективное, практически не участвуют в учебно-воспитательной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работе детского сада – 8 (30%) родителей.</w:t>
      </w:r>
      <w:proofErr w:type="gramEnd"/>
      <w:r w:rsidR="00A4238F">
        <w:rPr>
          <w:rFonts w:ascii="Times New Roman" w:eastAsia="Times New Roman" w:hAnsi="Times New Roman"/>
          <w:sz w:val="28"/>
          <w:szCs w:val="28"/>
        </w:rPr>
        <w:t xml:space="preserve"> Что позволяет нам сделать вывод, что большинство родителей </w:t>
      </w:r>
      <w:proofErr w:type="gramStart"/>
      <w:r w:rsidR="00A4238F">
        <w:rPr>
          <w:rFonts w:ascii="Times New Roman" w:eastAsia="Times New Roman" w:hAnsi="Times New Roman"/>
          <w:sz w:val="28"/>
          <w:szCs w:val="28"/>
        </w:rPr>
        <w:t>заинтересованы</w:t>
      </w:r>
      <w:proofErr w:type="gramEnd"/>
      <w:r w:rsidR="00A4238F">
        <w:rPr>
          <w:rFonts w:ascii="Times New Roman" w:eastAsia="Times New Roman" w:hAnsi="Times New Roman"/>
          <w:sz w:val="28"/>
          <w:szCs w:val="28"/>
        </w:rPr>
        <w:t xml:space="preserve"> в сенсорном развитии детей.</w:t>
      </w:r>
    </w:p>
    <w:p w:rsidR="003F48DB" w:rsidRDefault="003F48DB" w:rsidP="002E06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F48DB" w:rsidRDefault="003F48DB" w:rsidP="002E0639">
      <w:pPr>
        <w:spacing w:after="0" w:line="360" w:lineRule="auto"/>
        <w:ind w:firstLine="709"/>
        <w:jc w:val="both"/>
      </w:pPr>
    </w:p>
    <w:p w:rsidR="00837311" w:rsidRDefault="00837311" w:rsidP="002E0639">
      <w:pPr>
        <w:spacing w:after="0" w:line="360" w:lineRule="auto"/>
        <w:ind w:firstLine="709"/>
        <w:jc w:val="both"/>
      </w:pPr>
    </w:p>
    <w:p w:rsidR="001A75EB" w:rsidRDefault="003F0DD2" w:rsidP="00277B0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2.2. Методические рекомендации для родителей по использованию дидактических игр как элемента сенсорного развития </w:t>
      </w:r>
    </w:p>
    <w:p w:rsidR="00837311" w:rsidRDefault="00837311" w:rsidP="00277B0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277B02" w:rsidRDefault="00277B02" w:rsidP="00277B0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1A75EB" w:rsidRPr="009D6A61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color w:val="000000"/>
          <w:sz w:val="28"/>
          <w:szCs w:val="28"/>
        </w:rPr>
        <w:t>Именно в дошкольном детстве складывается потенциал для дальнейшего познавательного, волевого и эмоционального развития ребёнка.</w:t>
      </w:r>
    </w:p>
    <w:p w:rsidR="00965F00" w:rsidRPr="002E0639" w:rsidRDefault="00965F00" w:rsidP="00965F00">
      <w:pPr>
        <w:pStyle w:val="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Но для достижения устойчивого педагогического и психологического эффекта необходима систематическая работа по сенсорному развитию детей не только в ДОУ, но также и дома с родителями.</w:t>
      </w:r>
    </w:p>
    <w:p w:rsidR="001A75EB" w:rsidRPr="009D6A61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color w:val="000000"/>
          <w:sz w:val="28"/>
          <w:szCs w:val="28"/>
        </w:rPr>
        <w:t>Период от рождения до по</w:t>
      </w:r>
      <w:r w:rsidR="00073259">
        <w:rPr>
          <w:color w:val="000000"/>
          <w:sz w:val="28"/>
          <w:szCs w:val="28"/>
        </w:rPr>
        <w:t>ступления в школу является</w:t>
      </w:r>
      <w:r w:rsidRPr="009D6A61">
        <w:rPr>
          <w:color w:val="000000"/>
          <w:sz w:val="28"/>
          <w:szCs w:val="28"/>
        </w:rPr>
        <w:t xml:space="preserve"> возрастом</w:t>
      </w:r>
      <w:r w:rsidR="00073259">
        <w:rPr>
          <w:color w:val="000000"/>
          <w:sz w:val="28"/>
          <w:szCs w:val="28"/>
        </w:rPr>
        <w:t>,</w:t>
      </w:r>
      <w:r w:rsidRPr="009D6A61">
        <w:rPr>
          <w:color w:val="000000"/>
          <w:sz w:val="28"/>
          <w:szCs w:val="28"/>
        </w:rPr>
        <w:t xml:space="preserve"> наиболее стремительного физического и психического развития ребёнка отличается большой познавательной активностью, любознательностью, подражательностью, пластичностью нервной системы, большой эмоциональностью и впечатлительностью, большой ранимостью организма. При таких особенностях дошкольного возраста необходим правильный подход в организации воспитания и обучения детей дошкольного возраста.</w:t>
      </w:r>
    </w:p>
    <w:p w:rsidR="003F48DB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color w:val="000000"/>
          <w:sz w:val="28"/>
          <w:szCs w:val="28"/>
        </w:rPr>
        <w:t xml:space="preserve">Как сказано в концепции дошкольного воспитания идея дошкольного воспитания социализируется в окружающем мире и определяется социальной ситуацией развития ребёнка, тем, кто и как воспитывает его, в какую деятельность вовлечён ребёнок, с кем он её осуществляет. Ребёнок усваивает знания о предметах, явлениях, жизни людей, животных и так далее. </w:t>
      </w:r>
    </w:p>
    <w:p w:rsidR="00073259" w:rsidRPr="009D6A61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color w:val="000000"/>
          <w:sz w:val="28"/>
          <w:szCs w:val="28"/>
        </w:rPr>
        <w:t xml:space="preserve">Решать задачи сенсорного развития детей дошкольного возраста можно с помощью разных средств: учебной, бытовой, трудовой, игровой и других видов активной деятельности ребёнка. Однако игровая деятельность является самой приемлемой и эффективной в </w:t>
      </w:r>
      <w:r w:rsidR="003F48DB">
        <w:rPr>
          <w:color w:val="000000"/>
          <w:sz w:val="28"/>
          <w:szCs w:val="28"/>
        </w:rPr>
        <w:t xml:space="preserve">раннем </w:t>
      </w:r>
      <w:r w:rsidRPr="009D6A61">
        <w:rPr>
          <w:color w:val="000000"/>
          <w:sz w:val="28"/>
          <w:szCs w:val="28"/>
        </w:rPr>
        <w:t xml:space="preserve">дошкольном возрасте, так как, по мнению </w:t>
      </w:r>
      <w:r w:rsidRPr="009D6A61">
        <w:rPr>
          <w:color w:val="000000"/>
          <w:sz w:val="28"/>
          <w:szCs w:val="28"/>
        </w:rPr>
        <w:lastRenderedPageBreak/>
        <w:t xml:space="preserve">большинства психологов, </w:t>
      </w:r>
      <w:r w:rsidR="003F48DB">
        <w:rPr>
          <w:color w:val="000000"/>
          <w:sz w:val="28"/>
          <w:szCs w:val="28"/>
        </w:rPr>
        <w:t xml:space="preserve">игра </w:t>
      </w:r>
      <w:r w:rsidRPr="009D6A61">
        <w:rPr>
          <w:color w:val="000000"/>
          <w:sz w:val="28"/>
          <w:szCs w:val="28"/>
        </w:rPr>
        <w:t>является ведущей</w:t>
      </w:r>
      <w:r w:rsidR="00073259">
        <w:rPr>
          <w:color w:val="000000"/>
          <w:sz w:val="28"/>
          <w:szCs w:val="28"/>
        </w:rPr>
        <w:t xml:space="preserve"> деятельностью в этом возрасте, </w:t>
      </w:r>
      <w:r w:rsidRPr="009D6A61">
        <w:rPr>
          <w:color w:val="000000"/>
          <w:sz w:val="28"/>
          <w:szCs w:val="28"/>
        </w:rPr>
        <w:t xml:space="preserve">сенсорные способности детей развивают дидактические игры. Процессы ощущения и восприятия лежат в основе познания ребёнком окружающей среды. </w:t>
      </w:r>
    </w:p>
    <w:p w:rsidR="001A75EB" w:rsidRDefault="00073259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A75EB" w:rsidRPr="009D6A61">
        <w:rPr>
          <w:color w:val="000000"/>
          <w:sz w:val="28"/>
          <w:szCs w:val="28"/>
        </w:rPr>
        <w:t xml:space="preserve"> помощью дидактических игр воспитатель приучает детей самостоятельно мыслить, использовать полученные знания в различных условиях в соответствии с поставленной задачей</w:t>
      </w:r>
      <w:r>
        <w:rPr>
          <w:color w:val="000000"/>
          <w:sz w:val="28"/>
          <w:szCs w:val="28"/>
        </w:rPr>
        <w:t>, но и дома, в семье родителям стоит целенаправленно, систематически побуждать детей 3-4 лет к сенсорному развитию с помощью проведения совместных игр</w:t>
      </w:r>
      <w:r w:rsidR="001A75EB" w:rsidRPr="009D6A61">
        <w:rPr>
          <w:color w:val="000000"/>
          <w:sz w:val="28"/>
          <w:szCs w:val="28"/>
        </w:rPr>
        <w:t>.</w:t>
      </w:r>
    </w:p>
    <w:p w:rsidR="008D584E" w:rsidRPr="009D6A61" w:rsidRDefault="008D584E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разработали, на основании проведенного нами исследования комплекс дидактических игр для родителей.</w:t>
      </w:r>
    </w:p>
    <w:p w:rsidR="001A75EB" w:rsidRPr="009D6A61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color w:val="000000"/>
          <w:sz w:val="28"/>
          <w:szCs w:val="28"/>
        </w:rPr>
        <w:t>Многие дидактические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явлениях окружающего мира; сравнивать, группировать, классифицировать предметы по определённым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твёрдых, глубоких знаний.</w:t>
      </w:r>
    </w:p>
    <w:p w:rsidR="001A75EB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6A61">
        <w:rPr>
          <w:color w:val="000000" w:themeColor="text1"/>
          <w:sz w:val="28"/>
          <w:szCs w:val="28"/>
          <w:shd w:val="clear" w:color="auto" w:fill="FFFFFF"/>
        </w:rPr>
        <w:t xml:space="preserve">Знание сенсорных эталонов учит пользоваться представлениями о разновидностях каждого свойства для анализа и выделения свойств самых различных предметов в различных ситуациях, то есть использовать их в качестве «единиц измерения». А начинаем мы знакомить ребенка с сенсорными эталонами уже в раннем возрасте. Слово </w:t>
      </w:r>
      <w:proofErr w:type="gramStart"/>
      <w:r w:rsidRPr="009D6A61">
        <w:rPr>
          <w:color w:val="000000" w:themeColor="text1"/>
          <w:sz w:val="28"/>
          <w:szCs w:val="28"/>
          <w:shd w:val="clear" w:color="auto" w:fill="FFFFFF"/>
        </w:rPr>
        <w:t>играет большое значение</w:t>
      </w:r>
      <w:proofErr w:type="gramEnd"/>
      <w:r w:rsidRPr="009D6A61">
        <w:rPr>
          <w:color w:val="000000" w:themeColor="text1"/>
          <w:sz w:val="28"/>
          <w:szCs w:val="28"/>
          <w:shd w:val="clear" w:color="auto" w:fill="FFFFFF"/>
        </w:rPr>
        <w:t xml:space="preserve"> при усвоении сенсорных эталонов. В процессе восприятия ребенок накапливает зрительные, слуховые, осязательные (тактильные), вкусовые и обонятельные образы. Но при этом необходимо, чтобы свойства и отношения предметов, которые ребенок воспринимает, были соединены – обозначены словом, что помогает закрепить в представлении образы предметов, сделать их более стойкими, четкими. Если образы восприятия закреплены в слове, их можно </w:t>
      </w:r>
      <w:r w:rsidRPr="009D6A61">
        <w:rPr>
          <w:color w:val="000000" w:themeColor="text1"/>
          <w:sz w:val="28"/>
          <w:szCs w:val="28"/>
          <w:shd w:val="clear" w:color="auto" w:fill="FFFFFF"/>
        </w:rPr>
        <w:lastRenderedPageBreak/>
        <w:t>вызвать в представлении ребенка и тогда, когда от момента восприятия прошло некоторое время, а объект восприятия уже отсутствует в поле зрения. Для этого достаточно произнести соответствующее сло</w:t>
      </w:r>
      <w:r w:rsidRPr="00073259">
        <w:rPr>
          <w:color w:val="000000" w:themeColor="text1"/>
          <w:sz w:val="28"/>
          <w:szCs w:val="28"/>
          <w:shd w:val="clear" w:color="auto" w:fill="FFFFFF"/>
        </w:rPr>
        <w:t>во-название. Таким образом, именно при помощи слова удается закрепить полученные образы восприятия, формируя на их основе представления.</w:t>
      </w:r>
    </w:p>
    <w:p w:rsidR="008D584E" w:rsidRPr="00073259" w:rsidRDefault="008D584E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Комплекс дидактических игр с детьми 3-4 лет:</w:t>
      </w:r>
    </w:p>
    <w:p w:rsidR="001A75EB" w:rsidRPr="00073259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3259">
        <w:rPr>
          <w:color w:val="000000" w:themeColor="text1"/>
          <w:sz w:val="28"/>
          <w:szCs w:val="28"/>
        </w:rPr>
        <w:t>Ребенка следует знакомить со всеми основными разновидностями свойств:</w:t>
      </w:r>
    </w:p>
    <w:p w:rsidR="001A75EB" w:rsidRPr="00073259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3259">
        <w:rPr>
          <w:color w:val="000000" w:themeColor="text1"/>
          <w:sz w:val="28"/>
          <w:szCs w:val="28"/>
        </w:rPr>
        <w:t>•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rStyle w:val="a4"/>
          <w:color w:val="000000" w:themeColor="text1"/>
          <w:sz w:val="28"/>
          <w:szCs w:val="28"/>
        </w:rPr>
        <w:t>цвет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color w:val="000000" w:themeColor="text1"/>
          <w:sz w:val="28"/>
          <w:szCs w:val="28"/>
        </w:rPr>
        <w:t>– красный, синий, желтый, зеленый, оранжевый, фиолетовый, черный и белый;</w:t>
      </w:r>
    </w:p>
    <w:p w:rsidR="001A75EB" w:rsidRPr="00073259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3259">
        <w:rPr>
          <w:color w:val="000000" w:themeColor="text1"/>
          <w:sz w:val="28"/>
          <w:szCs w:val="28"/>
        </w:rPr>
        <w:t>•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rStyle w:val="a4"/>
          <w:color w:val="000000" w:themeColor="text1"/>
          <w:sz w:val="28"/>
          <w:szCs w:val="28"/>
        </w:rPr>
        <w:t>форма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color w:val="000000" w:themeColor="text1"/>
          <w:sz w:val="28"/>
          <w:szCs w:val="28"/>
        </w:rPr>
        <w:t>– круг, квадрат, треугольник, овал, прямоугольник;</w:t>
      </w:r>
    </w:p>
    <w:p w:rsidR="001A75EB" w:rsidRPr="00073259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3259">
        <w:rPr>
          <w:color w:val="000000" w:themeColor="text1"/>
          <w:sz w:val="28"/>
          <w:szCs w:val="28"/>
        </w:rPr>
        <w:t>•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rStyle w:val="a4"/>
          <w:color w:val="000000" w:themeColor="text1"/>
          <w:sz w:val="28"/>
          <w:szCs w:val="28"/>
        </w:rPr>
        <w:t>величина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color w:val="000000" w:themeColor="text1"/>
          <w:sz w:val="28"/>
          <w:szCs w:val="28"/>
        </w:rPr>
        <w:t>– большой, маленький, средний, одинаковый (такой же) по величине;</w:t>
      </w:r>
    </w:p>
    <w:p w:rsidR="001A75EB" w:rsidRPr="00073259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3259">
        <w:rPr>
          <w:color w:val="000000" w:themeColor="text1"/>
          <w:sz w:val="28"/>
          <w:szCs w:val="28"/>
        </w:rPr>
        <w:t>•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rStyle w:val="a4"/>
          <w:color w:val="000000" w:themeColor="text1"/>
          <w:sz w:val="28"/>
          <w:szCs w:val="28"/>
        </w:rPr>
        <w:t>звуки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color w:val="000000" w:themeColor="text1"/>
          <w:sz w:val="28"/>
          <w:szCs w:val="28"/>
        </w:rPr>
        <w:t>– звучание различных детских музыкальных инструментов, музыкальных произведений, человеческой речи различной громкости;</w:t>
      </w:r>
    </w:p>
    <w:p w:rsidR="001A75EB" w:rsidRPr="00073259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3259">
        <w:rPr>
          <w:color w:val="000000" w:themeColor="text1"/>
          <w:sz w:val="28"/>
          <w:szCs w:val="28"/>
        </w:rPr>
        <w:t>•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rStyle w:val="a4"/>
          <w:color w:val="000000" w:themeColor="text1"/>
          <w:sz w:val="28"/>
          <w:szCs w:val="28"/>
        </w:rPr>
        <w:t>элементарное количество (без счета)</w:t>
      </w:r>
      <w:r w:rsidRPr="00073259">
        <w:rPr>
          <w:rStyle w:val="apple-converted-space"/>
          <w:color w:val="000000" w:themeColor="text1"/>
          <w:sz w:val="28"/>
          <w:szCs w:val="28"/>
        </w:rPr>
        <w:t> </w:t>
      </w:r>
      <w:r w:rsidRPr="00073259">
        <w:rPr>
          <w:color w:val="000000" w:themeColor="text1"/>
          <w:sz w:val="28"/>
          <w:szCs w:val="28"/>
        </w:rPr>
        <w:t>– много, мало, один, ни одного, столько же</w:t>
      </w:r>
      <w:r w:rsidR="00D95669" w:rsidRPr="00D95669">
        <w:rPr>
          <w:color w:val="000000" w:themeColor="text1"/>
          <w:sz w:val="28"/>
          <w:szCs w:val="28"/>
        </w:rPr>
        <w:t xml:space="preserve"> [26]</w:t>
      </w:r>
      <w:r w:rsidRPr="00073259">
        <w:rPr>
          <w:color w:val="000000" w:themeColor="text1"/>
          <w:sz w:val="28"/>
          <w:szCs w:val="28"/>
        </w:rPr>
        <w:t>.</w:t>
      </w:r>
    </w:p>
    <w:p w:rsidR="001A75EB" w:rsidRPr="009D6A61" w:rsidRDefault="001A75EB" w:rsidP="0007325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A61">
        <w:rPr>
          <w:color w:val="000000" w:themeColor="text1"/>
          <w:sz w:val="28"/>
          <w:szCs w:val="28"/>
        </w:rPr>
        <w:t>Восприятие цвета отличается от восприятия формы и величины, прежде всего тем, что это свойство не может быть выделено практически, путем проб и ошибок. Цвет нужно обязательно увидеть, то есть при восприятии цвета можно пользоваться только зрительной ориентировкой</w:t>
      </w:r>
      <w:r w:rsidR="008D584E">
        <w:rPr>
          <w:color w:val="000000" w:themeColor="text1"/>
          <w:sz w:val="28"/>
          <w:szCs w:val="28"/>
        </w:rPr>
        <w:t>, показывать ребенку картинки с изображением цветов</w:t>
      </w:r>
      <w:r w:rsidRPr="009D6A61">
        <w:rPr>
          <w:color w:val="000000" w:themeColor="text1"/>
          <w:sz w:val="28"/>
          <w:szCs w:val="28"/>
        </w:rPr>
        <w:t>.</w:t>
      </w:r>
    </w:p>
    <w:p w:rsidR="001A75EB" w:rsidRPr="009D6A61" w:rsidRDefault="001A75EB" w:rsidP="0007325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A61">
        <w:rPr>
          <w:color w:val="000000" w:themeColor="text1"/>
          <w:sz w:val="28"/>
          <w:szCs w:val="28"/>
        </w:rPr>
        <w:t xml:space="preserve">Сначала в определении цвета большую роль играет промеривание, сопоставление путем приложения. Когда два цвета вплотную прилегают друг к другу, ребенку не сложно обнаружить их одинаковость или неодинаковость. При этом он может еще и не владеть восприятием цвета, не знать, что оба предмета красные или один из них красный, а другой желтый, но увидит, что цвета одинаковые </w:t>
      </w:r>
      <w:r w:rsidR="008D584E" w:rsidRPr="009D6A61">
        <w:rPr>
          <w:color w:val="000000" w:themeColor="text1"/>
          <w:sz w:val="28"/>
          <w:szCs w:val="28"/>
        </w:rPr>
        <w:t>или,</w:t>
      </w:r>
      <w:r w:rsidRPr="009D6A61">
        <w:rPr>
          <w:color w:val="000000" w:themeColor="text1"/>
          <w:sz w:val="28"/>
          <w:szCs w:val="28"/>
        </w:rPr>
        <w:t xml:space="preserve"> что они разные.</w:t>
      </w:r>
    </w:p>
    <w:p w:rsidR="001A75EB" w:rsidRPr="009D6A61" w:rsidRDefault="001A75EB" w:rsidP="0007325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A61">
        <w:rPr>
          <w:color w:val="000000" w:themeColor="text1"/>
          <w:sz w:val="28"/>
          <w:szCs w:val="28"/>
        </w:rPr>
        <w:lastRenderedPageBreak/>
        <w:t>Когда ребенок научится определять цвета при их непосредственном контакте, то есть путем наложения и приложения, можно переходить к задаче выбора по образцу (к настоящему восприятию цвета), а затем к обучению его названиям цветов.</w:t>
      </w:r>
    </w:p>
    <w:p w:rsidR="001A75EB" w:rsidRPr="009D6A61" w:rsidRDefault="001A75EB" w:rsidP="0007325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A61">
        <w:rPr>
          <w:color w:val="000000" w:themeColor="text1"/>
          <w:sz w:val="28"/>
          <w:szCs w:val="28"/>
        </w:rPr>
        <w:t>На основе восприятия цвета формируются и соответствующие представления о нем. Благодаря этому дети могут не только применять цвет в своей деятельности (изобразительной, трудовой), в игре, но использовать его как сигнал к действию в быту (например, понимать сигналы светофора).</w:t>
      </w:r>
    </w:p>
    <w:p w:rsidR="001A75EB" w:rsidRPr="009D6A61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6A61">
        <w:rPr>
          <w:rFonts w:cs="Times New Roman"/>
          <w:color w:val="000000"/>
          <w:sz w:val="28"/>
          <w:szCs w:val="28"/>
          <w:shd w:val="clear" w:color="auto" w:fill="FFFFFF"/>
        </w:rPr>
        <w:t xml:space="preserve">На улице, </w:t>
      </w:r>
      <w:r w:rsidR="008D584E">
        <w:rPr>
          <w:rFonts w:cs="Times New Roman"/>
          <w:color w:val="000000"/>
          <w:sz w:val="28"/>
          <w:szCs w:val="28"/>
          <w:shd w:val="clear" w:color="auto" w:fill="FFFFFF"/>
        </w:rPr>
        <w:t>дома</w:t>
      </w:r>
      <w:r w:rsidRPr="009D6A61">
        <w:rPr>
          <w:rFonts w:cs="Times New Roman"/>
          <w:color w:val="000000"/>
          <w:sz w:val="28"/>
          <w:szCs w:val="28"/>
          <w:shd w:val="clear" w:color="auto" w:fill="FFFFFF"/>
        </w:rPr>
        <w:t>, в гостях обращаем внимание детей на четыре основных цвета: красный, синий, желтый, зеленый; спрашиваем о названии цвета. Научить ребенка оперировать цветами спектра, классифицировать предметы по признаку – цвет поможет игра «Разложи по цвету». Приготовим 4 коробки (банки, контейнеры и др.), раскрасим их в четыре основных цвета. Подберем шарики (крышки, кружечки, мелкие одноцветные игрушки) соответствующих цветов</w:t>
      </w:r>
      <w:r w:rsidR="00D95669" w:rsidRPr="0068798B">
        <w:rPr>
          <w:rFonts w:cs="Times New Roman"/>
          <w:color w:val="000000"/>
          <w:sz w:val="28"/>
          <w:szCs w:val="28"/>
          <w:shd w:val="clear" w:color="auto" w:fill="FFFFFF"/>
        </w:rPr>
        <w:t xml:space="preserve"> [13]</w:t>
      </w:r>
      <w:r w:rsidRPr="009D6A61">
        <w:rPr>
          <w:rFonts w:cs="Times New Roman"/>
          <w:sz w:val="28"/>
          <w:szCs w:val="28"/>
        </w:rPr>
        <w:t>.</w:t>
      </w:r>
    </w:p>
    <w:p w:rsidR="001A75EB" w:rsidRPr="009D6A61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D6A61">
        <w:rPr>
          <w:rFonts w:cs="Times New Roman"/>
          <w:color w:val="000000" w:themeColor="text1"/>
          <w:sz w:val="28"/>
          <w:szCs w:val="28"/>
        </w:rPr>
        <w:t xml:space="preserve">Ставим перед ребенком коробочки. «Смотри, что у меня есть – коробочки. Эта коробочка красная, эта синяя, эта – желтая, а вон – зеленая!» Таким же образом раскладываем шарики. «Шарики весело гуляли на солнышке, но вот пошел дождик. Шарикам нужно быстро спрятаться в домике-коробочке. У каждого шарика свой домик. У синего шарика… дай мне синий шарик, у синего шарика – синий домик (кладем шарик в синюю коробочку, сравниваем сходство цвета шарики и коробочки). Остальные шарики ребенок разложит сам. Повторите игру, дав возможность ребенку разложить шарики без вашей помощи. Если ребенок ошибается, сравните цвет шарика с цветом коробки, </w:t>
      </w:r>
      <w:r w:rsidR="008D584E">
        <w:rPr>
          <w:rFonts w:cs="Times New Roman"/>
          <w:color w:val="000000" w:themeColor="text1"/>
          <w:sz w:val="28"/>
          <w:szCs w:val="28"/>
        </w:rPr>
        <w:t xml:space="preserve">попросите </w:t>
      </w:r>
      <w:r w:rsidRPr="009D6A61">
        <w:rPr>
          <w:rFonts w:cs="Times New Roman"/>
          <w:color w:val="000000" w:themeColor="text1"/>
          <w:sz w:val="28"/>
          <w:szCs w:val="28"/>
        </w:rPr>
        <w:t xml:space="preserve"> ребенка исправить ошибку. В следующий раз увеличьте количество шариков. К примеру, по 5 шариков каждого цвета. В следующее использование игры шарики заменяем другими предметами, чтоб цвет для ребенка не ассоциировался с шариком, «не привязывался» к данному объекту.</w:t>
      </w:r>
    </w:p>
    <w:p w:rsidR="001A75EB" w:rsidRPr="001A75EB" w:rsidRDefault="001A75EB" w:rsidP="0007325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lastRenderedPageBreak/>
        <w:t xml:space="preserve">Дидактические игры, направленные на </w:t>
      </w:r>
      <w:r w:rsidRPr="001A75EB">
        <w:rPr>
          <w:rStyle w:val="c0"/>
          <w:color w:val="000000"/>
          <w:sz w:val="28"/>
          <w:szCs w:val="28"/>
        </w:rPr>
        <w:t>усвоение сенсорного эталона «Цвет».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1. «Накормим птичек».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Материал: 4 небольшие емкости основных цветов и наполнение для них таких же цветов (мозаика, крышки, маленькие </w:t>
      </w:r>
      <w:r w:rsidR="008D584E">
        <w:rPr>
          <w:rStyle w:val="c0"/>
          <w:color w:val="000000"/>
          <w:sz w:val="28"/>
          <w:szCs w:val="28"/>
        </w:rPr>
        <w:t>кубики и так далее на усмотрение</w:t>
      </w:r>
      <w:r w:rsidRPr="009D6A61">
        <w:rPr>
          <w:rStyle w:val="c0"/>
          <w:color w:val="000000"/>
          <w:sz w:val="28"/>
          <w:szCs w:val="28"/>
        </w:rPr>
        <w:t>), птички (можно вырезать из цветного картона). Весь материал представлен в 4 цветах: красный, желтый, зеленый, синий.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Ход игры: </w:t>
      </w:r>
      <w:r>
        <w:rPr>
          <w:rStyle w:val="c0"/>
          <w:color w:val="000000"/>
          <w:sz w:val="28"/>
          <w:szCs w:val="28"/>
        </w:rPr>
        <w:t>ведущий</w:t>
      </w:r>
      <w:r w:rsidRPr="009D6A61">
        <w:rPr>
          <w:rStyle w:val="c0"/>
          <w:color w:val="000000"/>
          <w:sz w:val="28"/>
          <w:szCs w:val="28"/>
        </w:rPr>
        <w:t xml:space="preserve"> демонстрирует птичек, обращая внимание на их цвет. Затем предлагает </w:t>
      </w:r>
      <w:r w:rsidR="008D584E">
        <w:rPr>
          <w:rStyle w:val="c0"/>
          <w:color w:val="000000"/>
          <w:sz w:val="28"/>
          <w:szCs w:val="28"/>
        </w:rPr>
        <w:t>ребенку</w:t>
      </w:r>
      <w:r w:rsidRPr="009D6A61">
        <w:rPr>
          <w:rStyle w:val="c0"/>
          <w:color w:val="000000"/>
          <w:sz w:val="28"/>
          <w:szCs w:val="28"/>
        </w:rPr>
        <w:t xml:space="preserve"> покормить их, но обязательно «кормом» того цвета, какого сама птичка. </w:t>
      </w:r>
      <w:r w:rsidR="008D584E">
        <w:rPr>
          <w:rStyle w:val="c0"/>
          <w:color w:val="000000"/>
          <w:sz w:val="28"/>
          <w:szCs w:val="28"/>
        </w:rPr>
        <w:t>Ребенок</w:t>
      </w:r>
      <w:r w:rsidRPr="009D6A61">
        <w:rPr>
          <w:rStyle w:val="c0"/>
          <w:color w:val="000000"/>
          <w:sz w:val="28"/>
          <w:szCs w:val="28"/>
        </w:rPr>
        <w:t xml:space="preserve"> заполня</w:t>
      </w:r>
      <w:r w:rsidR="008D584E">
        <w:rPr>
          <w:rStyle w:val="c0"/>
          <w:color w:val="000000"/>
          <w:sz w:val="28"/>
          <w:szCs w:val="28"/>
        </w:rPr>
        <w:t>е</w:t>
      </w:r>
      <w:r w:rsidRPr="009D6A61">
        <w:rPr>
          <w:rStyle w:val="c0"/>
          <w:color w:val="000000"/>
          <w:sz w:val="28"/>
          <w:szCs w:val="28"/>
        </w:rPr>
        <w:t xml:space="preserve">т емкости деталями соответствующих </w:t>
      </w:r>
      <w:proofErr w:type="gramStart"/>
      <w:r w:rsidRPr="009D6A61">
        <w:rPr>
          <w:rStyle w:val="c0"/>
          <w:color w:val="000000"/>
          <w:sz w:val="28"/>
          <w:szCs w:val="28"/>
        </w:rPr>
        <w:t>цветов</w:t>
      </w:r>
      <w:proofErr w:type="gramEnd"/>
      <w:r w:rsidRPr="009D6A61">
        <w:rPr>
          <w:rStyle w:val="c0"/>
          <w:color w:val="000000"/>
          <w:sz w:val="28"/>
          <w:szCs w:val="28"/>
        </w:rPr>
        <w:t xml:space="preserve"> и соотносят их с цветом птички.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2. «Спрячь мышку».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D6A61">
        <w:rPr>
          <w:rStyle w:val="c0"/>
          <w:color w:val="000000"/>
          <w:sz w:val="28"/>
          <w:szCs w:val="28"/>
        </w:rPr>
        <w:t>Материал: домики, вырезанные из картона, с прорезями для окон и изображение</w:t>
      </w:r>
      <w:r w:rsidR="00277B02">
        <w:rPr>
          <w:rStyle w:val="c0"/>
          <w:color w:val="000000"/>
          <w:sz w:val="28"/>
          <w:szCs w:val="28"/>
        </w:rPr>
        <w:t>м мышек; цветные вкладыши-окна (красные, желтые, зеленые, синие)</w:t>
      </w:r>
      <w:r w:rsidRPr="009D6A61">
        <w:rPr>
          <w:rStyle w:val="c0"/>
          <w:color w:val="000000"/>
          <w:sz w:val="28"/>
          <w:szCs w:val="28"/>
        </w:rPr>
        <w:t>.</w:t>
      </w:r>
      <w:proofErr w:type="gramEnd"/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Ход игры: </w:t>
      </w:r>
      <w:r>
        <w:rPr>
          <w:rStyle w:val="c0"/>
          <w:color w:val="000000"/>
          <w:sz w:val="28"/>
          <w:szCs w:val="28"/>
        </w:rPr>
        <w:t>ведущий</w:t>
      </w:r>
      <w:r w:rsidRPr="009D6A61">
        <w:rPr>
          <w:rStyle w:val="c0"/>
          <w:color w:val="000000"/>
          <w:sz w:val="28"/>
          <w:szCs w:val="28"/>
        </w:rPr>
        <w:t xml:space="preserve"> предлагает вниманию </w:t>
      </w:r>
      <w:r w:rsidR="008D584E">
        <w:rPr>
          <w:rStyle w:val="c0"/>
          <w:color w:val="000000"/>
          <w:sz w:val="28"/>
          <w:szCs w:val="28"/>
        </w:rPr>
        <w:t>ребенка</w:t>
      </w:r>
      <w:r w:rsidRPr="009D6A61">
        <w:rPr>
          <w:rStyle w:val="c0"/>
          <w:color w:val="000000"/>
          <w:sz w:val="28"/>
          <w:szCs w:val="28"/>
        </w:rPr>
        <w:t xml:space="preserve"> домики с изображением мышек в окошках и просит спрятать мышек, то есть закрыть окошки вкладышами соответствующих цветов.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3. «Бабочки».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Материал: вырезанные либо наклеенные на картон половинки бабочек различных цветов, вторые половин</w:t>
      </w:r>
      <w:r w:rsidR="008D584E">
        <w:rPr>
          <w:rStyle w:val="c0"/>
          <w:color w:val="000000"/>
          <w:sz w:val="28"/>
          <w:szCs w:val="28"/>
        </w:rPr>
        <w:t>ки бабочек</w:t>
      </w:r>
      <w:r w:rsidRPr="009D6A61">
        <w:rPr>
          <w:rStyle w:val="c0"/>
          <w:color w:val="000000"/>
          <w:sz w:val="28"/>
          <w:szCs w:val="28"/>
        </w:rPr>
        <w:t>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Ход игры: </w:t>
      </w:r>
      <w:r>
        <w:rPr>
          <w:rStyle w:val="c0"/>
          <w:color w:val="000000"/>
          <w:sz w:val="28"/>
          <w:szCs w:val="28"/>
        </w:rPr>
        <w:t>ведущий</w:t>
      </w:r>
      <w:r w:rsidRPr="009D6A61">
        <w:rPr>
          <w:rStyle w:val="c0"/>
          <w:color w:val="000000"/>
          <w:sz w:val="28"/>
          <w:szCs w:val="28"/>
        </w:rPr>
        <w:t xml:space="preserve"> показывает детям половинки бабочек и говорит, что бабочки летали и потеряли свои крылышки. «Как же мы можем им помочь? Давайте найдем среди этих крылышек (показывает вторые половинки) подходящие для каждой бабочки». Дети находят для каждой бабочки крылышки соответствующих цветов и прикладывают их либо приклеивают</w:t>
      </w:r>
      <w:r w:rsidR="00D95669" w:rsidRPr="00D95669">
        <w:rPr>
          <w:rStyle w:val="c0"/>
          <w:color w:val="000000"/>
          <w:sz w:val="28"/>
          <w:szCs w:val="28"/>
        </w:rPr>
        <w:t xml:space="preserve"> [23]</w:t>
      </w:r>
      <w:r w:rsidRPr="009D6A61">
        <w:rPr>
          <w:rStyle w:val="c0"/>
          <w:color w:val="000000"/>
          <w:sz w:val="28"/>
          <w:szCs w:val="28"/>
        </w:rPr>
        <w:t>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4. «Дорожка»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lastRenderedPageBreak/>
        <w:t>Материал: разноцветные камушки (красные, желтые, зеленые, синие), пластили</w:t>
      </w:r>
      <w:r w:rsidR="008D584E">
        <w:rPr>
          <w:rStyle w:val="c0"/>
          <w:color w:val="000000"/>
          <w:sz w:val="28"/>
          <w:szCs w:val="28"/>
        </w:rPr>
        <w:t>новые основы</w:t>
      </w:r>
      <w:r w:rsidRPr="009D6A61">
        <w:rPr>
          <w:rStyle w:val="c0"/>
          <w:color w:val="000000"/>
          <w:sz w:val="28"/>
          <w:szCs w:val="28"/>
        </w:rPr>
        <w:t xml:space="preserve"> с изображением домика.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Ход игры: </w:t>
      </w:r>
      <w:r>
        <w:rPr>
          <w:rStyle w:val="c0"/>
          <w:color w:val="000000"/>
          <w:sz w:val="28"/>
          <w:szCs w:val="28"/>
        </w:rPr>
        <w:t xml:space="preserve">ведущий </w:t>
      </w:r>
      <w:r w:rsidRPr="009D6A61">
        <w:rPr>
          <w:rStyle w:val="c0"/>
          <w:color w:val="000000"/>
          <w:sz w:val="28"/>
          <w:szCs w:val="28"/>
        </w:rPr>
        <w:t xml:space="preserve"> предлагает вниманию </w:t>
      </w:r>
      <w:r w:rsidR="008D584E">
        <w:rPr>
          <w:rStyle w:val="c0"/>
          <w:color w:val="000000"/>
          <w:sz w:val="28"/>
          <w:szCs w:val="28"/>
        </w:rPr>
        <w:t>ребенка</w:t>
      </w:r>
      <w:r w:rsidRPr="009D6A61">
        <w:rPr>
          <w:rStyle w:val="c0"/>
          <w:color w:val="000000"/>
          <w:sz w:val="28"/>
          <w:szCs w:val="28"/>
        </w:rPr>
        <w:t xml:space="preserve"> пластилиновые основы и предлагает придумать, кто же живет в домике. Затем говорит: «Но</w:t>
      </w:r>
      <w:r w:rsidR="008D584E">
        <w:rPr>
          <w:rStyle w:val="c0"/>
          <w:color w:val="000000"/>
          <w:sz w:val="28"/>
          <w:szCs w:val="28"/>
        </w:rPr>
        <w:t xml:space="preserve"> посмотри</w:t>
      </w:r>
      <w:r w:rsidRPr="009D6A61">
        <w:rPr>
          <w:rStyle w:val="c0"/>
          <w:color w:val="000000"/>
          <w:sz w:val="28"/>
          <w:szCs w:val="28"/>
        </w:rPr>
        <w:t xml:space="preserve">, к домикам нет дорожек, как же мышке (зайке, собачке) до него добраться? Давай </w:t>
      </w:r>
      <w:proofErr w:type="gramStart"/>
      <w:r w:rsidRPr="009D6A61">
        <w:rPr>
          <w:rStyle w:val="c0"/>
          <w:color w:val="000000"/>
          <w:sz w:val="28"/>
          <w:szCs w:val="28"/>
        </w:rPr>
        <w:t>мы</w:t>
      </w:r>
      <w:proofErr w:type="gramEnd"/>
      <w:r w:rsidRPr="009D6A61">
        <w:rPr>
          <w:rStyle w:val="c0"/>
          <w:color w:val="000000"/>
          <w:sz w:val="28"/>
          <w:szCs w:val="28"/>
        </w:rPr>
        <w:t xml:space="preserve"> сейчас построим дорожки к домикам, чтобы их жители смогли по ним пройти». </w:t>
      </w:r>
      <w:r w:rsidR="008D584E">
        <w:rPr>
          <w:rStyle w:val="c0"/>
          <w:color w:val="000000"/>
          <w:sz w:val="28"/>
          <w:szCs w:val="28"/>
        </w:rPr>
        <w:t>Ребенок</w:t>
      </w:r>
      <w:r w:rsidRPr="009D6A61">
        <w:rPr>
          <w:rStyle w:val="c0"/>
          <w:color w:val="000000"/>
          <w:sz w:val="28"/>
          <w:szCs w:val="28"/>
        </w:rPr>
        <w:t xml:space="preserve"> выкладыва</w:t>
      </w:r>
      <w:r w:rsidR="008D584E">
        <w:rPr>
          <w:rStyle w:val="c0"/>
          <w:color w:val="000000"/>
          <w:sz w:val="28"/>
          <w:szCs w:val="28"/>
        </w:rPr>
        <w:t>е</w:t>
      </w:r>
      <w:r w:rsidRPr="009D6A61">
        <w:rPr>
          <w:rStyle w:val="c0"/>
          <w:color w:val="000000"/>
          <w:sz w:val="28"/>
          <w:szCs w:val="28"/>
        </w:rPr>
        <w:t>т камушки на основу, чередуя их по цветам.</w:t>
      </w:r>
    </w:p>
    <w:p w:rsidR="001A75EB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A61">
        <w:rPr>
          <w:color w:val="000000" w:themeColor="text1"/>
          <w:sz w:val="28"/>
          <w:szCs w:val="28"/>
        </w:rPr>
        <w:t>Важными сенсорными эталонами являются геометрические фигуры. Ведь все предметы, об</w:t>
      </w:r>
      <w:r>
        <w:rPr>
          <w:color w:val="000000" w:themeColor="text1"/>
          <w:sz w:val="28"/>
          <w:szCs w:val="28"/>
        </w:rPr>
        <w:t>ъ</w:t>
      </w:r>
      <w:r w:rsidRPr="009D6A61">
        <w:rPr>
          <w:color w:val="000000" w:themeColor="text1"/>
          <w:sz w:val="28"/>
          <w:szCs w:val="28"/>
        </w:rPr>
        <w:t xml:space="preserve">екты окружающего мира имеют форму, </w:t>
      </w:r>
      <w:proofErr w:type="gramStart"/>
      <w:r w:rsidRPr="009D6A61">
        <w:rPr>
          <w:color w:val="000000" w:themeColor="text1"/>
          <w:sz w:val="28"/>
          <w:szCs w:val="28"/>
        </w:rPr>
        <w:t>которая</w:t>
      </w:r>
      <w:proofErr w:type="gramEnd"/>
      <w:r w:rsidRPr="009D6A61">
        <w:rPr>
          <w:color w:val="000000" w:themeColor="text1"/>
          <w:sz w:val="28"/>
          <w:szCs w:val="28"/>
        </w:rPr>
        <w:t xml:space="preserve"> так или иначе рассматривается в сравнении с эталоном. При ознакомлении с геометрической формой, важным становится не только компонент зрительного восприятия, но и компонент тактильных ощущений, тактильного восприятия. </w:t>
      </w:r>
      <w:proofErr w:type="gramStart"/>
      <w:r w:rsidRPr="009D6A61">
        <w:rPr>
          <w:color w:val="000000" w:themeColor="text1"/>
          <w:sz w:val="28"/>
          <w:szCs w:val="28"/>
        </w:rPr>
        <w:t>Для ознакомления детей с геометрическими фигурами, вырезаем из картона плоскостные круг, квадрат, тр</w:t>
      </w:r>
      <w:r>
        <w:rPr>
          <w:color w:val="000000" w:themeColor="text1"/>
          <w:sz w:val="28"/>
          <w:szCs w:val="28"/>
        </w:rPr>
        <w:t>еугольник, овал, прямоугольник.</w:t>
      </w:r>
      <w:proofErr w:type="gramEnd"/>
    </w:p>
    <w:p w:rsidR="001A75EB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A61">
        <w:rPr>
          <w:color w:val="000000" w:themeColor="text1"/>
          <w:sz w:val="28"/>
          <w:szCs w:val="28"/>
        </w:rPr>
        <w:t xml:space="preserve">Чтобы фигуры стали интересными для детского восприятия. Оживляем их (рисуем глазки, носик, ротик). Знакомим с геометрическими фигурами постепенно. Начинаем с круга. Спросите, знает ли ребенок, как зовут этого человечка, на что он похож? Предложите погладить круг, обратите внимание, что он гладкий, нет острых уголков, что он может кататься. Круг хочет погостить у </w:t>
      </w:r>
      <w:r w:rsidR="008D584E">
        <w:rPr>
          <w:color w:val="000000" w:themeColor="text1"/>
          <w:sz w:val="28"/>
          <w:szCs w:val="28"/>
        </w:rPr>
        <w:t>нас</w:t>
      </w:r>
      <w:r w:rsidRPr="009D6A61">
        <w:rPr>
          <w:color w:val="000000" w:themeColor="text1"/>
          <w:sz w:val="28"/>
          <w:szCs w:val="28"/>
        </w:rPr>
        <w:t xml:space="preserve">. </w:t>
      </w:r>
      <w:proofErr w:type="gramStart"/>
      <w:r w:rsidRPr="009D6A61">
        <w:rPr>
          <w:color w:val="000000" w:themeColor="text1"/>
          <w:sz w:val="28"/>
          <w:szCs w:val="28"/>
        </w:rPr>
        <w:t>Разместите круг</w:t>
      </w:r>
      <w:proofErr w:type="gramEnd"/>
      <w:r w:rsidRPr="009D6A61">
        <w:rPr>
          <w:color w:val="000000" w:themeColor="text1"/>
          <w:sz w:val="28"/>
          <w:szCs w:val="28"/>
        </w:rPr>
        <w:t xml:space="preserve"> на уровне глаз ребенка. Поищите в предметах ближайшего окружения предметы, похожие на круг (тарелка, колесо от машинки и др.). Так же гостями комнаты становятся и другие фигуры-человечки. На прогулке, в помещении обращайте внимание ребенка на форму объектов окружающей действительности. 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A61">
        <w:rPr>
          <w:color w:val="000000" w:themeColor="text1"/>
          <w:sz w:val="28"/>
          <w:szCs w:val="28"/>
        </w:rPr>
        <w:t xml:space="preserve">Научить классифицировать предметы по форме поможет игра. Приготовьте «домики» для фигур (коробки, банки и т.п.), наклейте на них сенсорный эталон – геометрическую фигуру. На один «домик» наклейте круг, на другой – квадрат и т.д. На первом этапе игры предложите ребенку </w:t>
      </w:r>
      <w:r w:rsidRPr="009D6A61">
        <w:rPr>
          <w:color w:val="000000" w:themeColor="text1"/>
          <w:sz w:val="28"/>
          <w:szCs w:val="28"/>
        </w:rPr>
        <w:lastRenderedPageBreak/>
        <w:t>раскладывать геометрические фигуры: квадратики, кружочки, треугольники, овалы, прямоугольники по своим «домикам». Затем стоит усложнить игру. Вместо геометрических фигурок предложите по «домикам» раскладывать картинки с изображением предметов: стол, окно, аквариум, тарелка, крыша дома и т.д. Таким образом, вы будете способствовать не только развитию восприятия, но и развитию у него наглядно образного мышления</w:t>
      </w:r>
      <w:r w:rsidR="00D95669" w:rsidRPr="00D95669">
        <w:rPr>
          <w:color w:val="000000" w:themeColor="text1"/>
          <w:sz w:val="28"/>
          <w:szCs w:val="28"/>
        </w:rPr>
        <w:t xml:space="preserve"> [15]</w:t>
      </w:r>
      <w:r w:rsidRPr="009D6A61">
        <w:rPr>
          <w:color w:val="000000" w:themeColor="text1"/>
          <w:sz w:val="28"/>
          <w:szCs w:val="28"/>
        </w:rPr>
        <w:t>.</w:t>
      </w:r>
    </w:p>
    <w:p w:rsidR="001A75EB" w:rsidRPr="001A75EB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Дидактические игры, направленные на </w:t>
      </w:r>
      <w:r w:rsidRPr="001A75EB">
        <w:rPr>
          <w:rStyle w:val="c0"/>
          <w:color w:val="000000"/>
          <w:sz w:val="28"/>
          <w:szCs w:val="28"/>
        </w:rPr>
        <w:t>усвоение сенсорного эталона «Форма».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1. «Дополни картинку».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D6A61">
        <w:rPr>
          <w:rStyle w:val="c0"/>
          <w:color w:val="000000"/>
          <w:sz w:val="28"/>
          <w:szCs w:val="28"/>
        </w:rPr>
        <w:t>Материал: картинки с изображением ра</w:t>
      </w:r>
      <w:r w:rsidR="00FF6F28">
        <w:rPr>
          <w:rStyle w:val="c0"/>
          <w:color w:val="000000"/>
          <w:sz w:val="28"/>
          <w:szCs w:val="28"/>
        </w:rPr>
        <w:t xml:space="preserve">зличных предметов на усмотрение </w:t>
      </w:r>
      <w:r w:rsidRPr="009D6A61">
        <w:rPr>
          <w:rStyle w:val="c0"/>
          <w:color w:val="000000"/>
          <w:sz w:val="28"/>
          <w:szCs w:val="28"/>
        </w:rPr>
        <w:t>(машина, игрушки, посуда и другое), вкладыши различной формы, вырезанные из бумаги (круг, квадрат, треугольник).</w:t>
      </w:r>
      <w:proofErr w:type="gramEnd"/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Ход игры: </w:t>
      </w:r>
      <w:r w:rsidR="00FF6F28">
        <w:rPr>
          <w:rStyle w:val="c0"/>
          <w:color w:val="000000"/>
          <w:sz w:val="28"/>
          <w:szCs w:val="28"/>
        </w:rPr>
        <w:t>ведущий</w:t>
      </w:r>
      <w:r w:rsidRPr="009D6A61">
        <w:rPr>
          <w:rStyle w:val="c0"/>
          <w:color w:val="000000"/>
          <w:sz w:val="28"/>
          <w:szCs w:val="28"/>
        </w:rPr>
        <w:t xml:space="preserve"> демонстрирует </w:t>
      </w:r>
      <w:r w:rsidR="00FF6F28">
        <w:rPr>
          <w:rStyle w:val="c0"/>
          <w:color w:val="000000"/>
          <w:sz w:val="28"/>
          <w:szCs w:val="28"/>
        </w:rPr>
        <w:t>ребенку</w:t>
      </w:r>
      <w:r w:rsidRPr="009D6A61">
        <w:rPr>
          <w:rStyle w:val="c0"/>
          <w:color w:val="000000"/>
          <w:sz w:val="28"/>
          <w:szCs w:val="28"/>
        </w:rPr>
        <w:t xml:space="preserve"> картинки и просит подобрать детали соответствующей формы для наложения там, где это необходимо (колеса для машины и так далее).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2. «Пуговицы на платье».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Материал: пуговицы различной формы (квадрат, круг, треугольник), куклы.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Ход игры: детям демонстрируются куклы с пришитыми на платья пуговицами определенной формы. </w:t>
      </w:r>
      <w:r w:rsidR="00FF6F28">
        <w:rPr>
          <w:rStyle w:val="c0"/>
          <w:color w:val="000000"/>
          <w:sz w:val="28"/>
          <w:szCs w:val="28"/>
        </w:rPr>
        <w:t>Ведущий</w:t>
      </w:r>
      <w:r w:rsidRPr="009D6A61">
        <w:rPr>
          <w:rStyle w:val="c0"/>
          <w:color w:val="000000"/>
          <w:sz w:val="28"/>
          <w:szCs w:val="28"/>
        </w:rPr>
        <w:t xml:space="preserve"> говорит: «</w:t>
      </w:r>
      <w:r w:rsidR="00FF6F28">
        <w:rPr>
          <w:rStyle w:val="c0"/>
          <w:color w:val="000000"/>
          <w:sz w:val="28"/>
          <w:szCs w:val="28"/>
        </w:rPr>
        <w:t>П</w:t>
      </w:r>
      <w:r w:rsidRPr="009D6A61">
        <w:rPr>
          <w:rStyle w:val="c0"/>
          <w:color w:val="000000"/>
          <w:sz w:val="28"/>
          <w:szCs w:val="28"/>
        </w:rPr>
        <w:t xml:space="preserve">омоги куклам! У них оторвались пуговки с платьев и все </w:t>
      </w:r>
      <w:r w:rsidR="00FF6F28">
        <w:rPr>
          <w:rStyle w:val="c0"/>
          <w:color w:val="000000"/>
          <w:sz w:val="28"/>
          <w:szCs w:val="28"/>
        </w:rPr>
        <w:t>перемешались. Посмотри</w:t>
      </w:r>
      <w:r w:rsidRPr="009D6A61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D6A61">
        <w:rPr>
          <w:rStyle w:val="c0"/>
          <w:color w:val="000000"/>
          <w:sz w:val="28"/>
          <w:szCs w:val="28"/>
        </w:rPr>
        <w:t>внимательно</w:t>
      </w:r>
      <w:proofErr w:type="gramEnd"/>
      <w:r w:rsidRPr="009D6A61">
        <w:rPr>
          <w:rStyle w:val="c0"/>
          <w:color w:val="000000"/>
          <w:sz w:val="28"/>
          <w:szCs w:val="28"/>
        </w:rPr>
        <w:t xml:space="preserve"> и выберите для каждой куколки нужные пуговицы». </w:t>
      </w:r>
      <w:r w:rsidR="00FF6F28">
        <w:rPr>
          <w:rStyle w:val="c0"/>
          <w:color w:val="000000"/>
          <w:sz w:val="28"/>
          <w:szCs w:val="28"/>
        </w:rPr>
        <w:t>Ребенок сортирует</w:t>
      </w:r>
      <w:r w:rsidRPr="009D6A61">
        <w:rPr>
          <w:rStyle w:val="c0"/>
          <w:color w:val="000000"/>
          <w:sz w:val="28"/>
          <w:szCs w:val="28"/>
        </w:rPr>
        <w:t xml:space="preserve"> пуговицы по форме.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3. «Что лишнее?»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Материал: предметы различной формы (по несколько штук каждой). Предметы можно заменить картинками.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D6A61">
        <w:rPr>
          <w:rStyle w:val="c0"/>
          <w:color w:val="000000"/>
          <w:sz w:val="28"/>
          <w:szCs w:val="28"/>
        </w:rPr>
        <w:t xml:space="preserve">Ход игры: вниманию </w:t>
      </w:r>
      <w:r w:rsidR="00FF6F28">
        <w:rPr>
          <w:rStyle w:val="c0"/>
          <w:color w:val="000000"/>
          <w:sz w:val="28"/>
          <w:szCs w:val="28"/>
        </w:rPr>
        <w:t>ребенка</w:t>
      </w:r>
      <w:r w:rsidRPr="009D6A61">
        <w:rPr>
          <w:rStyle w:val="c0"/>
          <w:color w:val="000000"/>
          <w:sz w:val="28"/>
          <w:szCs w:val="28"/>
        </w:rPr>
        <w:t xml:space="preserve"> предлагается ряд предметов (картинок), одинаковых по форме (например: мяч, диск, пуговица, колесо) и один предмет другой формы.</w:t>
      </w:r>
      <w:proofErr w:type="gramEnd"/>
      <w:r w:rsidRPr="009D6A61">
        <w:rPr>
          <w:rStyle w:val="c0"/>
          <w:color w:val="000000"/>
          <w:sz w:val="28"/>
          <w:szCs w:val="28"/>
        </w:rPr>
        <w:t xml:space="preserve"> </w:t>
      </w:r>
      <w:r w:rsidR="00FF6F28">
        <w:rPr>
          <w:rStyle w:val="c0"/>
          <w:color w:val="000000"/>
          <w:sz w:val="28"/>
          <w:szCs w:val="28"/>
        </w:rPr>
        <w:t>В</w:t>
      </w:r>
      <w:r w:rsidRPr="009D6A61">
        <w:rPr>
          <w:rStyle w:val="c0"/>
          <w:color w:val="000000"/>
          <w:sz w:val="28"/>
          <w:szCs w:val="28"/>
        </w:rPr>
        <w:t xml:space="preserve">месте с </w:t>
      </w:r>
      <w:r w:rsidR="00FF6F28">
        <w:rPr>
          <w:rStyle w:val="c0"/>
          <w:color w:val="000000"/>
          <w:sz w:val="28"/>
          <w:szCs w:val="28"/>
        </w:rPr>
        <w:t>ребенком</w:t>
      </w:r>
      <w:r w:rsidRPr="009D6A61">
        <w:rPr>
          <w:rStyle w:val="c0"/>
          <w:color w:val="000000"/>
          <w:sz w:val="28"/>
          <w:szCs w:val="28"/>
        </w:rPr>
        <w:t xml:space="preserve"> рассматривае</w:t>
      </w:r>
      <w:r w:rsidR="00FF6F28">
        <w:rPr>
          <w:rStyle w:val="c0"/>
          <w:color w:val="000000"/>
          <w:sz w:val="28"/>
          <w:szCs w:val="28"/>
        </w:rPr>
        <w:t>м</w:t>
      </w:r>
      <w:r w:rsidRPr="009D6A61">
        <w:rPr>
          <w:rStyle w:val="c0"/>
          <w:color w:val="000000"/>
          <w:sz w:val="28"/>
          <w:szCs w:val="28"/>
        </w:rPr>
        <w:t xml:space="preserve"> предметы, проговаривае</w:t>
      </w:r>
      <w:r w:rsidR="00FF6F28">
        <w:rPr>
          <w:rStyle w:val="c0"/>
          <w:color w:val="000000"/>
          <w:sz w:val="28"/>
          <w:szCs w:val="28"/>
        </w:rPr>
        <w:t>м</w:t>
      </w:r>
      <w:r w:rsidRPr="009D6A61">
        <w:rPr>
          <w:rStyle w:val="c0"/>
          <w:color w:val="000000"/>
          <w:sz w:val="28"/>
          <w:szCs w:val="28"/>
        </w:rPr>
        <w:t xml:space="preserve"> их </w:t>
      </w:r>
      <w:r w:rsidRPr="009D6A61">
        <w:rPr>
          <w:rStyle w:val="c0"/>
          <w:color w:val="000000"/>
          <w:sz w:val="28"/>
          <w:szCs w:val="28"/>
        </w:rPr>
        <w:lastRenderedPageBreak/>
        <w:t>названия, назначение и, г</w:t>
      </w:r>
      <w:r w:rsidR="00FF6F28">
        <w:rPr>
          <w:rStyle w:val="c0"/>
          <w:color w:val="000000"/>
          <w:sz w:val="28"/>
          <w:szCs w:val="28"/>
        </w:rPr>
        <w:t>лавное, форму. Затем просим</w:t>
      </w:r>
      <w:r w:rsidRPr="009D6A61">
        <w:rPr>
          <w:rStyle w:val="c0"/>
          <w:color w:val="000000"/>
          <w:sz w:val="28"/>
          <w:szCs w:val="28"/>
        </w:rPr>
        <w:t xml:space="preserve"> внимательно посмотреть и сказать, какой предмет лишний и почему. </w:t>
      </w:r>
      <w:r w:rsidR="00FF6F28">
        <w:rPr>
          <w:rStyle w:val="c0"/>
          <w:color w:val="000000"/>
          <w:sz w:val="28"/>
          <w:szCs w:val="28"/>
        </w:rPr>
        <w:t>Ребенок</w:t>
      </w:r>
      <w:r w:rsidRPr="009D6A61">
        <w:rPr>
          <w:rStyle w:val="c0"/>
          <w:color w:val="000000"/>
          <w:sz w:val="28"/>
          <w:szCs w:val="28"/>
        </w:rPr>
        <w:t xml:space="preserve">, возможно с помощью </w:t>
      </w:r>
      <w:r w:rsidR="00FF6F28">
        <w:rPr>
          <w:rStyle w:val="c0"/>
          <w:color w:val="000000"/>
          <w:sz w:val="28"/>
          <w:szCs w:val="28"/>
        </w:rPr>
        <w:t>родителя</w:t>
      </w:r>
      <w:r w:rsidRPr="009D6A61">
        <w:rPr>
          <w:rStyle w:val="c0"/>
          <w:color w:val="000000"/>
          <w:sz w:val="28"/>
          <w:szCs w:val="28"/>
        </w:rPr>
        <w:t>, выбира</w:t>
      </w:r>
      <w:r w:rsidR="00FF6F28">
        <w:rPr>
          <w:rStyle w:val="c0"/>
          <w:color w:val="000000"/>
          <w:sz w:val="28"/>
          <w:szCs w:val="28"/>
        </w:rPr>
        <w:t>е</w:t>
      </w:r>
      <w:r w:rsidRPr="009D6A61">
        <w:rPr>
          <w:rStyle w:val="c0"/>
          <w:color w:val="000000"/>
          <w:sz w:val="28"/>
          <w:szCs w:val="28"/>
        </w:rPr>
        <w:t>т предмет, форма которого отличается от формы других предметов.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4. «Найди такой же».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Материал: картинки с изображением геометрических форм: круга, квадрата, треугольника.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Ход игры: показыва</w:t>
      </w:r>
      <w:r w:rsidR="00FF6F28">
        <w:rPr>
          <w:rStyle w:val="c0"/>
          <w:color w:val="000000"/>
          <w:sz w:val="28"/>
          <w:szCs w:val="28"/>
        </w:rPr>
        <w:t>ть</w:t>
      </w:r>
      <w:r w:rsidRPr="009D6A61">
        <w:rPr>
          <w:rStyle w:val="c0"/>
          <w:color w:val="000000"/>
          <w:sz w:val="28"/>
          <w:szCs w:val="28"/>
        </w:rPr>
        <w:t xml:space="preserve"> </w:t>
      </w:r>
      <w:r w:rsidR="00FF6F28">
        <w:rPr>
          <w:rStyle w:val="c0"/>
          <w:color w:val="000000"/>
          <w:sz w:val="28"/>
          <w:szCs w:val="28"/>
        </w:rPr>
        <w:t>ребенку</w:t>
      </w:r>
      <w:r w:rsidRPr="009D6A61">
        <w:rPr>
          <w:rStyle w:val="c0"/>
          <w:color w:val="000000"/>
          <w:sz w:val="28"/>
          <w:szCs w:val="28"/>
        </w:rPr>
        <w:t xml:space="preserve"> картинку с изображением какой-либо геометрической формы и просит</w:t>
      </w:r>
      <w:r w:rsidR="00FF6F28">
        <w:rPr>
          <w:rStyle w:val="c0"/>
          <w:color w:val="000000"/>
          <w:sz w:val="28"/>
          <w:szCs w:val="28"/>
        </w:rPr>
        <w:t>ь</w:t>
      </w:r>
      <w:r w:rsidRPr="009D6A61">
        <w:rPr>
          <w:rStyle w:val="c0"/>
          <w:color w:val="000000"/>
          <w:sz w:val="28"/>
          <w:szCs w:val="28"/>
        </w:rPr>
        <w:t xml:space="preserve"> найти в помещении предмет такой же формы. Например, круг. </w:t>
      </w:r>
      <w:r w:rsidR="00FF6F28">
        <w:rPr>
          <w:rStyle w:val="c0"/>
          <w:color w:val="000000"/>
          <w:sz w:val="28"/>
          <w:szCs w:val="28"/>
        </w:rPr>
        <w:t>Ребенок находи</w:t>
      </w:r>
      <w:r w:rsidRPr="009D6A61">
        <w:rPr>
          <w:rStyle w:val="c0"/>
          <w:color w:val="000000"/>
          <w:sz w:val="28"/>
          <w:szCs w:val="28"/>
        </w:rPr>
        <w:t xml:space="preserve">т в </w:t>
      </w:r>
      <w:r w:rsidR="00FF6F28">
        <w:rPr>
          <w:rStyle w:val="c0"/>
          <w:color w:val="000000"/>
          <w:sz w:val="28"/>
          <w:szCs w:val="28"/>
        </w:rPr>
        <w:t>комнате</w:t>
      </w:r>
      <w:r w:rsidRPr="009D6A61">
        <w:rPr>
          <w:rStyle w:val="c0"/>
          <w:color w:val="000000"/>
          <w:sz w:val="28"/>
          <w:szCs w:val="28"/>
        </w:rPr>
        <w:t xml:space="preserve"> мяч, тарелку, барабан, ово</w:t>
      </w:r>
      <w:r w:rsidR="00FF6F28">
        <w:rPr>
          <w:rStyle w:val="c0"/>
          <w:color w:val="000000"/>
          <w:sz w:val="28"/>
          <w:szCs w:val="28"/>
        </w:rPr>
        <w:t>щи</w:t>
      </w:r>
      <w:r w:rsidRPr="009D6A61">
        <w:rPr>
          <w:rStyle w:val="c0"/>
          <w:color w:val="000000"/>
          <w:sz w:val="28"/>
          <w:szCs w:val="28"/>
        </w:rPr>
        <w:t xml:space="preserve"> и </w:t>
      </w:r>
      <w:proofErr w:type="gramStart"/>
      <w:r w:rsidRPr="009D6A61">
        <w:rPr>
          <w:rStyle w:val="c0"/>
          <w:color w:val="000000"/>
          <w:sz w:val="28"/>
          <w:szCs w:val="28"/>
        </w:rPr>
        <w:t>другое</w:t>
      </w:r>
      <w:proofErr w:type="gramEnd"/>
      <w:r w:rsidRPr="009D6A61">
        <w:rPr>
          <w:rStyle w:val="c0"/>
          <w:color w:val="000000"/>
          <w:sz w:val="28"/>
          <w:szCs w:val="28"/>
        </w:rPr>
        <w:t>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6A61">
        <w:rPr>
          <w:color w:val="000000" w:themeColor="text1"/>
          <w:sz w:val="28"/>
          <w:szCs w:val="28"/>
        </w:rPr>
        <w:t xml:space="preserve">В раннем возрасте ребенку свойственно определять величину объектов окружающего мира понятиями «большой» и «маленький». </w:t>
      </w:r>
      <w:proofErr w:type="gramStart"/>
      <w:r w:rsidRPr="009D6A61">
        <w:rPr>
          <w:color w:val="000000" w:themeColor="text1"/>
          <w:sz w:val="28"/>
          <w:szCs w:val="28"/>
        </w:rPr>
        <w:t>Важно познакомить ребенка и с другими понятиями «высокий» и «низкий», «длинный» и «короткий», «широкий» и «узкий», научить ребенка употреблять эти слова-понятия по назначению.</w:t>
      </w:r>
      <w:proofErr w:type="gramEnd"/>
      <w:r w:rsidRPr="009D6A61">
        <w:rPr>
          <w:color w:val="000000" w:themeColor="text1"/>
          <w:sz w:val="28"/>
          <w:szCs w:val="28"/>
        </w:rPr>
        <w:t xml:space="preserve"> А так как в раннем возрасте мышление ребенка наглядно-действенное, будем знакомить ребенка с вышеперечисленными понятиями через действия с предметами. Подскажите, покажите </w:t>
      </w:r>
      <w:proofErr w:type="gramStart"/>
      <w:r w:rsidRPr="009D6A61">
        <w:rPr>
          <w:color w:val="000000" w:themeColor="text1"/>
          <w:sz w:val="28"/>
          <w:szCs w:val="28"/>
        </w:rPr>
        <w:t>ребенку</w:t>
      </w:r>
      <w:proofErr w:type="gramEnd"/>
      <w:r w:rsidRPr="009D6A61">
        <w:rPr>
          <w:color w:val="000000" w:themeColor="text1"/>
          <w:sz w:val="28"/>
          <w:szCs w:val="28"/>
        </w:rPr>
        <w:t xml:space="preserve"> как правильно сравнить данные ему предметы, используйте приемы приложения и наложения одного предмета на другой. Важно самим взрослым правильно употреблять понятие величины: ленточки длинная и короткая (а не большая и маленькая), папа большой, а сын маленький. В раннем возрасте авторитет взрослого очень весом. Ребенок – ваше зеркало. Он подражает вам во всем, «ловит» ваши слова «на лету». Говорите правильно и ребенок тоже будет говорить правильно. Не забывайте в быту, на прогулке, в гостях, дома закреплять понятия величины: «Посмотри, Ваня, какой высокий дом, а вот</w:t>
      </w:r>
      <w:r w:rsidRPr="009D6A61">
        <w:rPr>
          <w:sz w:val="28"/>
          <w:szCs w:val="28"/>
        </w:rPr>
        <w:t xml:space="preserve"> низкий»</w:t>
      </w:r>
      <w:r w:rsidR="00D95669" w:rsidRPr="00D95669">
        <w:rPr>
          <w:sz w:val="28"/>
          <w:szCs w:val="28"/>
        </w:rPr>
        <w:t xml:space="preserve"> [13]</w:t>
      </w:r>
      <w:r w:rsidRPr="009D6A61">
        <w:rPr>
          <w:sz w:val="28"/>
          <w:szCs w:val="28"/>
        </w:rPr>
        <w:t>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bookmarkStart w:id="0" w:name="h.gjdgxs"/>
      <w:bookmarkEnd w:id="0"/>
      <w:r w:rsidRPr="009D6A61">
        <w:rPr>
          <w:rStyle w:val="c0"/>
          <w:color w:val="000000"/>
          <w:sz w:val="28"/>
          <w:szCs w:val="28"/>
        </w:rPr>
        <w:t xml:space="preserve">Дидактические игры, направленные на </w:t>
      </w:r>
      <w:r w:rsidRPr="001A75EB">
        <w:rPr>
          <w:rStyle w:val="c0"/>
          <w:color w:val="000000"/>
          <w:sz w:val="28"/>
          <w:szCs w:val="28"/>
        </w:rPr>
        <w:t>усвоение сенсорного эталона «Величина».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lastRenderedPageBreak/>
        <w:t>1. «Спрячем шарики в ладошках».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>Материал: массажные шарики (большие и маленькие).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A61">
        <w:rPr>
          <w:rStyle w:val="c0"/>
          <w:color w:val="000000"/>
          <w:sz w:val="28"/>
          <w:szCs w:val="28"/>
        </w:rPr>
        <w:t xml:space="preserve">Ход игры: </w:t>
      </w:r>
      <w:r w:rsidR="00FF6F28">
        <w:rPr>
          <w:rStyle w:val="c0"/>
          <w:color w:val="000000"/>
          <w:sz w:val="28"/>
          <w:szCs w:val="28"/>
        </w:rPr>
        <w:t>Предложи</w:t>
      </w:r>
      <w:r w:rsidRPr="009D6A61">
        <w:rPr>
          <w:rStyle w:val="c0"/>
          <w:color w:val="000000"/>
          <w:sz w:val="28"/>
          <w:szCs w:val="28"/>
        </w:rPr>
        <w:t>т</w:t>
      </w:r>
      <w:r w:rsidR="00FF6F28">
        <w:rPr>
          <w:rStyle w:val="c0"/>
          <w:color w:val="000000"/>
          <w:sz w:val="28"/>
          <w:szCs w:val="28"/>
        </w:rPr>
        <w:t>ь</w:t>
      </w:r>
      <w:r w:rsidRPr="009D6A61">
        <w:rPr>
          <w:rStyle w:val="c0"/>
          <w:color w:val="000000"/>
          <w:sz w:val="28"/>
          <w:szCs w:val="28"/>
        </w:rPr>
        <w:t xml:space="preserve"> </w:t>
      </w:r>
      <w:r w:rsidR="00FF6F28">
        <w:rPr>
          <w:rStyle w:val="c0"/>
          <w:color w:val="000000"/>
          <w:sz w:val="28"/>
          <w:szCs w:val="28"/>
        </w:rPr>
        <w:t>ребенку</w:t>
      </w:r>
      <w:r w:rsidRPr="009D6A61">
        <w:rPr>
          <w:rStyle w:val="c0"/>
          <w:color w:val="000000"/>
          <w:sz w:val="28"/>
          <w:szCs w:val="28"/>
        </w:rPr>
        <w:t xml:space="preserve"> разнос с массажными шариками разной величины. Бере</w:t>
      </w:r>
      <w:r w:rsidR="00FF6F28">
        <w:rPr>
          <w:rStyle w:val="c0"/>
          <w:color w:val="000000"/>
          <w:sz w:val="28"/>
          <w:szCs w:val="28"/>
        </w:rPr>
        <w:t>м</w:t>
      </w:r>
      <w:r w:rsidRPr="009D6A61">
        <w:rPr>
          <w:rStyle w:val="c0"/>
          <w:color w:val="000000"/>
          <w:sz w:val="28"/>
          <w:szCs w:val="28"/>
        </w:rPr>
        <w:t xml:space="preserve"> маленький шарик и проси</w:t>
      </w:r>
      <w:r w:rsidR="00FF6F28">
        <w:rPr>
          <w:rStyle w:val="c0"/>
          <w:color w:val="000000"/>
          <w:sz w:val="28"/>
          <w:szCs w:val="28"/>
        </w:rPr>
        <w:t>м</w:t>
      </w:r>
      <w:r w:rsidRPr="009D6A61">
        <w:rPr>
          <w:rStyle w:val="c0"/>
          <w:color w:val="000000"/>
          <w:sz w:val="28"/>
          <w:szCs w:val="28"/>
        </w:rPr>
        <w:t xml:space="preserve"> </w:t>
      </w:r>
      <w:r w:rsidR="00FF6F28">
        <w:rPr>
          <w:rStyle w:val="c0"/>
          <w:color w:val="000000"/>
          <w:sz w:val="28"/>
          <w:szCs w:val="28"/>
        </w:rPr>
        <w:t>ребенка</w:t>
      </w:r>
      <w:r w:rsidRPr="009D6A61">
        <w:rPr>
          <w:rStyle w:val="c0"/>
          <w:color w:val="000000"/>
          <w:sz w:val="28"/>
          <w:szCs w:val="28"/>
        </w:rPr>
        <w:t xml:space="preserve"> взять в руки такие же, а затем спрятать их в ладошках. Далее берется большой шарик, и проси</w:t>
      </w:r>
      <w:r w:rsidR="00FF6F28">
        <w:rPr>
          <w:rStyle w:val="c0"/>
          <w:color w:val="000000"/>
          <w:sz w:val="28"/>
          <w:szCs w:val="28"/>
        </w:rPr>
        <w:t>м</w:t>
      </w:r>
      <w:r w:rsidRPr="009D6A61">
        <w:rPr>
          <w:rStyle w:val="c0"/>
          <w:color w:val="000000"/>
          <w:sz w:val="28"/>
          <w:szCs w:val="28"/>
        </w:rPr>
        <w:t xml:space="preserve"> спрятать его в ладошках. </w:t>
      </w:r>
      <w:r w:rsidR="00FF6F28">
        <w:rPr>
          <w:rStyle w:val="c0"/>
          <w:color w:val="000000"/>
          <w:sz w:val="28"/>
          <w:szCs w:val="28"/>
        </w:rPr>
        <w:t>Ребенок убеждае</w:t>
      </w:r>
      <w:r w:rsidRPr="009D6A61">
        <w:rPr>
          <w:rStyle w:val="c0"/>
          <w:color w:val="000000"/>
          <w:sz w:val="28"/>
          <w:szCs w:val="28"/>
        </w:rPr>
        <w:t>тся, что большой шарик спрятать невозможно. Все действия проговариваются с обязательным словесным обозначением величин.</w:t>
      </w:r>
    </w:p>
    <w:p w:rsidR="001A75EB" w:rsidRPr="009D6A61" w:rsidRDefault="001A75EB" w:rsidP="0007325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D6A61">
        <w:rPr>
          <w:color w:val="000000"/>
          <w:sz w:val="28"/>
          <w:szCs w:val="28"/>
          <w:shd w:val="clear" w:color="auto" w:fill="FFFFFF"/>
        </w:rPr>
        <w:t>Обычно к трем годам дети уже обладают достаточно большим запасом слуховых впечатлений, однако они еще не умеют управлять своим слухом: прислушиваться, сравнивать и оценивать звуки по силе, тембру, характеру. Малыши, как правило, не отдают себе отчет в том, что именно они слышат, 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D6A61">
        <w:rPr>
          <w:color w:val="000000"/>
          <w:sz w:val="28"/>
          <w:szCs w:val="28"/>
          <w:shd w:val="clear" w:color="auto" w:fill="FFFFFF"/>
        </w:rPr>
        <w:t>е. воспринимают на слух. Это происходит потому, что окружающие звуки чаще всего воспринимаются ими неосознанно, сливаясь с другими, более важными для них впечатлениями. Звуки порою не замечаются детьми, слабо выделяются ими.</w:t>
      </w:r>
    </w:p>
    <w:p w:rsidR="001A75EB" w:rsidRPr="009D6A61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6A61">
        <w:rPr>
          <w:color w:val="000000"/>
          <w:sz w:val="28"/>
          <w:szCs w:val="28"/>
        </w:rPr>
        <w:t xml:space="preserve">Последовательность игр определяется нарастанием сложности слуховой задачи и осознанности слухового восприятия. Вначале дети отгадывают источник звука – голос своего ровесника или озвученную игрушку. В дальнейшем дети под руководством </w:t>
      </w:r>
      <w:r w:rsidR="00FC4DEC">
        <w:rPr>
          <w:color w:val="000000"/>
          <w:sz w:val="28"/>
          <w:szCs w:val="28"/>
        </w:rPr>
        <w:t>взрослого</w:t>
      </w:r>
      <w:r w:rsidRPr="009D6A61">
        <w:rPr>
          <w:color w:val="000000"/>
          <w:sz w:val="28"/>
          <w:szCs w:val="28"/>
        </w:rPr>
        <w:t xml:space="preserve"> улавливают особенности знакомых звуков и передают их характер с помощью доступных им средств – движением, звукоподражанием или словом. Это способствует тому, что дети начинают целенаправленно сравнивать звуки между собой, различать их. Так в игре постепенно формируется способность слышать и понимать звуки</w:t>
      </w:r>
      <w:r w:rsidR="00DA2133" w:rsidRPr="00DA2133">
        <w:rPr>
          <w:color w:val="000000"/>
          <w:sz w:val="28"/>
          <w:szCs w:val="28"/>
        </w:rPr>
        <w:t xml:space="preserve"> [21]</w:t>
      </w:r>
      <w:r w:rsidRPr="009D6A61">
        <w:rPr>
          <w:color w:val="000000"/>
          <w:sz w:val="28"/>
          <w:szCs w:val="28"/>
        </w:rPr>
        <w:t>.</w:t>
      </w:r>
    </w:p>
    <w:p w:rsidR="001A75EB" w:rsidRPr="009D6A61" w:rsidRDefault="001A75EB" w:rsidP="000732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9D6A61">
        <w:rPr>
          <w:color w:val="000000"/>
          <w:sz w:val="28"/>
          <w:szCs w:val="28"/>
        </w:rPr>
        <w:t xml:space="preserve">Для успешного формирования целенаправленного слухового восприятия в игре необходимо соблюдать два основных условия. Во-первых, нужно обязательно отделить «загадочный» звук от других звуковых впечатлений. Для этого необходима полная тишина в моменты загадывания и отгадывания </w:t>
      </w:r>
      <w:r w:rsidRPr="009D6A61">
        <w:rPr>
          <w:color w:val="000000"/>
          <w:sz w:val="28"/>
          <w:szCs w:val="28"/>
        </w:rPr>
        <w:lastRenderedPageBreak/>
        <w:t>звуковых загадок. Для успешного развития детского слуха очень важно проводить эти игры систематически, повторяя их изо дня в день.</w:t>
      </w:r>
    </w:p>
    <w:p w:rsidR="001A75EB" w:rsidRPr="001A75EB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6A61">
        <w:rPr>
          <w:rFonts w:cs="Times New Roman"/>
          <w:sz w:val="28"/>
          <w:szCs w:val="28"/>
        </w:rPr>
        <w:t xml:space="preserve">Дидактические игры, направленные на </w:t>
      </w:r>
      <w:r w:rsidRPr="001A75EB">
        <w:rPr>
          <w:rFonts w:cs="Times New Roman"/>
          <w:sz w:val="28"/>
          <w:szCs w:val="28"/>
        </w:rPr>
        <w:t>усвоение сенсорного эталона «Звук».</w:t>
      </w:r>
    </w:p>
    <w:p w:rsidR="001A75EB" w:rsidRPr="00073259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73259">
        <w:rPr>
          <w:rFonts w:cs="Times New Roman"/>
          <w:sz w:val="28"/>
          <w:szCs w:val="28"/>
        </w:rPr>
        <w:t>«Узнай по звуку»</w:t>
      </w:r>
    </w:p>
    <w:p w:rsidR="001A75EB" w:rsidRPr="009D6A61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6A61">
        <w:rPr>
          <w:rFonts w:cs="Times New Roman"/>
          <w:sz w:val="28"/>
          <w:szCs w:val="28"/>
        </w:rPr>
        <w:t>Цель. Развитие слухового внимания, фразовой речи.</w:t>
      </w:r>
    </w:p>
    <w:p w:rsidR="001A75EB" w:rsidRPr="009D6A61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6A61">
        <w:rPr>
          <w:rFonts w:cs="Times New Roman"/>
          <w:sz w:val="28"/>
          <w:szCs w:val="28"/>
        </w:rPr>
        <w:t>Оборудование: различные игрушки и предметы (бумага, ложка, полочка и т.д.)</w:t>
      </w:r>
    </w:p>
    <w:p w:rsidR="001A75EB" w:rsidRPr="009D6A61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6A61">
        <w:rPr>
          <w:rFonts w:cs="Times New Roman"/>
          <w:sz w:val="28"/>
          <w:szCs w:val="28"/>
        </w:rPr>
        <w:t>Описание игры. </w:t>
      </w:r>
      <w:r w:rsidR="00A862D0">
        <w:rPr>
          <w:rFonts w:cs="Times New Roman"/>
          <w:sz w:val="28"/>
          <w:szCs w:val="28"/>
        </w:rPr>
        <w:t>Взрослый, отвернувшись от ребенка,</w:t>
      </w:r>
      <w:r w:rsidRPr="009D6A61">
        <w:rPr>
          <w:rFonts w:cs="Times New Roman"/>
          <w:sz w:val="28"/>
          <w:szCs w:val="28"/>
        </w:rPr>
        <w:t xml:space="preserve"> производит шумы и звуки разными предметами. </w:t>
      </w:r>
      <w:r w:rsidR="00A862D0">
        <w:rPr>
          <w:rFonts w:cs="Times New Roman"/>
          <w:sz w:val="28"/>
          <w:szCs w:val="28"/>
        </w:rPr>
        <w:t>Ребенок</w:t>
      </w:r>
      <w:r w:rsidRPr="009D6A61">
        <w:rPr>
          <w:rFonts w:cs="Times New Roman"/>
          <w:sz w:val="28"/>
          <w:szCs w:val="28"/>
        </w:rPr>
        <w:t>, дога</w:t>
      </w:r>
      <w:r w:rsidR="00A862D0">
        <w:rPr>
          <w:rFonts w:cs="Times New Roman"/>
          <w:sz w:val="28"/>
          <w:szCs w:val="28"/>
        </w:rPr>
        <w:t>давшись</w:t>
      </w:r>
      <w:r w:rsidRPr="009D6A61">
        <w:rPr>
          <w:rFonts w:cs="Times New Roman"/>
          <w:sz w:val="28"/>
          <w:szCs w:val="28"/>
        </w:rPr>
        <w:t>, чем производ</w:t>
      </w:r>
      <w:r w:rsidR="00A862D0">
        <w:rPr>
          <w:rFonts w:cs="Times New Roman"/>
          <w:sz w:val="28"/>
          <w:szCs w:val="28"/>
        </w:rPr>
        <w:t>ен</w:t>
      </w:r>
      <w:r w:rsidRPr="009D6A61">
        <w:rPr>
          <w:rFonts w:cs="Times New Roman"/>
          <w:sz w:val="28"/>
          <w:szCs w:val="28"/>
        </w:rPr>
        <w:t xml:space="preserve"> шум,  говорит ему об этом.</w:t>
      </w:r>
    </w:p>
    <w:p w:rsidR="001A75EB" w:rsidRPr="009D6A61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6A61">
        <w:rPr>
          <w:rFonts w:cs="Times New Roman"/>
          <w:sz w:val="28"/>
          <w:szCs w:val="28"/>
        </w:rPr>
        <w:t>Шумы можно производить разные: бросать на стол ложку, ластик, кусок картона, ударять предмет о предмет, мять бумагу, рвать ее, разрезать материал и т. д.</w:t>
      </w:r>
    </w:p>
    <w:p w:rsidR="001A75EB" w:rsidRPr="009D6A61" w:rsidRDefault="001A75EB" w:rsidP="00073259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D6A61">
        <w:rPr>
          <w:rFonts w:cs="Times New Roman"/>
          <w:color w:val="000000"/>
          <w:sz w:val="28"/>
          <w:szCs w:val="28"/>
          <w:shd w:val="clear" w:color="auto" w:fill="FFFFFF"/>
        </w:rPr>
        <w:t>Для ознакомления детей младшего возраста с такими характеристиками предметов, как цвет, форма и величина, эффективно использую</w:t>
      </w:r>
      <w:r w:rsidR="00A862D0">
        <w:rPr>
          <w:rFonts w:cs="Times New Roman"/>
          <w:color w:val="000000"/>
          <w:sz w:val="28"/>
          <w:szCs w:val="28"/>
          <w:shd w:val="clear" w:color="auto" w:fill="FFFFFF"/>
        </w:rPr>
        <w:t>тся</w:t>
      </w:r>
      <w:r w:rsidRPr="009D6A61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различные виды деятельности (экспериментирование, конструирование, изобразительн</w:t>
      </w:r>
      <w:r w:rsidR="00A862D0">
        <w:rPr>
          <w:rFonts w:cs="Times New Roman"/>
          <w:color w:val="000000"/>
          <w:sz w:val="28"/>
          <w:szCs w:val="28"/>
          <w:shd w:val="clear" w:color="auto" w:fill="FFFFFF"/>
        </w:rPr>
        <w:t>ая</w:t>
      </w:r>
      <w:r w:rsidRPr="009D6A61">
        <w:rPr>
          <w:rFonts w:cs="Times New Roman"/>
          <w:color w:val="000000"/>
          <w:sz w:val="28"/>
          <w:szCs w:val="28"/>
          <w:shd w:val="clear" w:color="auto" w:fill="FFFFFF"/>
        </w:rPr>
        <w:t xml:space="preserve"> деятельность, игры с сенсорным материалом (шнуровки, прищепки, застежки, мозаика и другое), игры с песком и прочим природным материалом (листьями, шишками, цветами, глиной), но наибольшее внимание </w:t>
      </w:r>
      <w:r w:rsidR="00A862D0">
        <w:rPr>
          <w:rFonts w:cs="Times New Roman"/>
          <w:color w:val="000000"/>
          <w:sz w:val="28"/>
          <w:szCs w:val="28"/>
          <w:shd w:val="clear" w:color="auto" w:fill="FFFFFF"/>
        </w:rPr>
        <w:t xml:space="preserve">должно </w:t>
      </w:r>
      <w:r w:rsidRPr="009D6A61">
        <w:rPr>
          <w:rFonts w:cs="Times New Roman"/>
          <w:color w:val="000000"/>
          <w:sz w:val="28"/>
          <w:szCs w:val="28"/>
          <w:shd w:val="clear" w:color="auto" w:fill="FFFFFF"/>
        </w:rPr>
        <w:t>уделяется дидактическим играм, организованным взрослым, так как они предоставляют широкие возможности для</w:t>
      </w:r>
      <w:proofErr w:type="gramEnd"/>
      <w:r w:rsidRPr="009D6A61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реализации всего круга задач данного направления.</w:t>
      </w:r>
    </w:p>
    <w:p w:rsidR="001A75EB" w:rsidRPr="009D6A61" w:rsidRDefault="001A75EB" w:rsidP="000732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сенсорного восприятия в 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школьном возрасте влияет на мышление, речь, эстетическое 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иятие окружающего мира, воображение, и как следствие 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способности ребенка. Ведь только тонко 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ствующий, замечающий малейшие оттенки цветов или звуков ребенок 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 по-настоящему насладиться красотой музыкального 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художественного произведения, 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самостоятельно</w:t>
      </w:r>
      <w:r w:rsidR="00DA2133" w:rsidRPr="00DA2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[15]</w:t>
      </w:r>
      <w:r w:rsidRPr="009D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75EB" w:rsidRDefault="001A75EB" w:rsidP="00073259">
      <w:pPr>
        <w:pStyle w:val="c9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 xml:space="preserve">Дидактическую игру нужно использовать не только в  непосредственной образовательной деятельности, но и в условиях повседневной жизни детей. Основными методами деятельности педагога с детьми являются: игровые приемы, речевой образец, показ способа действий, использование элементов </w:t>
      </w:r>
      <w:proofErr w:type="spellStart"/>
      <w:r>
        <w:rPr>
          <w:rStyle w:val="c8"/>
          <w:color w:val="000000"/>
          <w:sz w:val="28"/>
          <w:szCs w:val="28"/>
        </w:rPr>
        <w:t>сюрпризности</w:t>
      </w:r>
      <w:proofErr w:type="spellEnd"/>
      <w:r>
        <w:rPr>
          <w:rStyle w:val="c8"/>
          <w:color w:val="000000"/>
          <w:sz w:val="28"/>
          <w:szCs w:val="28"/>
        </w:rPr>
        <w:t>. Когда детям предлагаются игры, они достаточно живо и с интересом принимают участие. Для поддержания интереса вводится соревновательный момент.  Дети активно включаются в игры: каждый ребенок имеет возможность проявить активность, сделать выбор, помочь герою. Отмечается  более уверенное владение детьми эталонами, небольшое количество ошибок даже в сложных задания</w:t>
      </w:r>
      <w:r w:rsidR="00A862D0">
        <w:rPr>
          <w:rStyle w:val="c8"/>
          <w:color w:val="000000"/>
          <w:sz w:val="28"/>
          <w:szCs w:val="28"/>
        </w:rPr>
        <w:t>х</w:t>
      </w:r>
      <w:r>
        <w:rPr>
          <w:rStyle w:val="c8"/>
          <w:color w:val="000000"/>
          <w:sz w:val="28"/>
          <w:szCs w:val="28"/>
        </w:rPr>
        <w:t>.</w:t>
      </w:r>
    </w:p>
    <w:p w:rsidR="001A75EB" w:rsidRDefault="001A75EB" w:rsidP="00A862D0">
      <w:pPr>
        <w:pStyle w:val="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Подводя итог можно отметить, что дидактические пособия и игры сочетают в себе все обучающие, развивающие и воспитательные функции,  с их помощью осуществляются сенсорные операции, обогащающие опыт ребенка, способствующие формированию и развитию сенсорных способностей.</w:t>
      </w:r>
    </w:p>
    <w:p w:rsidR="001A75EB" w:rsidRDefault="001A75EB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616B26" w:rsidRDefault="00616B26" w:rsidP="009A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DA2133" w:rsidRPr="0068798B" w:rsidRDefault="00DA2133" w:rsidP="00DA213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006207" w:rsidRDefault="00006207" w:rsidP="00D9566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006207" w:rsidRDefault="00006207" w:rsidP="00D9566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006207" w:rsidRDefault="00006207" w:rsidP="00D9566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006207" w:rsidRDefault="00006207" w:rsidP="00D9566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006207" w:rsidRDefault="00006207" w:rsidP="00D9566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9A6526" w:rsidRPr="0068798B" w:rsidRDefault="009A6526" w:rsidP="00D9566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Заключение</w:t>
      </w:r>
    </w:p>
    <w:p w:rsidR="00DA2133" w:rsidRPr="0068798B" w:rsidRDefault="00DA2133" w:rsidP="00D9566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p w:rsidR="009A6526" w:rsidRPr="00814EEF" w:rsidRDefault="009A6526" w:rsidP="009A6526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EEF">
        <w:rPr>
          <w:rStyle w:val="c0"/>
          <w:color w:val="000000"/>
          <w:sz w:val="28"/>
          <w:szCs w:val="28"/>
        </w:rPr>
        <w:t>Дети, обладающие сенсорной культурой, становятся способны различать широкую гамму крас</w:t>
      </w:r>
      <w:r>
        <w:rPr>
          <w:rStyle w:val="c0"/>
          <w:color w:val="000000"/>
          <w:sz w:val="28"/>
          <w:szCs w:val="28"/>
        </w:rPr>
        <w:t xml:space="preserve">ок, звуков, вкусовых ощущений. </w:t>
      </w:r>
      <w:r w:rsidR="00616B26">
        <w:rPr>
          <w:rStyle w:val="c0"/>
          <w:color w:val="000000"/>
          <w:sz w:val="28"/>
          <w:szCs w:val="28"/>
        </w:rPr>
        <w:t>Игры как элемент с</w:t>
      </w:r>
      <w:r w:rsidRPr="00814EEF">
        <w:rPr>
          <w:rStyle w:val="c0"/>
          <w:color w:val="000000"/>
          <w:sz w:val="28"/>
          <w:szCs w:val="28"/>
        </w:rPr>
        <w:t>енсорн</w:t>
      </w:r>
      <w:r w:rsidR="00616B26">
        <w:rPr>
          <w:rStyle w:val="c0"/>
          <w:color w:val="000000"/>
          <w:sz w:val="28"/>
          <w:szCs w:val="28"/>
        </w:rPr>
        <w:t>ого развит</w:t>
      </w:r>
      <w:r w:rsidRPr="00814EEF">
        <w:rPr>
          <w:rStyle w:val="c0"/>
          <w:color w:val="000000"/>
          <w:sz w:val="28"/>
          <w:szCs w:val="28"/>
        </w:rPr>
        <w:t>ия дают ребенку возможность различать и классифицировать предметы по размеру, форме, окраске, степени шероховатости или гладкости, по весу, температуре, вкусу, шуму, звучанию.</w:t>
      </w:r>
    </w:p>
    <w:p w:rsidR="00A1647D" w:rsidRPr="009D6A61" w:rsidRDefault="00A1647D" w:rsidP="00A1647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D6A61">
        <w:rPr>
          <w:color w:val="000000"/>
          <w:sz w:val="28"/>
          <w:szCs w:val="28"/>
        </w:rPr>
        <w:t>Наиболее активной формой обучающего воздействия для детей раннего возраста являются специально организуемые воспитателем дидактически направленные занятия и игры. На них воспитатель имеет возможность систематически, постепенно усложняя материал, развивать восприятие детей, сообщать им доступные сведения, формировать умения и некоторые важные качества.</w:t>
      </w:r>
    </w:p>
    <w:p w:rsidR="00A1647D" w:rsidRPr="009D6A61" w:rsidRDefault="00A1647D" w:rsidP="00A1647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D6A61">
        <w:rPr>
          <w:color w:val="000000"/>
          <w:sz w:val="28"/>
          <w:szCs w:val="28"/>
        </w:rPr>
        <w:t>Дидактические игры и занятия дадут хороший результат лишь в том случае, если воспитатели ясно представляют, какие задачи могут быть решены в процессе их проведения и в чем особенности организации этих занятий на ступени раннего детства. Очень важно помнить, что занятия должны создавать у детей хорошее настроение, вызывать радость</w:t>
      </w:r>
      <w:r w:rsidR="00181A5C">
        <w:rPr>
          <w:color w:val="000000"/>
          <w:sz w:val="28"/>
          <w:szCs w:val="28"/>
        </w:rPr>
        <w:t>, а также проводиться дома, в семье</w:t>
      </w:r>
      <w:r w:rsidRPr="009D6A61">
        <w:rPr>
          <w:color w:val="000000"/>
          <w:sz w:val="28"/>
          <w:szCs w:val="28"/>
        </w:rPr>
        <w:t>.</w:t>
      </w:r>
    </w:p>
    <w:p w:rsidR="00A1647D" w:rsidRDefault="00A1647D" w:rsidP="00A1647D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D6A61">
        <w:rPr>
          <w:rFonts w:cs="Times New Roman"/>
          <w:sz w:val="28"/>
          <w:szCs w:val="28"/>
        </w:rPr>
        <w:t>Если  педагог  хочет,  чтобы  дидактические  игры дали ребенку толчок в развитии, то он должен сделать все, чтобы занятия с дидактическим</w:t>
      </w:r>
      <w:r>
        <w:rPr>
          <w:rFonts w:cs="Times New Roman"/>
          <w:sz w:val="28"/>
          <w:szCs w:val="28"/>
        </w:rPr>
        <w:t xml:space="preserve"> материалом  приносило ребенку как </w:t>
      </w:r>
      <w:r w:rsidRPr="009D6A61">
        <w:rPr>
          <w:rFonts w:cs="Times New Roman"/>
          <w:sz w:val="28"/>
          <w:szCs w:val="28"/>
        </w:rPr>
        <w:t>можно б</w:t>
      </w:r>
      <w:r w:rsidR="00181A5C">
        <w:rPr>
          <w:sz w:val="28"/>
          <w:szCs w:val="28"/>
        </w:rPr>
        <w:t>ольше положительных эмоций,</w:t>
      </w:r>
      <w:r>
        <w:rPr>
          <w:sz w:val="28"/>
          <w:szCs w:val="28"/>
        </w:rPr>
        <w:t xml:space="preserve"> уметь расположить к себе ребенка, сформировать доверительную атмосферу, в которой ребенок  чувствовал бы себя спокойно, уметь видеть его состояние в </w:t>
      </w:r>
      <w:r>
        <w:rPr>
          <w:sz w:val="28"/>
          <w:szCs w:val="28"/>
        </w:rPr>
        <w:lastRenderedPageBreak/>
        <w:t>каждый момент совместной деятельности и быстро реагировать на изменения в его поведении</w:t>
      </w:r>
      <w:proofErr w:type="gramEnd"/>
      <w:r>
        <w:rPr>
          <w:sz w:val="28"/>
          <w:szCs w:val="28"/>
        </w:rPr>
        <w:t xml:space="preserve"> и эмоциональном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. На наш взгляд именно вопрос педагогического взаимодействия является ключевым при организации дидактических игр с детьми раннего </w:t>
      </w:r>
      <w:r w:rsidR="00181A5C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возраста. </w:t>
      </w:r>
    </w:p>
    <w:p w:rsidR="00A1647D" w:rsidRDefault="00A1647D" w:rsidP="00A1647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компонентом игры являются и ее правила, благодаря которым педагог в ходе игры управляет поведением детей, воспитательно-образовательным процессом.</w:t>
      </w:r>
    </w:p>
    <w:p w:rsidR="00181A5C" w:rsidRDefault="00181A5C" w:rsidP="00181A5C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нашем исследовании были применены следующие методы: теоретические: анализ, синтез, обобщение; эмпирические: анкетирование.</w:t>
      </w:r>
    </w:p>
    <w:p w:rsidR="00181A5C" w:rsidRDefault="00181A5C" w:rsidP="00181A5C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Выборка: исследование проводилось среди 25 родителей, 25 детей </w:t>
      </w:r>
      <w:r w:rsidR="003F48DB">
        <w:rPr>
          <w:rFonts w:ascii="Times New Roman" w:hAnsi="Times New Roman"/>
          <w:sz w:val="28"/>
          <w:szCs w:val="28"/>
        </w:rPr>
        <w:t>3-4х летнего</w:t>
      </w:r>
      <w:r>
        <w:rPr>
          <w:rFonts w:ascii="Times New Roman" w:hAnsi="Times New Roman"/>
          <w:sz w:val="28"/>
          <w:szCs w:val="28"/>
        </w:rPr>
        <w:t xml:space="preserve"> возраста — </w:t>
      </w:r>
      <w:r w:rsidR="003F48DB">
        <w:rPr>
          <w:rFonts w:ascii="Times New Roman" w:hAnsi="Times New Roman"/>
          <w:sz w:val="28"/>
          <w:szCs w:val="28"/>
        </w:rPr>
        <w:t>младшая гру</w:t>
      </w:r>
      <w:r>
        <w:rPr>
          <w:rFonts w:ascii="Times New Roman" w:hAnsi="Times New Roman"/>
          <w:sz w:val="28"/>
          <w:szCs w:val="28"/>
        </w:rPr>
        <w:t>ппа, 1</w:t>
      </w:r>
      <w:r w:rsidR="003F48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>
        <w:rPr>
          <w:rFonts w:ascii="Times New Roman" w:eastAsia="Times New Roman" w:hAnsi="Times New Roman"/>
          <w:sz w:val="28"/>
          <w:szCs w:val="28"/>
        </w:rPr>
        <w:t xml:space="preserve">МБДОУ </w:t>
      </w:r>
      <w:r w:rsidR="00D95669">
        <w:rPr>
          <w:rFonts w:ascii="Times New Roman" w:eastAsia="Times New Roman" w:hAnsi="Times New Roman"/>
          <w:sz w:val="28"/>
          <w:szCs w:val="28"/>
        </w:rPr>
        <w:t>Промышленновск</w:t>
      </w:r>
      <w:r w:rsidR="0068798B">
        <w:rPr>
          <w:rFonts w:ascii="Times New Roman" w:eastAsia="Times New Roman" w:hAnsi="Times New Roman"/>
          <w:sz w:val="28"/>
          <w:szCs w:val="28"/>
        </w:rPr>
        <w:t>ого</w:t>
      </w:r>
      <w:r w:rsidR="00D956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95669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="00D95669">
        <w:rPr>
          <w:rFonts w:ascii="Times New Roman" w:eastAsia="Times New Roman" w:hAnsi="Times New Roman"/>
          <w:sz w:val="28"/>
          <w:szCs w:val="28"/>
        </w:rPr>
        <w:t>/с №1 «Рябинка»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сентября 2015г. по </w:t>
      </w:r>
      <w:r w:rsidR="00D95669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2015г.</w:t>
      </w:r>
    </w:p>
    <w:p w:rsidR="00181A5C" w:rsidRDefault="00181A5C" w:rsidP="00181A5C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ходе анализа результатов анкетирования мы пришли к выводу, что у</w:t>
      </w:r>
      <w:r>
        <w:rPr>
          <w:rFonts w:ascii="Times New Roman" w:eastAsia="Times New Roman" w:hAnsi="Times New Roman"/>
          <w:sz w:val="28"/>
          <w:szCs w:val="28"/>
        </w:rPr>
        <w:t>довлетворены  организацией образовательного процесса в ДОУ</w:t>
      </w:r>
      <w:r>
        <w:rPr>
          <w:rFonts w:ascii="Times New Roman" w:hAnsi="Times New Roman"/>
          <w:sz w:val="28"/>
          <w:szCs w:val="28"/>
        </w:rPr>
        <w:t xml:space="preserve"> 100% педагогов и 95% родителей дошкольников. Считают, </w:t>
      </w:r>
      <w:r w:rsidR="003F48DB">
        <w:rPr>
          <w:rFonts w:ascii="Times New Roman" w:hAnsi="Times New Roman"/>
          <w:sz w:val="28"/>
          <w:szCs w:val="28"/>
        </w:rPr>
        <w:t>что сенсорное развитие</w:t>
      </w:r>
      <w:r>
        <w:rPr>
          <w:rFonts w:ascii="Times New Roman" w:hAnsi="Times New Roman"/>
          <w:sz w:val="28"/>
          <w:szCs w:val="28"/>
        </w:rPr>
        <w:t xml:space="preserve"> детей за последнее время повыс</w:t>
      </w:r>
      <w:r w:rsidR="003F48DB">
        <w:rPr>
          <w:rFonts w:ascii="Times New Roman" w:hAnsi="Times New Roman"/>
          <w:sz w:val="28"/>
          <w:szCs w:val="28"/>
        </w:rPr>
        <w:t>илась –</w:t>
      </w:r>
      <w:r>
        <w:rPr>
          <w:rFonts w:ascii="Times New Roman" w:hAnsi="Times New Roman"/>
          <w:sz w:val="28"/>
          <w:szCs w:val="28"/>
        </w:rPr>
        <w:t xml:space="preserve"> 90% родителей. Положительно отвечают на вопрос о том, что занятия вполне по силам детям в детском саду 95% педагогов и 80% родителей. </w:t>
      </w:r>
    </w:p>
    <w:p w:rsidR="00181A5C" w:rsidRDefault="00181A5C" w:rsidP="00181A5C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Делятся своими впечатлениями от проведенных занятий с педагогами и родителями 100% детей.</w:t>
      </w:r>
    </w:p>
    <w:p w:rsidR="00181A5C" w:rsidRDefault="00181A5C" w:rsidP="00181A5C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Считают, что </w:t>
      </w:r>
      <w:r w:rsidR="003F48DB"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000000"/>
          <w:sz w:val="28"/>
          <w:szCs w:val="28"/>
        </w:rPr>
        <w:t xml:space="preserve"> в ДОУ нравятся детям, считают 95% педагогов и родителей. </w:t>
      </w:r>
    </w:p>
    <w:p w:rsidR="00181A5C" w:rsidRDefault="00181A5C" w:rsidP="00181A5C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Анализируя полученные нами результаты, выявленные в ходе практического исследования, следует отметить, что гипотеза, выдвинутая в начале исследования</w:t>
      </w:r>
      <w:r w:rsidR="00D9566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полностью подтвердилась, </w:t>
      </w:r>
      <w:r w:rsidR="003F48DB">
        <w:rPr>
          <w:rFonts w:ascii="Times New Roman" w:hAnsi="Times New Roman"/>
          <w:color w:val="000000"/>
          <w:sz w:val="28"/>
          <w:szCs w:val="28"/>
        </w:rPr>
        <w:t xml:space="preserve">использование дидактических игр положительно влияет на сенсорное развитие детей не только на занятиях в детском саду, но и </w:t>
      </w:r>
      <w:r w:rsidR="00235613">
        <w:rPr>
          <w:rFonts w:ascii="Times New Roman" w:hAnsi="Times New Roman"/>
          <w:color w:val="000000"/>
          <w:sz w:val="28"/>
          <w:szCs w:val="28"/>
        </w:rPr>
        <w:t xml:space="preserve">систематически </w:t>
      </w:r>
      <w:r w:rsidR="003F48DB">
        <w:rPr>
          <w:rFonts w:ascii="Times New Roman" w:hAnsi="Times New Roman"/>
          <w:color w:val="000000"/>
          <w:sz w:val="28"/>
          <w:szCs w:val="28"/>
        </w:rPr>
        <w:t xml:space="preserve">дома, </w:t>
      </w:r>
      <w:r w:rsidR="00235613">
        <w:rPr>
          <w:rFonts w:ascii="Times New Roman" w:hAnsi="Times New Roman"/>
          <w:color w:val="000000"/>
          <w:sz w:val="28"/>
          <w:szCs w:val="28"/>
        </w:rPr>
        <w:t>с родителями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1A5C" w:rsidRDefault="00181A5C" w:rsidP="00181A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нашего исследования мог</w:t>
      </w:r>
      <w:r w:rsidR="00DF49F4">
        <w:rPr>
          <w:rFonts w:ascii="Times New Roman" w:hAnsi="Times New Roman"/>
          <w:sz w:val="28"/>
          <w:szCs w:val="28"/>
        </w:rPr>
        <w:t xml:space="preserve">ут быть использованы педагогами </w:t>
      </w:r>
      <w:r>
        <w:rPr>
          <w:rFonts w:ascii="Times New Roman" w:hAnsi="Times New Roman"/>
          <w:sz w:val="28"/>
          <w:szCs w:val="28"/>
        </w:rPr>
        <w:t>в работе с детьми 3-4 лет с целью развития у детей сенсорных способностей.</w:t>
      </w:r>
    </w:p>
    <w:p w:rsidR="00D95669" w:rsidRDefault="00D95669" w:rsidP="00E230BC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</w:p>
    <w:p w:rsidR="00D95669" w:rsidRDefault="00D95669" w:rsidP="00E230BC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</w:p>
    <w:p w:rsidR="00D95669" w:rsidRDefault="00D95669" w:rsidP="00E230BC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</w:p>
    <w:p w:rsidR="00D95669" w:rsidRDefault="00D95669" w:rsidP="00E230BC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30BC" w:rsidRDefault="00E230BC" w:rsidP="00837311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r w:rsidRPr="005723DE">
        <w:rPr>
          <w:b/>
          <w:sz w:val="28"/>
          <w:szCs w:val="28"/>
        </w:rPr>
        <w:t>Список литературы</w:t>
      </w:r>
    </w:p>
    <w:p w:rsidR="00E230BC" w:rsidRPr="005723DE" w:rsidRDefault="00E230BC" w:rsidP="00E230BC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9E645C">
        <w:rPr>
          <w:sz w:val="28"/>
          <w:szCs w:val="28"/>
        </w:rPr>
        <w:t>1.</w:t>
      </w:r>
      <w:r>
        <w:rPr>
          <w:sz w:val="28"/>
          <w:szCs w:val="28"/>
        </w:rPr>
        <w:t>Арсентьева, В.П. Игра – ведущий вид деятельности в дошкольном детстве [Текст]: Учеб, пособие / В.П. Арсентьева – М.: ФОРУМ, 2009.-С.100-109</w:t>
      </w:r>
      <w:r w:rsidR="00235613">
        <w:rPr>
          <w:sz w:val="28"/>
          <w:szCs w:val="28"/>
        </w:rPr>
        <w:t>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Башаева</w:t>
      </w:r>
      <w:proofErr w:type="spellEnd"/>
      <w:r>
        <w:rPr>
          <w:sz w:val="28"/>
          <w:szCs w:val="28"/>
        </w:rPr>
        <w:t xml:space="preserve">, Т.В. Развитие восприятия у детей [Текст]: Учеб, пособие / Т.В. </w:t>
      </w:r>
      <w:proofErr w:type="spellStart"/>
      <w:r>
        <w:rPr>
          <w:sz w:val="28"/>
          <w:szCs w:val="28"/>
        </w:rPr>
        <w:t>Башаева</w:t>
      </w:r>
      <w:proofErr w:type="spellEnd"/>
      <w:r>
        <w:rPr>
          <w:sz w:val="28"/>
          <w:szCs w:val="28"/>
        </w:rPr>
        <w:t xml:space="preserve">.- М.: Просвещение, 2005. – 80с. 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Болотина, Л.Р. Дошкольная педагогика [Текст]: учебное пособие для вузов / Л.Р. Болотина, С.П. Баранов, Т.С. Комарова. - М.: Академический проспект: Культура, 2005. - С.157-159</w:t>
      </w:r>
      <w:r w:rsidR="00235613">
        <w:rPr>
          <w:sz w:val="28"/>
          <w:szCs w:val="28"/>
        </w:rPr>
        <w:t>.</w:t>
      </w:r>
    </w:p>
    <w:p w:rsidR="00E230BC" w:rsidRPr="00AC4F25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4.Бондаренко, А.К. Дидактические игры в детском саду </w:t>
      </w:r>
      <w:r w:rsidRPr="00AC4F2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C4F25">
        <w:rPr>
          <w:sz w:val="28"/>
          <w:szCs w:val="28"/>
        </w:rPr>
        <w:t>]</w:t>
      </w:r>
      <w:r>
        <w:rPr>
          <w:sz w:val="28"/>
          <w:szCs w:val="28"/>
        </w:rPr>
        <w:t xml:space="preserve">: Книга для воспитателей детского сада. – 2-е изд., </w:t>
      </w:r>
      <w:proofErr w:type="spellStart"/>
      <w:r>
        <w:rPr>
          <w:sz w:val="28"/>
          <w:szCs w:val="28"/>
        </w:rPr>
        <w:t>дораб</w:t>
      </w:r>
      <w:proofErr w:type="spellEnd"/>
      <w:r>
        <w:rPr>
          <w:sz w:val="28"/>
          <w:szCs w:val="28"/>
        </w:rPr>
        <w:t>. / А.К. Бондаренко. – М.: Просвещение, 2009. – 169с.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, Л.А. Воспитание сенсорной культуры ребенка от рождения до 6 лет [Текст]: Книга для воспитателя детского сада  / 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, Э.Г. Пилюгина, Н.Б.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>. – М.: Просвещение, 2007.- С.3-5</w:t>
      </w:r>
      <w:r w:rsidR="00235613">
        <w:rPr>
          <w:sz w:val="28"/>
          <w:szCs w:val="28"/>
        </w:rPr>
        <w:t>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, Л.А. Дидактические игры и упражнения по сенсорному воспитанию дошкольников [Текст]: Книга для воспитателей детского сада  /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>. - М.: 2004. – 109с.</w:t>
      </w:r>
    </w:p>
    <w:p w:rsidR="00E230BC" w:rsidRPr="00AC4F25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7.Выготский, Л.С. Психология </w:t>
      </w:r>
      <w:r w:rsidRPr="00AC4F2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C4F25">
        <w:rPr>
          <w:sz w:val="28"/>
          <w:szCs w:val="28"/>
        </w:rPr>
        <w:t>]</w:t>
      </w:r>
      <w:r>
        <w:rPr>
          <w:sz w:val="28"/>
          <w:szCs w:val="28"/>
        </w:rPr>
        <w:t xml:space="preserve">: /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>. – М.: Издательство ЭКСМО – Пресс, 2010. – 859с.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, В.Х Сенсорное развитие детей младшего дошкольного возраста средствами дидактических игр [Электронный ресурс] / Проект </w:t>
      </w:r>
      <w:r>
        <w:rPr>
          <w:sz w:val="28"/>
          <w:szCs w:val="28"/>
        </w:rPr>
        <w:lastRenderedPageBreak/>
        <w:t>младшая группа - Режим доступа</w:t>
      </w:r>
      <w:r w:rsidR="00181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8" w:history="1">
        <w:r w:rsidR="00181A5C" w:rsidRPr="00DF77D3">
          <w:rPr>
            <w:rStyle w:val="ae"/>
            <w:sz w:val="28"/>
            <w:szCs w:val="28"/>
          </w:rPr>
          <w:t>http://nsportal.ru/detskiy-sad/razvitie-rechi/rukovodstvo-protsessom-formirovaniya-struktury-slozhnykh-predlozheniy-v-0-</w:t>
        </w:r>
      </w:hyperlink>
      <w:r w:rsidR="00181A5C">
        <w:rPr>
          <w:sz w:val="28"/>
          <w:szCs w:val="28"/>
        </w:rPr>
        <w:t xml:space="preserve"> (Дата обращения - 25.12.2015г.)</w:t>
      </w:r>
    </w:p>
    <w:p w:rsidR="00235613" w:rsidRDefault="00E230BC" w:rsidP="00D95669">
      <w:pPr>
        <w:pStyle w:val="a5"/>
        <w:suppressAutoHyphens/>
        <w:spacing w:after="0" w:line="360" w:lineRule="auto"/>
        <w:ind w:left="0" w:firstLine="709"/>
        <w:jc w:val="both"/>
      </w:pPr>
      <w:r w:rsidRPr="00D95669">
        <w:rPr>
          <w:rFonts w:ascii="Times New Roman" w:hAnsi="Times New Roman"/>
          <w:sz w:val="28"/>
          <w:szCs w:val="28"/>
        </w:rPr>
        <w:t xml:space="preserve">9. Дидактические игры одно из средств умственного воспитания детей младшей группы [Электронный ресурс] - Режим доступа- </w:t>
      </w:r>
      <w:hyperlink r:id="rId9" w:history="1">
        <w:r w:rsidR="00235613" w:rsidRPr="00D95669">
          <w:rPr>
            <w:rStyle w:val="ae"/>
            <w:rFonts w:ascii="Times New Roman" w:hAnsi="Times New Roman"/>
            <w:sz w:val="28"/>
            <w:szCs w:val="28"/>
          </w:rPr>
          <w:t>http://centr-zdorovjay.edusite.ru/DswMedia/didakticheskieigryi.pdf</w:t>
        </w:r>
      </w:hyperlink>
      <w:r w:rsidR="00235613" w:rsidRPr="00D95669">
        <w:rPr>
          <w:rFonts w:ascii="Times New Roman" w:hAnsi="Times New Roman"/>
          <w:sz w:val="28"/>
          <w:szCs w:val="28"/>
        </w:rPr>
        <w:t xml:space="preserve"> (дата обращения:</w:t>
      </w:r>
      <w:r w:rsidR="00235613">
        <w:rPr>
          <w:rFonts w:ascii="Times New Roman" w:hAnsi="Times New Roman"/>
          <w:sz w:val="28"/>
          <w:szCs w:val="28"/>
        </w:rPr>
        <w:t xml:space="preserve"> 20.12.2015).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Дошкольное образование. Словарь терминов [Текст]: Дошкольное воспитание и развитие / Н.А Виноградова – М.: Айрис-пресс, 2005.- С.77-289</w:t>
      </w:r>
      <w:r w:rsidR="00235613">
        <w:rPr>
          <w:sz w:val="28"/>
          <w:szCs w:val="28"/>
        </w:rPr>
        <w:t>.</w:t>
      </w:r>
    </w:p>
    <w:p w:rsidR="00DF49F4" w:rsidRDefault="00E230BC" w:rsidP="00DF49F4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Запорожец, А.В. Сенсорное воспитание дошкольников [Текст]: книга для воспитателей детского сада / А.В. Запорожец. - М.: Просвещение, 2003. – 98с. </w:t>
      </w:r>
    </w:p>
    <w:p w:rsidR="00E230BC" w:rsidRPr="00235613" w:rsidRDefault="00E230BC" w:rsidP="00DF49F4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 xml:space="preserve">, Л.А. Развитие сенсорной сферы [Электронный ресурс]: Пособие для учителей специальных (коррекционных) образовательных учреждений VIII вида. / Л.А.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 xml:space="preserve">, Э.Я. Удалова. - Режим доступа - </w:t>
      </w:r>
      <w:hyperlink r:id="rId10" w:history="1">
        <w:r w:rsidR="00235613" w:rsidRPr="00DF77D3">
          <w:rPr>
            <w:rStyle w:val="ae"/>
            <w:sz w:val="28"/>
            <w:szCs w:val="28"/>
          </w:rPr>
          <w:t>http://www.prosv.ru/ebooks/Metieva_Razvitie_sensornoi_sferi/index</w:t>
        </w:r>
      </w:hyperlink>
      <w:r w:rsidR="00235613">
        <w:t xml:space="preserve">  </w:t>
      </w:r>
      <w:r>
        <w:rPr>
          <w:sz w:val="28"/>
          <w:szCs w:val="28"/>
        </w:rPr>
        <w:t xml:space="preserve"> </w:t>
      </w:r>
      <w:r w:rsidR="00235613">
        <w:rPr>
          <w:sz w:val="28"/>
          <w:szCs w:val="28"/>
        </w:rPr>
        <w:t>(дата обращения: 21</w:t>
      </w:r>
      <w:r w:rsidR="00235613">
        <w:rPr>
          <w:rFonts w:cs="Times New Roman"/>
          <w:sz w:val="28"/>
          <w:szCs w:val="28"/>
        </w:rPr>
        <w:t>.1</w:t>
      </w:r>
      <w:r w:rsidR="00235613">
        <w:rPr>
          <w:sz w:val="28"/>
          <w:szCs w:val="28"/>
        </w:rPr>
        <w:t>2</w:t>
      </w:r>
      <w:r w:rsidR="00235613">
        <w:rPr>
          <w:rFonts w:cs="Times New Roman"/>
          <w:sz w:val="28"/>
          <w:szCs w:val="28"/>
        </w:rPr>
        <w:t>.2015).</w:t>
      </w:r>
    </w:p>
    <w:p w:rsidR="00E230BC" w:rsidRPr="00AC4F25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Методические рекомендации для родителей воспитанников младшего дошкольного возраста "Сенсорное воспитание» [Электронный ресурс] / Методическая разработка - Режим доступа -</w:t>
      </w:r>
      <w:r w:rsidRPr="005723DE">
        <w:rPr>
          <w:sz w:val="28"/>
          <w:szCs w:val="28"/>
        </w:rPr>
        <w:t xml:space="preserve"> </w:t>
      </w:r>
      <w:hyperlink r:id="rId11" w:history="1">
        <w:r w:rsidR="00235613" w:rsidRPr="00DF77D3">
          <w:rPr>
            <w:rStyle w:val="ae"/>
            <w:sz w:val="28"/>
            <w:szCs w:val="28"/>
          </w:rPr>
          <w:t>http://nsportal.ru/detskiy-sad/materialy-dlya-roditeley/metodicheskie-rekomendatsii-dlya-roditeley-vospitannikov</w:t>
        </w:r>
      </w:hyperlink>
      <w:r w:rsidR="00235613">
        <w:rPr>
          <w:sz w:val="28"/>
          <w:szCs w:val="28"/>
        </w:rPr>
        <w:t xml:space="preserve"> (дата обращения - 22.12.2015)</w:t>
      </w:r>
    </w:p>
    <w:p w:rsidR="00E230BC" w:rsidRPr="006C38B9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Н.Я. Организация сюжетной игры в детском саду </w:t>
      </w:r>
      <w:r w:rsidRPr="006C38B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C38B9">
        <w:rPr>
          <w:sz w:val="28"/>
          <w:szCs w:val="28"/>
        </w:rPr>
        <w:t>]</w:t>
      </w:r>
      <w:r>
        <w:rPr>
          <w:sz w:val="28"/>
          <w:szCs w:val="28"/>
        </w:rPr>
        <w:t xml:space="preserve">: пособие для воспитателя / Н.Я.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, Н.А. Короткова. – М.: ГНОМ и Д, 2000. –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D19DD">
        <w:rPr>
          <w:sz w:val="28"/>
          <w:szCs w:val="28"/>
        </w:rPr>
        <w:t>.</w:t>
      </w:r>
      <w:r>
        <w:rPr>
          <w:sz w:val="28"/>
          <w:szCs w:val="28"/>
        </w:rPr>
        <w:t xml:space="preserve"> Мухина, В.С. Сенсорное развитие дошкольника. Детская психология. [Текст]: Учёное пособие для студентов  </w:t>
      </w:r>
      <w:proofErr w:type="spellStart"/>
      <w:proofErr w:type="gram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институтов</w:t>
      </w:r>
      <w:proofErr w:type="gramEnd"/>
      <w:r>
        <w:rPr>
          <w:sz w:val="28"/>
          <w:szCs w:val="28"/>
        </w:rPr>
        <w:t xml:space="preserve"> / В.С. Мухина,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.- 2-ое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доп.-М.: Просвещение, 2004 - </w:t>
      </w:r>
      <w:r w:rsidRPr="005723DE">
        <w:rPr>
          <w:sz w:val="28"/>
          <w:szCs w:val="28"/>
        </w:rPr>
        <w:t>C</w:t>
      </w:r>
      <w:r>
        <w:rPr>
          <w:sz w:val="28"/>
          <w:szCs w:val="28"/>
        </w:rPr>
        <w:t>.221-235.</w:t>
      </w:r>
    </w:p>
    <w:p w:rsidR="00E230BC" w:rsidRPr="005723DE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5723DE">
        <w:rPr>
          <w:sz w:val="28"/>
          <w:szCs w:val="28"/>
        </w:rPr>
        <w:t xml:space="preserve"> Никитин, Б.П. Развивающие игры.</w:t>
      </w:r>
      <w:r>
        <w:rPr>
          <w:sz w:val="28"/>
          <w:szCs w:val="28"/>
        </w:rPr>
        <w:t xml:space="preserve"> [Текст]: Учебное пособие / Б.П. </w:t>
      </w:r>
      <w:r>
        <w:rPr>
          <w:sz w:val="28"/>
          <w:szCs w:val="28"/>
        </w:rPr>
        <w:lastRenderedPageBreak/>
        <w:t xml:space="preserve">Никитин – 5-ое изд. </w:t>
      </w:r>
      <w:proofErr w:type="spellStart"/>
      <w:r>
        <w:rPr>
          <w:sz w:val="28"/>
          <w:szCs w:val="28"/>
        </w:rPr>
        <w:t>допол</w:t>
      </w:r>
      <w:proofErr w:type="spellEnd"/>
      <w:r>
        <w:rPr>
          <w:sz w:val="28"/>
          <w:szCs w:val="28"/>
        </w:rPr>
        <w:t>. - М.: Знание, 2012</w:t>
      </w:r>
      <w:r w:rsidRPr="005723DE">
        <w:rPr>
          <w:sz w:val="28"/>
          <w:szCs w:val="28"/>
        </w:rPr>
        <w:t xml:space="preserve"> – 39с.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Пилюгина, Э.Г. Занятия по сенсорному воспитанию [Текст]: Учебное пособие / Э.Г. Пилюгина.- М.: Политиздат, 2003. – 198с. </w:t>
      </w:r>
    </w:p>
    <w:p w:rsidR="00E230BC" w:rsidRPr="006C38B9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Плеханов, А. Теория и практика Марии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 </w:t>
      </w:r>
      <w:r w:rsidRPr="006C38B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C38B9">
        <w:rPr>
          <w:sz w:val="28"/>
          <w:szCs w:val="28"/>
        </w:rPr>
        <w:t>]</w:t>
      </w:r>
      <w:r>
        <w:rPr>
          <w:sz w:val="28"/>
          <w:szCs w:val="28"/>
        </w:rPr>
        <w:t>: / А. Плеханов // Журнал Дошкольное воспитание. – 2009.-№10. – с. 66 – 70.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Поздоровкина</w:t>
      </w:r>
      <w:proofErr w:type="spellEnd"/>
      <w:r>
        <w:rPr>
          <w:sz w:val="28"/>
          <w:szCs w:val="28"/>
        </w:rPr>
        <w:t>, Н.В. Сенсорное развитие детей младшего дошкольного возраста средствами дидактических игр [Электронный  рес</w:t>
      </w:r>
      <w:r w:rsidR="00235613">
        <w:rPr>
          <w:sz w:val="28"/>
          <w:szCs w:val="28"/>
        </w:rPr>
        <w:t>урс] / работа с дошкольниками.</w:t>
      </w:r>
      <w:r>
        <w:rPr>
          <w:sz w:val="28"/>
          <w:szCs w:val="28"/>
        </w:rPr>
        <w:t xml:space="preserve"> Режим доступа</w:t>
      </w:r>
      <w:r w:rsidR="0023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12" w:history="1">
        <w:r w:rsidR="00235613" w:rsidRPr="00DF77D3">
          <w:rPr>
            <w:rStyle w:val="ae"/>
            <w:sz w:val="28"/>
            <w:szCs w:val="28"/>
          </w:rPr>
          <w:t>http://nsportal.ru/detskii-sad/raznoe/sensornoe-razvitie-detey-mladshego-doshkolnogo-vozrasta-sredstvami</w:t>
        </w:r>
      </w:hyperlink>
      <w:r w:rsidR="00235613">
        <w:t xml:space="preserve">  </w:t>
      </w:r>
      <w:r w:rsidR="00235613">
        <w:rPr>
          <w:sz w:val="28"/>
          <w:szCs w:val="28"/>
        </w:rPr>
        <w:t xml:space="preserve"> (дата обращения 25.12.2015).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Пилюгина, Э.Г. Сенсорные способности малыша. Игры на развитие цвета, формы, величины у детей раннего возраста [Текст]: Книга для воспитателей детского сада и родителей / Э.Г. Пилюгина, - М.: Просвещение, 2, АО «Учебная литература», 2010. – 135с.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Пичугина, Н.О. Дошкольная педагогика [Текст]: Конспект лекций / Н.О. Пичугина, Г.А. </w:t>
      </w:r>
      <w:proofErr w:type="spellStart"/>
      <w:r>
        <w:rPr>
          <w:sz w:val="28"/>
          <w:szCs w:val="28"/>
        </w:rPr>
        <w:t>Айдашева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Ассаулова</w:t>
      </w:r>
      <w:proofErr w:type="spellEnd"/>
      <w:r>
        <w:rPr>
          <w:sz w:val="28"/>
          <w:szCs w:val="28"/>
        </w:rPr>
        <w:t xml:space="preserve">.-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2004.- С.277- 346.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Умственное воспитание детей дошкольного возраста [Текст] / под ред. Ф.С. Сохиной, Н.Н. </w:t>
      </w:r>
      <w:proofErr w:type="spellStart"/>
      <w:r>
        <w:rPr>
          <w:sz w:val="28"/>
          <w:szCs w:val="28"/>
        </w:rPr>
        <w:t>Подьяковой</w:t>
      </w:r>
      <w:proofErr w:type="spellEnd"/>
      <w:r>
        <w:rPr>
          <w:sz w:val="28"/>
          <w:szCs w:val="28"/>
        </w:rPr>
        <w:t>. - М.: Просвещение, 2009.- С.6-9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Усвоение сенсорных эталонов детьми раннего возраста в дидактических играх в условиях ДОУ [Электронный ресурс]: работа с дошкольниками. - Режим доступа- </w:t>
      </w:r>
      <w:hyperlink r:id="rId13" w:history="1">
        <w:r w:rsidR="00235613" w:rsidRPr="00DF77D3">
          <w:rPr>
            <w:rStyle w:val="ae"/>
            <w:sz w:val="28"/>
            <w:szCs w:val="28"/>
          </w:rPr>
          <w:t>http://webspier.ru/doc/879654</w:t>
        </w:r>
      </w:hyperlink>
      <w:r w:rsidR="00235613">
        <w:rPr>
          <w:sz w:val="28"/>
          <w:szCs w:val="28"/>
        </w:rPr>
        <w:t xml:space="preserve"> (дата обращения 27.12.2015).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Усова А.П. Педагогика и психология сенсорного развития и воспитания дошкольника </w:t>
      </w:r>
      <w:r w:rsidRPr="00AC4F2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C4F25">
        <w:rPr>
          <w:sz w:val="28"/>
          <w:szCs w:val="28"/>
        </w:rPr>
        <w:t>]</w:t>
      </w:r>
      <w:r>
        <w:rPr>
          <w:sz w:val="28"/>
          <w:szCs w:val="28"/>
        </w:rPr>
        <w:t xml:space="preserve"> / А.П. Усова //Теория и практика сенсорного воспитания в детском саду.</w:t>
      </w:r>
      <w:r w:rsidRPr="00E66E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66EE2">
        <w:rPr>
          <w:sz w:val="28"/>
          <w:szCs w:val="28"/>
        </w:rPr>
        <w:t xml:space="preserve"> </w:t>
      </w:r>
      <w:r>
        <w:rPr>
          <w:sz w:val="28"/>
          <w:szCs w:val="28"/>
        </w:rPr>
        <w:t>М., Просвещение, 2005.</w:t>
      </w:r>
    </w:p>
    <w:p w:rsidR="00E230BC" w:rsidRPr="000C1ED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Фридрих </w:t>
      </w:r>
      <w:proofErr w:type="spellStart"/>
      <w:r>
        <w:rPr>
          <w:sz w:val="28"/>
          <w:szCs w:val="28"/>
        </w:rPr>
        <w:t>Фребель</w:t>
      </w:r>
      <w:proofErr w:type="spellEnd"/>
      <w:r>
        <w:rPr>
          <w:sz w:val="28"/>
          <w:szCs w:val="28"/>
        </w:rPr>
        <w:t xml:space="preserve">. Будем жить для своих детей </w:t>
      </w:r>
      <w:r w:rsidRPr="000C1ED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C1EDC">
        <w:rPr>
          <w:sz w:val="28"/>
          <w:szCs w:val="28"/>
        </w:rPr>
        <w:t>]</w:t>
      </w:r>
      <w:r w:rsidR="00D95669">
        <w:rPr>
          <w:sz w:val="28"/>
          <w:szCs w:val="28"/>
        </w:rPr>
        <w:t>: сост. п</w:t>
      </w:r>
      <w:r>
        <w:rPr>
          <w:sz w:val="28"/>
          <w:szCs w:val="28"/>
        </w:rPr>
        <w:t xml:space="preserve">редисловия Л.В. </w:t>
      </w:r>
      <w:proofErr w:type="spellStart"/>
      <w:r>
        <w:rPr>
          <w:sz w:val="28"/>
          <w:szCs w:val="28"/>
        </w:rPr>
        <w:t>Волубцева</w:t>
      </w:r>
      <w:proofErr w:type="spellEnd"/>
      <w:r>
        <w:rPr>
          <w:sz w:val="28"/>
          <w:szCs w:val="28"/>
        </w:rPr>
        <w:t>. – М.: Карапуз, 2001.</w:t>
      </w:r>
    </w:p>
    <w:p w:rsidR="00E230BC" w:rsidRDefault="00E230BC" w:rsidP="00E230B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 xml:space="preserve">, Е.А. Сенсорное развитие детей раннего возраста (1-3 года) </w:t>
      </w:r>
      <w:r>
        <w:rPr>
          <w:sz w:val="28"/>
          <w:szCs w:val="28"/>
        </w:rPr>
        <w:lastRenderedPageBreak/>
        <w:t xml:space="preserve">[Текст]: Учебное пособие / Е.А. </w:t>
      </w: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>.- М.:Мозаика-Синтез,2010. – 72с.</w:t>
      </w:r>
    </w:p>
    <w:p w:rsidR="00E230BC" w:rsidRDefault="00E230BC" w:rsidP="00E230BC">
      <w:pPr>
        <w:spacing w:line="360" w:lineRule="auto"/>
      </w:pPr>
    </w:p>
    <w:p w:rsidR="00E230BC" w:rsidRDefault="00E230BC" w:rsidP="00E230BC">
      <w:pPr>
        <w:spacing w:line="360" w:lineRule="auto"/>
      </w:pPr>
    </w:p>
    <w:p w:rsidR="00E230BC" w:rsidRDefault="00E230BC" w:rsidP="00E230BC">
      <w:pPr>
        <w:spacing w:line="360" w:lineRule="auto"/>
      </w:pPr>
    </w:p>
    <w:p w:rsidR="00E230BC" w:rsidRDefault="00E230BC" w:rsidP="00E230BC">
      <w:pPr>
        <w:spacing w:line="360" w:lineRule="auto"/>
      </w:pPr>
    </w:p>
    <w:p w:rsidR="00E230BC" w:rsidRDefault="00E230BC" w:rsidP="00E230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Приложение 1</w:t>
      </w:r>
    </w:p>
    <w:p w:rsidR="00E230BC" w:rsidRPr="00144732" w:rsidRDefault="00E230BC" w:rsidP="00E230BC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5723DE">
        <w:rPr>
          <w:b/>
          <w:sz w:val="28"/>
          <w:szCs w:val="28"/>
        </w:rPr>
        <w:t xml:space="preserve">Дидактические игры для детей </w:t>
      </w:r>
      <w:r w:rsidR="00D95669">
        <w:rPr>
          <w:b/>
          <w:sz w:val="28"/>
          <w:szCs w:val="28"/>
        </w:rPr>
        <w:t>3-4 лет</w:t>
      </w:r>
    </w:p>
    <w:p w:rsidR="00E230BC" w:rsidRPr="00AF593C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F593C">
        <w:rPr>
          <w:rFonts w:ascii="Times New Roman" w:eastAsia="Times New Roman" w:hAnsi="Times New Roman"/>
          <w:b/>
          <w:bCs/>
          <w:sz w:val="28"/>
          <w:szCs w:val="28"/>
        </w:rPr>
        <w:t>«Загадочные пуговки»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 игры: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AF593C" w:rsidRDefault="00E230BC" w:rsidP="00E230B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умения узнавать и называть цвета. </w:t>
      </w:r>
    </w:p>
    <w:p w:rsidR="00E230BC" w:rsidRPr="00AF593C" w:rsidRDefault="00E230BC" w:rsidP="00E230B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мелкой моторики пальцев рук.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 xml:space="preserve">Игровой 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материал: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Представлено полотно, разделенное на 4 сектора, разного цвета, к нему прилагается 4 пуговки и 4 ленточки, каждая из которых соответствует определенному цвету сектора.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 xml:space="preserve">Ход 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игры: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Воспитатель показывает ребенку </w:t>
      </w:r>
      <w:proofErr w:type="gramStart"/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панно</w:t>
      </w:r>
      <w:proofErr w:type="gramEnd"/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разделенное на 4 сектора разного цвета, он рассказывает, что это домики для пуговок. Воспитатель обращает внимание на то, что каждая пуговка живет в домике своего цвета, и просит детей помочь найти пуговкам домик.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Взялись цвета мы изучать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Ну и с чего же нам начать?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144732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Есть чудо пуговки у на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</w:rPr>
        <w:t>П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омогут нам они сейчас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Мы в руки пуговки возьмём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И дом по цвету им найдем.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AF593C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F593C">
        <w:rPr>
          <w:rFonts w:ascii="Times New Roman" w:eastAsia="Times New Roman" w:hAnsi="Times New Roman"/>
          <w:b/>
          <w:bCs/>
          <w:sz w:val="28"/>
          <w:szCs w:val="28"/>
        </w:rPr>
        <w:t>«Волшебное поле»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 игры: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AF593C" w:rsidRDefault="00E230BC" w:rsidP="00E230B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Развитие умения узнавать и называть цвета.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Круг с изображением 4 основных цветов, и стрелкой </w:t>
      </w:r>
      <w:proofErr w:type="gramStart"/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 верху</w:t>
      </w:r>
      <w:proofErr w:type="gramEnd"/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, карточки основных цветов.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Ход игры: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Воспитатель показывает ребятам круг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с изображением основных цветов, п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оясняя при этом, что это волшебное поле, на котором живут цвета. Далее детям раздаются карточки соответствующих цветов. Воспитатель поворачивает волшебное поле, стрелка находящаяся на нем указывает на какой либо цвет, а дети в свою очередь должны поднять карту этого цвета.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br/>
        <w:t>Есть у нас игра одна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Очень круглая она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Тот кружок наш разделен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Четыре цвета включает он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И ребята с ним играют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Все цвета, там изучают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Зеленый, красный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Желтый, синий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Все известны нам отныне.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3E5769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3E5769">
        <w:rPr>
          <w:rFonts w:ascii="Times New Roman" w:eastAsia="Times New Roman" w:hAnsi="Times New Roman"/>
          <w:b/>
          <w:bCs/>
          <w:sz w:val="28"/>
          <w:szCs w:val="28"/>
        </w:rPr>
        <w:t>«Шарики»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 игры: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Pr="00AF593C" w:rsidRDefault="00E230BC" w:rsidP="00E230B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умения узнавать и называть цвета, </w:t>
      </w:r>
    </w:p>
    <w:p w:rsidR="00E230BC" w:rsidRPr="00AF593C" w:rsidRDefault="00E230BC" w:rsidP="00E230B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мелкой моторики пальцев рук.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Плоские шарики 4 основных цветов, и 4 ленты аналогичных цветов к ним.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Ход игры: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Воспитатель показывает детям четыре воздушных шарика основных цветов и четыре ленточки таких же цветов к ним. Детям предлагают попробовать к каждому шарику подобрать ленточку того же цвета.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Красный, желтый, голубой,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Шар выбирай себе любой.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Чтобы шарик удержать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Нужно ленту привязать,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Мы в руки ленточки возьмем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И шар по цвету им найдем.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3E5769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E5769">
        <w:rPr>
          <w:rFonts w:ascii="Times New Roman" w:eastAsia="Times New Roman" w:hAnsi="Times New Roman"/>
          <w:b/>
          <w:bCs/>
          <w:sz w:val="28"/>
          <w:szCs w:val="28"/>
        </w:rPr>
        <w:t>«Бабочка»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 игры: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Pr="00AF593C" w:rsidRDefault="00E230BC" w:rsidP="00E230B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умения узнавать и называть цвета, </w:t>
      </w:r>
    </w:p>
    <w:p w:rsidR="00E230BC" w:rsidRPr="00AF593C" w:rsidRDefault="00E230BC" w:rsidP="00E230B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мелкой моторики пальцев рук.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Плоское панно с изображением бабочки, крылья бабочки разделены на 4 основных цвета.</w:t>
      </w:r>
      <w:proofErr w:type="gramEnd"/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В них проделаны отверстия, в которые вставлены горловины от бутылок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,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к которым прикручиваются крышки подходящего цвета.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Ход игры: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Воспитатель показывает бабочку, крылья которой четырех основных цветов, в них проделаны </w:t>
      </w:r>
      <w:proofErr w:type="gramStart"/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отверстия</w:t>
      </w:r>
      <w:proofErr w:type="gramEnd"/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в которые вставлены горловины от бутылок. Нужно украсить крылья бабочки, прикрутив крышки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,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лежащие в предлагаемом детям поддоне к горловинам. Цвет крышки должен соответствовать цвету крыла бабочки.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Появилась перед нами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Бабочка – красавица.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Будем с бабочкой играть,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Цвет крышек к крыльям подбирать.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3E5769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E5769">
        <w:rPr>
          <w:rFonts w:ascii="Times New Roman" w:eastAsia="Times New Roman" w:hAnsi="Times New Roman"/>
          <w:b/>
          <w:bCs/>
          <w:sz w:val="28"/>
          <w:szCs w:val="28"/>
        </w:rPr>
        <w:t>«Яблонька»</w:t>
      </w:r>
    </w:p>
    <w:p w:rsidR="00E230BC" w:rsidRPr="00AF593C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Цель игры:</w:t>
      </w:r>
    </w:p>
    <w:p w:rsidR="00E230BC" w:rsidRPr="00AF593C" w:rsidRDefault="00E230BC" w:rsidP="00E230B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593C">
        <w:rPr>
          <w:rFonts w:ascii="Times New Roman" w:eastAsia="Times New Roman" w:hAnsi="Times New Roman"/>
          <w:bCs/>
          <w:sz w:val="28"/>
          <w:szCs w:val="28"/>
        </w:rPr>
        <w:lastRenderedPageBreak/>
        <w:t>Развитие сенсорного восприятия, </w:t>
      </w:r>
    </w:p>
    <w:p w:rsidR="00E230BC" w:rsidRPr="00AF593C" w:rsidRDefault="00E230BC" w:rsidP="00E230B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593C">
        <w:rPr>
          <w:rFonts w:ascii="Times New Roman" w:eastAsia="Times New Roman" w:hAnsi="Times New Roman"/>
          <w:bCs/>
          <w:sz w:val="28"/>
          <w:szCs w:val="28"/>
        </w:rPr>
        <w:t>Развитие мелкой моторики пальцев рук.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Пособие представлено в виде игрового панно с изображенной яблонькой, в панно проделаны отверстия, в которые вставлены горловины от бутылок, к которым прикручиваются крышки (яблочки).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 xml:space="preserve">Ход 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игры: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Воспитатель предлагает детям панно с изображенной на ней яблонькой, и контейнер с крышками разных цветов, ребенку предлагается подобрать яблочки определенного цвета (красные, желтые). Дети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берут крышки и прикручивают их 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к горловинам.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Будем с крышками играть,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144732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Разные яблочки собирать.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571044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1044">
        <w:rPr>
          <w:rFonts w:ascii="Times New Roman" w:eastAsia="Times New Roman" w:hAnsi="Times New Roman"/>
          <w:b/>
          <w:bCs/>
          <w:sz w:val="28"/>
          <w:szCs w:val="28"/>
        </w:rPr>
        <w:t>«Волшебные колпачки»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 игры: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Pr="00AF593C" w:rsidRDefault="00E230BC" w:rsidP="00E230B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сенсорного восприятия, </w:t>
      </w:r>
    </w:p>
    <w:p w:rsidR="00E230BC" w:rsidRPr="00AF593C" w:rsidRDefault="00E230BC" w:rsidP="00E230B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слухового внимания, </w:t>
      </w:r>
    </w:p>
    <w:p w:rsidR="00E230BC" w:rsidRPr="00AF593C" w:rsidRDefault="00E230BC" w:rsidP="00E230B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Развитие мелкой моторики пальцев рук.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Представлены панно с изображением снеговиков, цветов, и т.д. В нем находятся отверстия, в которые вставляются горловины от бутылок. К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ним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дети прикручивают крышки.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Ход игры: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Воспитатель рассказывает, что снеговик спешил в гости, но споткнулся и потерял один комочек. Нужно помочь снеговикам, воспитатель обращает внимание на то, что комочки у него белого цвета.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Воспитатель с детьми рассматривают картинку с изображением цветов, и обращают свое внимание на то, что у цветов нет серединки, он предлагает 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ребятам подобрать крышку, соответствующую по цвету каждому цветочку, и прикрутить ее к горловине.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144732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1044">
        <w:rPr>
          <w:rFonts w:ascii="Times New Roman" w:eastAsia="Times New Roman" w:hAnsi="Times New Roman"/>
          <w:b/>
          <w:bCs/>
          <w:sz w:val="28"/>
          <w:szCs w:val="28"/>
        </w:rPr>
        <w:t>«На что похожа фигура?»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Цель: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AF593C" w:rsidRDefault="00E230BC" w:rsidP="00E230B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Развивать 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умение у детей группировать предметы по форме.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Вырезанные из плотного материала геометрические фигуры 4 основных цветов.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Ход игры: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Pr="00571044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возможности дает детям обвести руками по контуру эти предметы (мяч, обруч, кубик, тарелку, аквариум и т.д.).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571044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1044">
        <w:rPr>
          <w:rFonts w:ascii="Times New Roman" w:eastAsia="Times New Roman" w:hAnsi="Times New Roman"/>
          <w:b/>
          <w:bCs/>
          <w:sz w:val="28"/>
          <w:szCs w:val="28"/>
        </w:rPr>
        <w:t>«Спрячемся от дождика»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развивать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умение у детей группировать предметы по форме. </w:t>
      </w:r>
    </w:p>
    <w:p w:rsidR="00E230BC" w:rsidRDefault="00E230BC" w:rsidP="00E230BC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84DF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984DF8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84DF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Предварительно изготавливаются геометрические фигуры и три рисунка зонтиков. Взрослый выкладывает под каждый зонтик по одной геометрической фигуре, это образец для детей.</w:t>
      </w:r>
      <w:r w:rsidRPr="00984DF8">
        <w:rPr>
          <w:rFonts w:ascii="Times New Roman" w:eastAsia="Times New Roman" w:hAnsi="Times New Roman"/>
          <w:bCs/>
          <w:sz w:val="28"/>
          <w:szCs w:val="28"/>
        </w:rPr>
        <w:t> </w:t>
      </w:r>
      <w:r w:rsidRPr="00984DF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br/>
      </w:r>
      <w:r w:rsidRPr="00984DF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 xml:space="preserve">      Ход игры:</w:t>
      </w:r>
      <w:r w:rsidRPr="00984DF8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Pr="00984DF8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84DF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Игровая ситуация: “В теплый солнечный денек вышли геометрические фигурки погулять. Как вдруг на небе появилась огромная серая туча, закрыла солнышко</w:t>
      </w:r>
      <w:r w:rsidRPr="0022186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,</w:t>
      </w:r>
      <w:r w:rsidRPr="00984DF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и пошел дождик. Квадратикам, кружочкам и треугольникам надо спрятаться от дождя, чтобы не промокнуть. А куда же спрятаться?”</w:t>
      </w:r>
      <w:r w:rsidRPr="00984DF8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571044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1044">
        <w:rPr>
          <w:rFonts w:ascii="Times New Roman" w:eastAsia="Times New Roman" w:hAnsi="Times New Roman"/>
          <w:b/>
          <w:bCs/>
          <w:sz w:val="28"/>
          <w:szCs w:val="28"/>
        </w:rPr>
        <w:t>«Выбери пуговки»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Pr="00AF593C" w:rsidRDefault="00E230BC" w:rsidP="00E230BC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развивать 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умение группировать предметы по величине.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2 коробочки, большая и маленькая, пуговицы разные по величине (большие и маленькие)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Ход игры: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Педагог вместе с детьми раскладывает пуговицы на группы: самые большие, большие, маленькие и т.д. Рассматривая размеры пуговиц, сравнивает, прикладывает пуговку к пуговке. Взрослый активизирует речь детей.</w:t>
      </w:r>
      <w:r w:rsidRPr="00AF593C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9D19DD" w:rsidRPr="00571044" w:rsidRDefault="009D19DD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30BC" w:rsidRPr="00571044" w:rsidRDefault="00E230BC" w:rsidP="00E23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1044">
        <w:rPr>
          <w:rFonts w:ascii="Times New Roman" w:eastAsia="Times New Roman" w:hAnsi="Times New Roman"/>
          <w:b/>
          <w:bCs/>
          <w:sz w:val="28"/>
          <w:szCs w:val="28"/>
        </w:rPr>
        <w:t>«Найди домик»</w:t>
      </w:r>
    </w:p>
    <w:p w:rsidR="00E230BC" w:rsidRPr="00AF593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F593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Цель:</w:t>
      </w:r>
      <w:r w:rsidRPr="00AF593C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развивать </w:t>
      </w:r>
      <w:r w:rsidRPr="00AF593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умение различать предметы по величине.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84DF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Игровой материал:</w:t>
      </w:r>
      <w:r w:rsidRPr="00984DF8">
        <w:rPr>
          <w:rFonts w:ascii="Times New Roman" w:eastAsia="Times New Roman" w:hAnsi="Times New Roman"/>
          <w:bCs/>
          <w:i/>
          <w:i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84DF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Изготовленные из картона домики разной величины, изготовленные из картона зайчики разной величины.</w:t>
      </w:r>
      <w:r w:rsidRPr="00984DF8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84DF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</w:rPr>
        <w:t>Ход игры:</w:t>
      </w:r>
      <w:r w:rsidRPr="00984DF8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E230BC" w:rsidRPr="00984DF8" w:rsidRDefault="00E230BC" w:rsidP="00E230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84DF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Воспитатель рассказывает ребятам, что зайчики потерялись и не могут найти свой домик. Педагог предлагает ребятам помочь зайчикам, найти каждому домик.</w:t>
      </w:r>
    </w:p>
    <w:p w:rsidR="00E230BC" w:rsidRDefault="00E230BC" w:rsidP="00A1647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9A6526" w:rsidRPr="009A6526" w:rsidRDefault="009A6526" w:rsidP="009A652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sectPr w:rsidR="009A6526" w:rsidRPr="009A6526" w:rsidSect="00006207">
      <w:footerReference w:type="default" r:id="rId14"/>
      <w:pgSz w:w="11906" w:h="16838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2E" w:rsidRDefault="0018492E" w:rsidP="00900B4F">
      <w:pPr>
        <w:spacing w:after="0" w:line="240" w:lineRule="auto"/>
      </w:pPr>
      <w:r>
        <w:separator/>
      </w:r>
    </w:p>
  </w:endnote>
  <w:endnote w:type="continuationSeparator" w:id="0">
    <w:p w:rsidR="0018492E" w:rsidRDefault="0018492E" w:rsidP="0090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042"/>
      <w:docPartObj>
        <w:docPartGallery w:val="Page Numbers (Bottom of Page)"/>
        <w:docPartUnique/>
      </w:docPartObj>
    </w:sdtPr>
    <w:sdtContent>
      <w:p w:rsidR="00006207" w:rsidRDefault="00C905C3">
        <w:pPr>
          <w:pStyle w:val="a8"/>
          <w:jc w:val="center"/>
        </w:pPr>
        <w:fldSimple w:instr=" PAGE   \* MERGEFORMAT ">
          <w:r w:rsidR="00BC1C7B">
            <w:rPr>
              <w:noProof/>
            </w:rPr>
            <w:t>2</w:t>
          </w:r>
        </w:fldSimple>
      </w:p>
    </w:sdtContent>
  </w:sdt>
  <w:p w:rsidR="0068798B" w:rsidRDefault="006879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2E" w:rsidRDefault="0018492E" w:rsidP="00900B4F">
      <w:pPr>
        <w:spacing w:after="0" w:line="240" w:lineRule="auto"/>
      </w:pPr>
      <w:r>
        <w:separator/>
      </w:r>
    </w:p>
  </w:footnote>
  <w:footnote w:type="continuationSeparator" w:id="0">
    <w:p w:rsidR="0018492E" w:rsidRDefault="0018492E" w:rsidP="0090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BE9"/>
    <w:multiLevelType w:val="multilevel"/>
    <w:tmpl w:val="1E1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63E93"/>
    <w:multiLevelType w:val="multilevel"/>
    <w:tmpl w:val="7C7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F1000"/>
    <w:multiLevelType w:val="multilevel"/>
    <w:tmpl w:val="0B80A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AB651F"/>
    <w:multiLevelType w:val="multilevel"/>
    <w:tmpl w:val="2CF8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E0924"/>
    <w:multiLevelType w:val="multilevel"/>
    <w:tmpl w:val="DA0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D4B64"/>
    <w:multiLevelType w:val="multilevel"/>
    <w:tmpl w:val="EA8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57040"/>
    <w:multiLevelType w:val="multilevel"/>
    <w:tmpl w:val="0B80A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807268"/>
    <w:multiLevelType w:val="multilevel"/>
    <w:tmpl w:val="8094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43229"/>
    <w:multiLevelType w:val="multilevel"/>
    <w:tmpl w:val="022E1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172254"/>
    <w:multiLevelType w:val="multilevel"/>
    <w:tmpl w:val="41FCC56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0">
    <w:nsid w:val="50465C53"/>
    <w:multiLevelType w:val="multilevel"/>
    <w:tmpl w:val="63A0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21E7E"/>
    <w:multiLevelType w:val="multilevel"/>
    <w:tmpl w:val="E462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025EE"/>
    <w:multiLevelType w:val="multilevel"/>
    <w:tmpl w:val="EBA260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AD6B5C"/>
    <w:multiLevelType w:val="multilevel"/>
    <w:tmpl w:val="D23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F71ED"/>
    <w:multiLevelType w:val="multilevel"/>
    <w:tmpl w:val="E572C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077D8D"/>
    <w:multiLevelType w:val="multilevel"/>
    <w:tmpl w:val="E19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77105"/>
    <w:multiLevelType w:val="multilevel"/>
    <w:tmpl w:val="196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37667"/>
    <w:multiLevelType w:val="multilevel"/>
    <w:tmpl w:val="2FA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04A7C"/>
    <w:multiLevelType w:val="hybridMultilevel"/>
    <w:tmpl w:val="30385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8235C"/>
    <w:multiLevelType w:val="multilevel"/>
    <w:tmpl w:val="5CC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70D34"/>
    <w:multiLevelType w:val="multilevel"/>
    <w:tmpl w:val="51A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7"/>
  </w:num>
  <w:num w:numId="7">
    <w:abstractNumId w:val="15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0"/>
  </w:num>
  <w:num w:numId="13">
    <w:abstractNumId w:val="11"/>
  </w:num>
  <w:num w:numId="14">
    <w:abstractNumId w:val="19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936EB"/>
    <w:rsid w:val="00006207"/>
    <w:rsid w:val="0001338B"/>
    <w:rsid w:val="00017C36"/>
    <w:rsid w:val="000510A0"/>
    <w:rsid w:val="00052978"/>
    <w:rsid w:val="000532BF"/>
    <w:rsid w:val="00061594"/>
    <w:rsid w:val="00062D85"/>
    <w:rsid w:val="00064F6C"/>
    <w:rsid w:val="00073259"/>
    <w:rsid w:val="00075BFA"/>
    <w:rsid w:val="00077926"/>
    <w:rsid w:val="00080212"/>
    <w:rsid w:val="00087644"/>
    <w:rsid w:val="00091B79"/>
    <w:rsid w:val="0009685F"/>
    <w:rsid w:val="000A0B23"/>
    <w:rsid w:val="000A47D9"/>
    <w:rsid w:val="000A68D2"/>
    <w:rsid w:val="000C1188"/>
    <w:rsid w:val="000C1EDC"/>
    <w:rsid w:val="000C59A3"/>
    <w:rsid w:val="000D39CA"/>
    <w:rsid w:val="000E39C9"/>
    <w:rsid w:val="000E41D7"/>
    <w:rsid w:val="000E630F"/>
    <w:rsid w:val="000F0075"/>
    <w:rsid w:val="0010193C"/>
    <w:rsid w:val="0011777E"/>
    <w:rsid w:val="00123571"/>
    <w:rsid w:val="001305C4"/>
    <w:rsid w:val="0013459B"/>
    <w:rsid w:val="001345A3"/>
    <w:rsid w:val="00134C9A"/>
    <w:rsid w:val="00136356"/>
    <w:rsid w:val="001418D2"/>
    <w:rsid w:val="00144732"/>
    <w:rsid w:val="0015316C"/>
    <w:rsid w:val="001564C0"/>
    <w:rsid w:val="001614F0"/>
    <w:rsid w:val="001644A2"/>
    <w:rsid w:val="00164FFC"/>
    <w:rsid w:val="00171081"/>
    <w:rsid w:val="001764AC"/>
    <w:rsid w:val="001766F3"/>
    <w:rsid w:val="00181A5C"/>
    <w:rsid w:val="0018492E"/>
    <w:rsid w:val="0019520A"/>
    <w:rsid w:val="001A1CE6"/>
    <w:rsid w:val="001A2677"/>
    <w:rsid w:val="001A38CC"/>
    <w:rsid w:val="001A7075"/>
    <w:rsid w:val="001A75EB"/>
    <w:rsid w:val="001C7452"/>
    <w:rsid w:val="001D11F9"/>
    <w:rsid w:val="001D5DF8"/>
    <w:rsid w:val="001E3881"/>
    <w:rsid w:val="001E63F2"/>
    <w:rsid w:val="0022186D"/>
    <w:rsid w:val="00235613"/>
    <w:rsid w:val="00236432"/>
    <w:rsid w:val="00243201"/>
    <w:rsid w:val="00244E61"/>
    <w:rsid w:val="002539E2"/>
    <w:rsid w:val="002570ED"/>
    <w:rsid w:val="00277B02"/>
    <w:rsid w:val="00285E4E"/>
    <w:rsid w:val="0028668E"/>
    <w:rsid w:val="00290B2A"/>
    <w:rsid w:val="002A5DAD"/>
    <w:rsid w:val="002B0695"/>
    <w:rsid w:val="002B1E9B"/>
    <w:rsid w:val="002B40E1"/>
    <w:rsid w:val="002D0E75"/>
    <w:rsid w:val="002D645E"/>
    <w:rsid w:val="002E0639"/>
    <w:rsid w:val="002F1098"/>
    <w:rsid w:val="002F5D05"/>
    <w:rsid w:val="00301D83"/>
    <w:rsid w:val="00307608"/>
    <w:rsid w:val="00322A0B"/>
    <w:rsid w:val="00326ADA"/>
    <w:rsid w:val="00337A3A"/>
    <w:rsid w:val="00347BBF"/>
    <w:rsid w:val="00351EA4"/>
    <w:rsid w:val="00361DAA"/>
    <w:rsid w:val="0037429A"/>
    <w:rsid w:val="003A378A"/>
    <w:rsid w:val="003A4456"/>
    <w:rsid w:val="003C4905"/>
    <w:rsid w:val="003C4B18"/>
    <w:rsid w:val="003D2E88"/>
    <w:rsid w:val="003D4C10"/>
    <w:rsid w:val="003E0813"/>
    <w:rsid w:val="003E5769"/>
    <w:rsid w:val="003F0DD2"/>
    <w:rsid w:val="003F31E2"/>
    <w:rsid w:val="003F48DB"/>
    <w:rsid w:val="003F5C33"/>
    <w:rsid w:val="00406FBE"/>
    <w:rsid w:val="00433F8A"/>
    <w:rsid w:val="0044363B"/>
    <w:rsid w:val="004455A9"/>
    <w:rsid w:val="004546CF"/>
    <w:rsid w:val="00461361"/>
    <w:rsid w:val="00464AB4"/>
    <w:rsid w:val="004817D5"/>
    <w:rsid w:val="0048799F"/>
    <w:rsid w:val="00493F8F"/>
    <w:rsid w:val="004A220E"/>
    <w:rsid w:val="004A6A37"/>
    <w:rsid w:val="004B4B6F"/>
    <w:rsid w:val="004D44D0"/>
    <w:rsid w:val="004D450D"/>
    <w:rsid w:val="004E18FB"/>
    <w:rsid w:val="004F1864"/>
    <w:rsid w:val="005011A1"/>
    <w:rsid w:val="00506B9F"/>
    <w:rsid w:val="00510A5C"/>
    <w:rsid w:val="00516130"/>
    <w:rsid w:val="00517A51"/>
    <w:rsid w:val="005263BF"/>
    <w:rsid w:val="00571044"/>
    <w:rsid w:val="00583337"/>
    <w:rsid w:val="005C4FE2"/>
    <w:rsid w:val="005C5B01"/>
    <w:rsid w:val="005C635A"/>
    <w:rsid w:val="005C758A"/>
    <w:rsid w:val="005D17D2"/>
    <w:rsid w:val="005D383A"/>
    <w:rsid w:val="005F2F30"/>
    <w:rsid w:val="005F66A0"/>
    <w:rsid w:val="005F6D14"/>
    <w:rsid w:val="00616A57"/>
    <w:rsid w:val="00616B26"/>
    <w:rsid w:val="00637CFB"/>
    <w:rsid w:val="00654058"/>
    <w:rsid w:val="00655453"/>
    <w:rsid w:val="0067336B"/>
    <w:rsid w:val="00684363"/>
    <w:rsid w:val="006850FB"/>
    <w:rsid w:val="0068798B"/>
    <w:rsid w:val="006A106D"/>
    <w:rsid w:val="006A29AA"/>
    <w:rsid w:val="006A2FAD"/>
    <w:rsid w:val="006A4E65"/>
    <w:rsid w:val="006B1E1C"/>
    <w:rsid w:val="006C38B9"/>
    <w:rsid w:val="006D155E"/>
    <w:rsid w:val="006D5067"/>
    <w:rsid w:val="006D592E"/>
    <w:rsid w:val="006E2184"/>
    <w:rsid w:val="006E262B"/>
    <w:rsid w:val="006F10DF"/>
    <w:rsid w:val="006F3523"/>
    <w:rsid w:val="007551FB"/>
    <w:rsid w:val="00756FD7"/>
    <w:rsid w:val="00773E8C"/>
    <w:rsid w:val="007A4467"/>
    <w:rsid w:val="007A625D"/>
    <w:rsid w:val="007D432D"/>
    <w:rsid w:val="007D4D86"/>
    <w:rsid w:val="007D5B58"/>
    <w:rsid w:val="007D5C82"/>
    <w:rsid w:val="007E0727"/>
    <w:rsid w:val="007E271D"/>
    <w:rsid w:val="007F2FC5"/>
    <w:rsid w:val="007F4F04"/>
    <w:rsid w:val="007F70C8"/>
    <w:rsid w:val="00802EA7"/>
    <w:rsid w:val="0080395A"/>
    <w:rsid w:val="0080792F"/>
    <w:rsid w:val="008140EC"/>
    <w:rsid w:val="00815E13"/>
    <w:rsid w:val="0082193A"/>
    <w:rsid w:val="00837311"/>
    <w:rsid w:val="00841EDA"/>
    <w:rsid w:val="008438EB"/>
    <w:rsid w:val="00857182"/>
    <w:rsid w:val="00860378"/>
    <w:rsid w:val="008631A1"/>
    <w:rsid w:val="00870F58"/>
    <w:rsid w:val="00882592"/>
    <w:rsid w:val="008849A2"/>
    <w:rsid w:val="00893C75"/>
    <w:rsid w:val="008A1233"/>
    <w:rsid w:val="008B726A"/>
    <w:rsid w:val="008B77DD"/>
    <w:rsid w:val="008C058C"/>
    <w:rsid w:val="008D022D"/>
    <w:rsid w:val="008D3C05"/>
    <w:rsid w:val="008D584E"/>
    <w:rsid w:val="008D7CA0"/>
    <w:rsid w:val="008E2D8D"/>
    <w:rsid w:val="008F5756"/>
    <w:rsid w:val="00900B4F"/>
    <w:rsid w:val="00900F71"/>
    <w:rsid w:val="00917367"/>
    <w:rsid w:val="00926D2E"/>
    <w:rsid w:val="00951244"/>
    <w:rsid w:val="00955FC5"/>
    <w:rsid w:val="00962729"/>
    <w:rsid w:val="00963F5B"/>
    <w:rsid w:val="00965F00"/>
    <w:rsid w:val="00973CB2"/>
    <w:rsid w:val="00974DA0"/>
    <w:rsid w:val="009761EB"/>
    <w:rsid w:val="00984DF8"/>
    <w:rsid w:val="009947BD"/>
    <w:rsid w:val="00995725"/>
    <w:rsid w:val="009A36A4"/>
    <w:rsid w:val="009A6526"/>
    <w:rsid w:val="009B15D8"/>
    <w:rsid w:val="009B4FB3"/>
    <w:rsid w:val="009B6152"/>
    <w:rsid w:val="009C3E78"/>
    <w:rsid w:val="009C5873"/>
    <w:rsid w:val="009D19DD"/>
    <w:rsid w:val="009D1B20"/>
    <w:rsid w:val="009D2410"/>
    <w:rsid w:val="009D6A61"/>
    <w:rsid w:val="009E7D39"/>
    <w:rsid w:val="009F0BAC"/>
    <w:rsid w:val="00A0316F"/>
    <w:rsid w:val="00A06630"/>
    <w:rsid w:val="00A12399"/>
    <w:rsid w:val="00A15217"/>
    <w:rsid w:val="00A1647D"/>
    <w:rsid w:val="00A20504"/>
    <w:rsid w:val="00A2359E"/>
    <w:rsid w:val="00A25E36"/>
    <w:rsid w:val="00A334CD"/>
    <w:rsid w:val="00A34A0E"/>
    <w:rsid w:val="00A4046B"/>
    <w:rsid w:val="00A4238F"/>
    <w:rsid w:val="00A54612"/>
    <w:rsid w:val="00A5772D"/>
    <w:rsid w:val="00A64AD6"/>
    <w:rsid w:val="00A65F03"/>
    <w:rsid w:val="00A66767"/>
    <w:rsid w:val="00A72EF7"/>
    <w:rsid w:val="00A74A92"/>
    <w:rsid w:val="00A76C1F"/>
    <w:rsid w:val="00A83BDC"/>
    <w:rsid w:val="00A862D0"/>
    <w:rsid w:val="00A871EE"/>
    <w:rsid w:val="00A92A87"/>
    <w:rsid w:val="00AA7A62"/>
    <w:rsid w:val="00AB0AF6"/>
    <w:rsid w:val="00AC4F25"/>
    <w:rsid w:val="00AD3E67"/>
    <w:rsid w:val="00AD779A"/>
    <w:rsid w:val="00AE2ADC"/>
    <w:rsid w:val="00AF593C"/>
    <w:rsid w:val="00AF5C5E"/>
    <w:rsid w:val="00B039EC"/>
    <w:rsid w:val="00B047CB"/>
    <w:rsid w:val="00B06B5D"/>
    <w:rsid w:val="00B2699F"/>
    <w:rsid w:val="00B34990"/>
    <w:rsid w:val="00B37E77"/>
    <w:rsid w:val="00B4437A"/>
    <w:rsid w:val="00B46C67"/>
    <w:rsid w:val="00B52F7B"/>
    <w:rsid w:val="00B63389"/>
    <w:rsid w:val="00B64CE1"/>
    <w:rsid w:val="00B655D1"/>
    <w:rsid w:val="00B80441"/>
    <w:rsid w:val="00B8528D"/>
    <w:rsid w:val="00B868CD"/>
    <w:rsid w:val="00B86CFD"/>
    <w:rsid w:val="00B936EB"/>
    <w:rsid w:val="00B941D9"/>
    <w:rsid w:val="00BB1616"/>
    <w:rsid w:val="00BB56FC"/>
    <w:rsid w:val="00BB5CB9"/>
    <w:rsid w:val="00BB66AE"/>
    <w:rsid w:val="00BB7F39"/>
    <w:rsid w:val="00BC02E8"/>
    <w:rsid w:val="00BC062A"/>
    <w:rsid w:val="00BC1C7B"/>
    <w:rsid w:val="00BC6639"/>
    <w:rsid w:val="00BC6718"/>
    <w:rsid w:val="00BD321F"/>
    <w:rsid w:val="00BD6BBE"/>
    <w:rsid w:val="00BF1C73"/>
    <w:rsid w:val="00BF3D59"/>
    <w:rsid w:val="00C111E0"/>
    <w:rsid w:val="00C12513"/>
    <w:rsid w:val="00C1763B"/>
    <w:rsid w:val="00C21EFD"/>
    <w:rsid w:val="00C2266A"/>
    <w:rsid w:val="00C22FD6"/>
    <w:rsid w:val="00C53D9A"/>
    <w:rsid w:val="00C55B35"/>
    <w:rsid w:val="00C6010E"/>
    <w:rsid w:val="00C759E9"/>
    <w:rsid w:val="00C81378"/>
    <w:rsid w:val="00C86121"/>
    <w:rsid w:val="00C905C3"/>
    <w:rsid w:val="00C92489"/>
    <w:rsid w:val="00CB0B15"/>
    <w:rsid w:val="00CB7155"/>
    <w:rsid w:val="00CC07DD"/>
    <w:rsid w:val="00CC35BF"/>
    <w:rsid w:val="00CC3C28"/>
    <w:rsid w:val="00CE08C8"/>
    <w:rsid w:val="00D01253"/>
    <w:rsid w:val="00D03D8F"/>
    <w:rsid w:val="00D047A4"/>
    <w:rsid w:val="00D30D73"/>
    <w:rsid w:val="00D37031"/>
    <w:rsid w:val="00D468C9"/>
    <w:rsid w:val="00D54C15"/>
    <w:rsid w:val="00D61505"/>
    <w:rsid w:val="00D62267"/>
    <w:rsid w:val="00D7042E"/>
    <w:rsid w:val="00D71726"/>
    <w:rsid w:val="00D830A0"/>
    <w:rsid w:val="00D95669"/>
    <w:rsid w:val="00D958A1"/>
    <w:rsid w:val="00DA2133"/>
    <w:rsid w:val="00DB1F3E"/>
    <w:rsid w:val="00DB713D"/>
    <w:rsid w:val="00DC025B"/>
    <w:rsid w:val="00DC1832"/>
    <w:rsid w:val="00DE1899"/>
    <w:rsid w:val="00DE3C9E"/>
    <w:rsid w:val="00DE5A89"/>
    <w:rsid w:val="00DF1B53"/>
    <w:rsid w:val="00DF49F4"/>
    <w:rsid w:val="00E05893"/>
    <w:rsid w:val="00E13E1D"/>
    <w:rsid w:val="00E230BC"/>
    <w:rsid w:val="00E24182"/>
    <w:rsid w:val="00E244E3"/>
    <w:rsid w:val="00E43919"/>
    <w:rsid w:val="00E62D1B"/>
    <w:rsid w:val="00E66EE2"/>
    <w:rsid w:val="00E7786E"/>
    <w:rsid w:val="00E81788"/>
    <w:rsid w:val="00E96ED7"/>
    <w:rsid w:val="00EB599F"/>
    <w:rsid w:val="00ED21EB"/>
    <w:rsid w:val="00ED74F1"/>
    <w:rsid w:val="00EE2935"/>
    <w:rsid w:val="00EE752A"/>
    <w:rsid w:val="00EE7F41"/>
    <w:rsid w:val="00EF0681"/>
    <w:rsid w:val="00F005D4"/>
    <w:rsid w:val="00F04EEB"/>
    <w:rsid w:val="00F27809"/>
    <w:rsid w:val="00F3116D"/>
    <w:rsid w:val="00F4231D"/>
    <w:rsid w:val="00F42CDD"/>
    <w:rsid w:val="00F47E21"/>
    <w:rsid w:val="00F52CB9"/>
    <w:rsid w:val="00F52D19"/>
    <w:rsid w:val="00F54591"/>
    <w:rsid w:val="00F64D37"/>
    <w:rsid w:val="00F7221D"/>
    <w:rsid w:val="00F72CF1"/>
    <w:rsid w:val="00F926A9"/>
    <w:rsid w:val="00F93F4C"/>
    <w:rsid w:val="00FC16F9"/>
    <w:rsid w:val="00FC4DEC"/>
    <w:rsid w:val="00FD334D"/>
    <w:rsid w:val="00FD495F"/>
    <w:rsid w:val="00FD7B40"/>
    <w:rsid w:val="00FE01FF"/>
    <w:rsid w:val="00FE1E50"/>
    <w:rsid w:val="00FE4650"/>
    <w:rsid w:val="00FE7626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6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B936EB"/>
    <w:pPr>
      <w:ind w:left="720"/>
      <w:contextualSpacing/>
    </w:pPr>
  </w:style>
  <w:style w:type="character" w:customStyle="1" w:styleId="apple-converted-space">
    <w:name w:val="apple-converted-space"/>
    <w:basedOn w:val="a0"/>
    <w:rsid w:val="00B936EB"/>
  </w:style>
  <w:style w:type="character" w:customStyle="1" w:styleId="FontStyle80">
    <w:name w:val="Font Style80"/>
    <w:basedOn w:val="a0"/>
    <w:rsid w:val="00B936EB"/>
    <w:rPr>
      <w:rFonts w:ascii="Times New Roman" w:hAnsi="Times New Roman" w:cs="Times New Roman" w:hint="default"/>
      <w:sz w:val="18"/>
      <w:szCs w:val="18"/>
    </w:rPr>
  </w:style>
  <w:style w:type="paragraph" w:customStyle="1" w:styleId="c2">
    <w:name w:val="c2"/>
    <w:basedOn w:val="a"/>
    <w:rsid w:val="00322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322A0B"/>
  </w:style>
  <w:style w:type="paragraph" w:styleId="a3">
    <w:name w:val="Normal (Web)"/>
    <w:basedOn w:val="a"/>
    <w:uiPriority w:val="99"/>
    <w:unhideWhenUsed/>
    <w:rsid w:val="00B37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B37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B37E77"/>
    <w:rPr>
      <w:i/>
      <w:iCs/>
    </w:rPr>
  </w:style>
  <w:style w:type="paragraph" w:styleId="a5">
    <w:name w:val="List Paragraph"/>
    <w:basedOn w:val="a"/>
    <w:uiPriority w:val="34"/>
    <w:qFormat/>
    <w:rsid w:val="000A47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B4F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0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B4F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184"/>
    <w:rPr>
      <w:rFonts w:ascii="Tahoma" w:eastAsia="Calibri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E62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E62D1B"/>
  </w:style>
  <w:style w:type="paragraph" w:customStyle="1" w:styleId="c12">
    <w:name w:val="c12"/>
    <w:basedOn w:val="a"/>
    <w:rsid w:val="00E62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062D85"/>
    <w:rPr>
      <w:b/>
      <w:bCs/>
    </w:rPr>
  </w:style>
  <w:style w:type="table" w:styleId="ad">
    <w:name w:val="Table Grid"/>
    <w:basedOn w:val="a1"/>
    <w:uiPriority w:val="59"/>
    <w:rsid w:val="0096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81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vitie-rechi/rukovodstvo-protsessom-formirovaniya-struktury-slozhnykh-predlozheniy-v-0-" TargetMode="External"/><Relationship Id="rId13" Type="http://schemas.openxmlformats.org/officeDocument/2006/relationships/hyperlink" Target="http://webspier.ru/doc/8796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i-sad/raznoe/sensornoe-razvitie-detey-mladshego-doshkolnogo-vozrasta-sredstvam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y-sad/materialy-dlya-roditeley/metodicheskie-rekomendatsii-dlya-roditeley-vospitannik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v.ru/ebooks/Metieva_Razvitie_sensornoi_sferi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-zdorovjay.edusite.ru/DswMedia/didakticheskieigry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08E6-737F-4CDD-A915-D62E96B8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10454</Words>
  <Characters>59593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41</cp:revision>
  <cp:lastPrinted>2016-01-25T13:17:00Z</cp:lastPrinted>
  <dcterms:created xsi:type="dcterms:W3CDTF">2015-12-29T19:29:00Z</dcterms:created>
  <dcterms:modified xsi:type="dcterms:W3CDTF">2016-02-14T07:12:00Z</dcterms:modified>
</cp:coreProperties>
</file>