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5 класс. Русский язык.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Диктант с грамматическим заданием по теме: "Имя существительное".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Белый Мишка - один из талисманов Олимпиады в Сочи.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  <w:u w:val="single"/>
        </w:rPr>
        <w:t xml:space="preserve">     За полярным кругом в ледяном иглу живет белый Мишка.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b/>
          <w:sz w:val="24"/>
          <w:szCs w:val="24"/>
        </w:rPr>
        <w:t>Вариант 1 (4)</w:t>
      </w:r>
      <w:r w:rsidRPr="00663C26">
        <w:rPr>
          <w:rFonts w:ascii="Times New Roman" w:hAnsi="Times New Roman" w:cs="Times New Roman"/>
          <w:sz w:val="24"/>
          <w:szCs w:val="24"/>
        </w:rPr>
        <w:t xml:space="preserve"> В его доме все сделано изо льда и </w:t>
      </w:r>
      <w:r w:rsidRPr="00663C26">
        <w:rPr>
          <w:rFonts w:ascii="Times New Roman" w:hAnsi="Times New Roman" w:cs="Times New Roman"/>
          <w:sz w:val="24"/>
          <w:szCs w:val="24"/>
          <w:u w:val="single"/>
        </w:rPr>
        <w:t>снега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b/>
          <w:sz w:val="24"/>
          <w:szCs w:val="24"/>
        </w:rPr>
        <w:t>Вариант 1 (3):</w:t>
      </w:r>
      <w:r w:rsidRPr="00663C26">
        <w:rPr>
          <w:rFonts w:ascii="Times New Roman" w:hAnsi="Times New Roman" w:cs="Times New Roman"/>
          <w:sz w:val="24"/>
          <w:szCs w:val="24"/>
        </w:rPr>
        <w:t xml:space="preserve"> снежный душ, кровать, компьютер и даже спортивные тренажеры.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  <w:u w:val="single"/>
        </w:rPr>
        <w:t xml:space="preserve">      Белый Мишка с раннего детства воспитывался полярниками.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b/>
          <w:sz w:val="24"/>
          <w:szCs w:val="24"/>
        </w:rPr>
        <w:t>Вариант 2 (4)</w:t>
      </w:r>
      <w:r w:rsidRPr="00663C26">
        <w:rPr>
          <w:rFonts w:ascii="Times New Roman" w:hAnsi="Times New Roman" w:cs="Times New Roman"/>
          <w:sz w:val="24"/>
          <w:szCs w:val="24"/>
        </w:rPr>
        <w:t xml:space="preserve">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</w:t>
      </w:r>
      <w:r w:rsidRPr="00663C26">
        <w:rPr>
          <w:rFonts w:ascii="Times New Roman" w:hAnsi="Times New Roman" w:cs="Times New Roman"/>
          <w:sz w:val="24"/>
          <w:szCs w:val="24"/>
          <w:u w:val="single"/>
        </w:rPr>
        <w:t xml:space="preserve">ночью </w:t>
      </w:r>
      <w:r w:rsidRPr="00663C26">
        <w:rPr>
          <w:rFonts w:ascii="Times New Roman" w:hAnsi="Times New Roman" w:cs="Times New Roman"/>
          <w:b/>
          <w:sz w:val="24"/>
          <w:szCs w:val="24"/>
        </w:rPr>
        <w:t>Вариант 2 (3)</w:t>
      </w:r>
      <w:r w:rsidRPr="00663C26">
        <w:rPr>
          <w:rFonts w:ascii="Times New Roman" w:hAnsi="Times New Roman" w:cs="Times New Roman"/>
          <w:sz w:val="24"/>
          <w:szCs w:val="24"/>
        </w:rPr>
        <w:t xml:space="preserve"> им некогда скучать! </w:t>
      </w:r>
    </w:p>
    <w:p w:rsidR="000070AA" w:rsidRPr="00663C26" w:rsidRDefault="000070AA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 Русский язык.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Изложение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Талисман </w:t>
      </w:r>
      <w:proofErr w:type="spellStart"/>
      <w:r w:rsidRPr="0066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паралимпийских</w:t>
      </w:r>
      <w:proofErr w:type="spellEnd"/>
      <w:r w:rsidRPr="0066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игр-2014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Лучик прилетел на Землю с планеты, где всегда жарко. Его путешествие было полно приключений. Когда он приземлился, то увидел, что на Земле все по-другому, не так, как на его родной планете. Все было для него новым: холодные зимы, снег, ветер, и, конечно же, незнакомые люди вокруг него. Своей янтарной кожей, искорками в огромных глазах и волосами как языки пламени Лучик очень сильно отличался от землян. 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Но эти различия были только внешними. Чем больше жители Земли и Лучик узнавали друг друга, тем больше понимали - они одинаковые. Лучик всегда был со всеми мил и приветлив, всегда был готов помочь и поддержать окружающих. В свою очередь, люди научили Лучика кататься с гор на лыжах, лыжным гонкам и биатлону. Вот тогда-то все и поняли, что у Лучика – просто невероятные возможности. Так что совсем скоро Лучик стал настоящим любимцем всех вокруг. 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Но, несмотря на то, что вокруг него было много друзей, Лучик по-прежнему чувствовал себя одиноким. Ведь среди людей не было больше никого, кто прилетел бы с далеких звезд! Поэтому он часто смотрел на небо и вздыхал… 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Однажды он увидел падающую звезду, которая прочертила светящуюся линию на ночном небосклоне. Это была еще одна космическая путешественница – Снежинка. Она прилетела на Землю с ледяной планеты. Ее кожа была белой и прозрачной, как первый снег, а сама она выглядела как снежный кристаллик. И, не смотря на то, что Лучик и Снежинка были абсолютно разными, у них было много общего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Лучик познакомил Снежинку со своими друзьями на Земле и рассказал про спорт. Снежинка тоже стала с удовольствием кататься с гор на лыжах, а вместе с Лучиком они придумали абсолютно новые для землян виды спорта - керлинг на колясках и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следж-хоккей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на льду. Люди с восхищением наблюдали за их невероятными спортивными достижениями. Более того, они сами полюбили эти виды спорта! Они с удовольствием копировали технику Лучика и Снежинки, и каждый хотел быть таким же, как звездная спортивная пара. 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B050"/>
          <w:sz w:val="24"/>
          <w:szCs w:val="24"/>
        </w:rPr>
        <w:t>5 класс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Творческий диктант по </w:t>
      </w:r>
      <w:proofErr w:type="spellStart"/>
      <w:r w:rsidRPr="00663C26">
        <w:rPr>
          <w:rFonts w:ascii="Times New Roman" w:hAnsi="Times New Roman" w:cs="Times New Roman"/>
          <w:b/>
          <w:color w:val="00B050"/>
          <w:sz w:val="24"/>
          <w:szCs w:val="24"/>
        </w:rPr>
        <w:t>гаврюре</w:t>
      </w:r>
      <w:proofErr w:type="spellEnd"/>
      <w:r w:rsidRPr="00663C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неизвестного художника, изображающей  турнир по лаун-теннису в Торонто в 1881 году.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663C26">
        <w:rPr>
          <w:rFonts w:ascii="Times New Roman" w:hAnsi="Times New Roman" w:cs="Times New Roman"/>
          <w:b/>
          <w:sz w:val="24"/>
          <w:szCs w:val="24"/>
        </w:rPr>
        <w:t xml:space="preserve"> Имя прилагательное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Творческий диктант на расширение текста.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C26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Задание:</w:t>
      </w:r>
      <w:r w:rsidRPr="00663C26">
        <w:rPr>
          <w:rFonts w:ascii="Times New Roman" w:hAnsi="Times New Roman" w:cs="Times New Roman"/>
          <w:i/>
          <w:sz w:val="24"/>
          <w:szCs w:val="24"/>
        </w:rPr>
        <w:t xml:space="preserve"> Введи в текст имена прилагательные.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Комментарий: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b/>
          <w:sz w:val="24"/>
          <w:szCs w:val="24"/>
        </w:rPr>
        <w:t xml:space="preserve">Достоверно неизвестно, кто изобрёл теннис, но, по наиболее распространённой версии, родоначальником игры был майор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Уолтон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Вингфилд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>. Он придумал игру для развлечения гостей на приёмах в своем особняке в Уэльсе и в 1873 г. опубликовал первые правила игры. Игра получила одновременно два названия: «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сферистика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 xml:space="preserve">» (англ.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sphairistike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 xml:space="preserve"> от греч.Σφαιριστική, означающего игру в мяч) и «лаун-теннис» (англ.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lawntennis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 xml:space="preserve">, букв. теннис для лужаек). Прямым предшественником современного тенниса считается реал-теннис, или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жё-де-пом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 xml:space="preserve"> (фр.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jeudepaume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 xml:space="preserve">, в буквальном переводе игра ладонью), появившийся в XII веке во Франции. Игра была популярна в кругах французской аристократии вплоть до времён Великой Французской революции. В игре, придуманной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Уингфилдом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>, также прослеживается влияние набиравшего в те дни популярность бадминтона. Так, первоначально высота сетки между половинами корта составляла, как в бадминтоне, более полутора метров. Вначале в реал – теннисе , как и в ручной пилоте, мяч отбивали рукой, затем появились перчатки, биты и, наконец, в XVI веке, ракетки и сетка.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br/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84455</wp:posOffset>
            </wp:positionV>
            <wp:extent cx="3095625" cy="2213610"/>
            <wp:effectExtent l="190500" t="171450" r="180975" b="129540"/>
            <wp:wrapTight wrapText="bothSides">
              <wp:wrapPolygon edited="0">
                <wp:start x="930" y="-1673"/>
                <wp:lineTo x="-133" y="-1673"/>
                <wp:lineTo x="-1329" y="0"/>
                <wp:lineTo x="-1329" y="19146"/>
                <wp:lineTo x="-798" y="22120"/>
                <wp:lineTo x="399" y="22864"/>
                <wp:lineTo x="930" y="22864"/>
                <wp:lineTo x="20470" y="22864"/>
                <wp:lineTo x="21002" y="22864"/>
                <wp:lineTo x="22331" y="22306"/>
                <wp:lineTo x="22198" y="22120"/>
                <wp:lineTo x="22331" y="22120"/>
                <wp:lineTo x="22730" y="19518"/>
                <wp:lineTo x="22730" y="1487"/>
                <wp:lineTo x="22863" y="186"/>
                <wp:lineTo x="21534" y="-1673"/>
                <wp:lineTo x="20470" y="-1673"/>
                <wp:lineTo x="930" y="-167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1e226e1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13610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663C26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На первом плане картины мы видим __________  девушку . Это девушка на вид очень _____________ и  ______________. Одета она  в платье ______________  цвета с рисунком ,на голове у неё __________ шляпка ,на руках видно ,что одеты перчатки __________ цвета ,а на ногах колготки и классические  ___________ туфли .Так же мы можем заметить , что в руках у этой __________ дамы теннисная ракетка. Скорее всего это дама решила отдохнуть на траве после ____________ игры.  Рядом с девушкой стоит ___________ столик с __________ графином и стаканом для питья воды.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На втором плане  мы видим, как вдалеке играют спортсменки в теннис. Одна из дам  одета в _________ платье. На её голове -  ______________ шляпка ,так же у неё в руках ________________ ракетка . Видно, что  эта дама внимательно играет со своим соперником.  Рядом с ней стоит ещё одна _____________ девушка, которая помогает в игре. 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Вот так _______________ художник изобразил игры по теннису, которые проходили в Торонто в 1881 году. </w:t>
      </w:r>
    </w:p>
    <w:p w:rsidR="000070AA" w:rsidRPr="00663C26" w:rsidRDefault="000070AA" w:rsidP="00663C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 xml:space="preserve">Текст представлен Дарьей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Шведчиковой</w:t>
      </w:r>
      <w:proofErr w:type="spellEnd"/>
    </w:p>
    <w:p w:rsidR="000070AA" w:rsidRPr="00663C26" w:rsidRDefault="000070AA" w:rsidP="00663C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 xml:space="preserve"> (8 - а класс, МБОУ "ООШ №100 им. С.Е. Цветкова, г. Новокузнецк", 2011 г.)</w:t>
      </w:r>
    </w:p>
    <w:p w:rsid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6 класс. Русский язык.</w:t>
      </w: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Диктант с грамматическим заданием </w:t>
      </w: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по теме: «Имя прилагательное»</w:t>
      </w: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Музыка Олимпиад</w:t>
      </w: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Музыка занимает </w:t>
      </w:r>
      <w:r w:rsidRPr="00663C26">
        <w:rPr>
          <w:rFonts w:ascii="Times New Roman" w:hAnsi="Times New Roman" w:cs="Times New Roman"/>
          <w:i/>
          <w:sz w:val="24"/>
          <w:szCs w:val="24"/>
        </w:rPr>
        <w:t>важнейшее</w:t>
      </w:r>
      <w:r w:rsidRPr="00663C26">
        <w:rPr>
          <w:rFonts w:ascii="Times New Roman" w:hAnsi="Times New Roman" w:cs="Times New Roman"/>
          <w:b/>
          <w:sz w:val="24"/>
          <w:szCs w:val="24"/>
        </w:rPr>
        <w:t xml:space="preserve">  (2, 3) Вариант 1,2 </w:t>
      </w:r>
      <w:r w:rsidRPr="00663C26">
        <w:rPr>
          <w:rFonts w:ascii="Times New Roman" w:hAnsi="Times New Roman" w:cs="Times New Roman"/>
          <w:sz w:val="24"/>
          <w:szCs w:val="24"/>
        </w:rPr>
        <w:t xml:space="preserve"> место в программе Олимпиад.  </w:t>
      </w: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lastRenderedPageBreak/>
        <w:t xml:space="preserve">      На первой современной Олимпиаде, которая проходила в 1896 году, был впервые исполнен олимпийский гимн. Его  написали   греческий композитор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Спирос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Самарас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 и поэт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Костис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Паламас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>.   Это произведение  переведено на многие языки мира. Гимн Олимпийских игр исполняется при поднятии олимпийского флага во время открытия и во время завершения  очередных Игр.</w:t>
      </w: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На церемониях открытия и закрытия Олимпиад звучат лучшие произведения национального и мирового музыкального искусства. На открытии московской Олимпиады звучала «Праздничная увертюра» Дмитрия Шостаковича. Она стала ее музыкальной эмблемой. А на торжественной церемонии закрытия стотысячный стадион со слезами на глазах провожал гигантского олимпийского Мишу. Символ  нашей  Олимпиады  улетал  в </w:t>
      </w:r>
      <w:r w:rsidRPr="00663C26">
        <w:rPr>
          <w:rFonts w:ascii="Times New Roman" w:hAnsi="Times New Roman" w:cs="Times New Roman"/>
          <w:i/>
          <w:sz w:val="24"/>
          <w:szCs w:val="24"/>
        </w:rPr>
        <w:t>ночное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b/>
          <w:sz w:val="24"/>
          <w:szCs w:val="24"/>
        </w:rPr>
        <w:t>(3)</w:t>
      </w:r>
      <w:r w:rsidRPr="00663C26">
        <w:rPr>
          <w:rFonts w:ascii="Times New Roman" w:hAnsi="Times New Roman" w:cs="Times New Roman"/>
          <w:sz w:val="24"/>
          <w:szCs w:val="24"/>
        </w:rPr>
        <w:t xml:space="preserve">  </w:t>
      </w:r>
      <w:r w:rsidRPr="00663C26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i/>
          <w:sz w:val="24"/>
          <w:szCs w:val="24"/>
        </w:rPr>
        <w:t>московское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b/>
          <w:sz w:val="24"/>
          <w:szCs w:val="24"/>
        </w:rPr>
        <w:t>(3)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663C26">
        <w:rPr>
          <w:rFonts w:ascii="Times New Roman" w:hAnsi="Times New Roman" w:cs="Times New Roman"/>
          <w:sz w:val="24"/>
          <w:szCs w:val="24"/>
        </w:rPr>
        <w:t xml:space="preserve"> небо под звуки трогательной песни. Ее написали Александра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 и Николай Добронравов:</w:t>
      </w:r>
    </w:p>
    <w:p w:rsidR="000070AA" w:rsidRPr="00663C26" w:rsidRDefault="000070AA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До свиданья, Москва, до свиданья!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Олимпийская сказка, прощай!</w:t>
      </w:r>
    </w:p>
    <w:p w:rsidR="000070AA" w:rsidRPr="00663C26" w:rsidRDefault="000070AA" w:rsidP="00663C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(124 слова)</w:t>
      </w:r>
    </w:p>
    <w:p w:rsidR="000070AA" w:rsidRPr="00663C26" w:rsidRDefault="000070AA" w:rsidP="00663C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070AA" w:rsidRPr="00663C26" w:rsidRDefault="000070AA" w:rsidP="00663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Видеозапись «Закрытие Олимпиады-80. Олимпийский Миша улетает»</w:t>
      </w:r>
    </w:p>
    <w:p w:rsidR="000070AA" w:rsidRPr="00663C26" w:rsidRDefault="000070AA" w:rsidP="00663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Д. Шостакович «Праздничная увертюра»</w:t>
      </w:r>
    </w:p>
    <w:p w:rsidR="000070AA" w:rsidRPr="00663C26" w:rsidRDefault="000070AA" w:rsidP="00663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Презентация: Символы Олимпиады – 80</w:t>
      </w:r>
    </w:p>
    <w:p w:rsidR="000070AA" w:rsidRPr="00663C26" w:rsidRDefault="000070AA" w:rsidP="00663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Презентация: Слова, которые могут вызвать затруднение при написании</w:t>
      </w:r>
    </w:p>
    <w:p w:rsidR="000070AA" w:rsidRPr="00663C26" w:rsidRDefault="000070AA" w:rsidP="00663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класс. Русский язык.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Изложение - миниатюра.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Оливковая ветвь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 многих культурах </w:t>
      </w:r>
      <w:r w:rsidRPr="0066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оливковая ветвь</w:t>
      </w:r>
      <w:r w:rsidRPr="0066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символом мира, плодородия и достатка.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Согласно древнегреческому мифу, оливковое дерево было создано на Акрополе богиней Афиной, которая поспорила с Посейдоном за право владения </w:t>
      </w:r>
      <w:proofErr w:type="spellStart"/>
      <w:r w:rsidRPr="00663C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Аттикой</w:t>
      </w:r>
      <w:proofErr w:type="spellEnd"/>
      <w:r w:rsidRPr="00663C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Святая роща Олимпии состояла только из оливковых деревьев.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6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Оливковая ветвь являлась символом победы, потому что Афина являлась воинствующей богиней. Наивысшей наградой на древнегреческих Олимпийских играх являлась оливковая ветвь или венок из оливы. Оливковыми ветвями встречали воинов-победителей.</w:t>
      </w:r>
      <w:r w:rsidRPr="00663C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color w:val="222222"/>
          <w:sz w:val="24"/>
          <w:szCs w:val="24"/>
        </w:rPr>
        <w:t xml:space="preserve">      Медалями чемпионов награждали не всегда - древних атлетов-чемпионов награждали оливковыми венками, ветвями и оливковым же маслом в амфорах. Потом призы несколько видоизменились, однако оливковые ветви навсегда остались признаком чемпиона, а сами чемпионы моментально становились героями для своих сограждан.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AA" w:rsidRPr="00663C26" w:rsidRDefault="000070AA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B050"/>
          <w:sz w:val="24"/>
          <w:szCs w:val="24"/>
        </w:rPr>
        <w:t>6 класс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B050"/>
          <w:sz w:val="24"/>
          <w:szCs w:val="24"/>
        </w:rPr>
        <w:t>Творческий диктант по картине К. Сомова "Зима. Каток", 1915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663C26">
        <w:rPr>
          <w:rFonts w:ascii="Times New Roman" w:hAnsi="Times New Roman" w:cs="Times New Roman"/>
          <w:b/>
          <w:sz w:val="24"/>
          <w:szCs w:val="24"/>
        </w:rPr>
        <w:t xml:space="preserve"> Глагол.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Творческий диктант с заменой.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C26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Задание:</w:t>
      </w:r>
      <w:r w:rsidRPr="00663C26">
        <w:rPr>
          <w:rFonts w:ascii="Times New Roman" w:hAnsi="Times New Roman" w:cs="Times New Roman"/>
          <w:i/>
          <w:sz w:val="24"/>
          <w:szCs w:val="24"/>
        </w:rPr>
        <w:t xml:space="preserve"> Замени выделенные глаголы, стоящие в неопределенной форме, глаголами в необходимой форме.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Комментарий:</w:t>
      </w:r>
      <w:r w:rsidRPr="00663C26">
        <w:rPr>
          <w:rFonts w:ascii="Times New Roman" w:hAnsi="Times New Roman" w:cs="Times New Roman"/>
          <w:b/>
          <w:bCs/>
          <w:color w:val="71717D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Считается, что родиной фигурного катания является Голландия. Именно там, в 13-14 веках появились первые железные коньки. Голландцы первыми додумались до того, чтобы превратить катание на заточенных лезвиях по замерзшим </w:t>
      </w:r>
      <w:r w:rsidRPr="00663C2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рекам и каналам в настоящее шоу. Появление коньков нового типа дало мощный толчок развитию фигурного катания, которое в то время заключалось в умении вычерчивать на льду замысловатые фигуры и сохранять при этом красивую позу.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Все обязательные фигуры были созданы в Великобритании. Объясняется это тем, что именно здесь возникли первые клубы конькобежцев (Эдинбург, 1742 г.). Здесь же были разработаны первые официальные правила соревнования.</w:t>
      </w:r>
      <w:r w:rsidRPr="00663C2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Самое первое издание правил по фигурному катанию, вышедшее в Англии, относится к 1772 году. Английский лейтенант артиллерии Роберт Джоунз издал «Трактат о катании на коньках», в котором описал все основные фигуры, которые были тогда известны. Будучи в Нидерландах, познакомился с этим новым для себя видом спорта и написал для него свод правил. Фигурное катание в России было популярным ещё со времён Петра 1. Русский царь из Европы привёз домой первые образцы коньков. Именно Пётр 1 придумал новый способ крепления коньков – прямо к сапогам и создал, таким образом, прообраз сегодняшнего оснащения фигуристов. Название «коньки» возникло потому, что передняя часть деревянных «бегунков» обычно украшалась конской головой. В 1838 г. в Петербурге вышел первый учебник для фигуристов – «Зимние забавы и искусство бега на коньках». Автором его был Г.М. Паули – учитель гимнастики в военно-учебных заведениях Петербурга. Всплеск интереса к фигурному катанию произошёл после европейского турне американского фигуриста Джексона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Гейнса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>. Он показал неожиданные возможности исполнения стремительных фигур в грациозных движениях тела.</w:t>
      </w:r>
      <w:r w:rsidRPr="00663C2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Русское катание зародилось в 1865 г. Тогда был открыт общественный каток в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Юсуповском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саду на Садовой улице. Этот каток был самым благоустроенным в России и с первых же дней стал центром подготовки фигуристов. На нём 5 марта 1878 г. состоялось первое состязание русских фигуристов.</w:t>
      </w:r>
      <w:r w:rsidRPr="00663C26">
        <w:rPr>
          <w:rFonts w:ascii="Times New Roman" w:hAnsi="Times New Roman" w:cs="Times New Roman"/>
          <w:b/>
          <w:bCs/>
          <w:sz w:val="24"/>
          <w:szCs w:val="24"/>
        </w:rPr>
        <w:br/>
        <w:t>В 1881 г. в состав «Общества любителей бега на коньках» входило около 30 человек.</w:t>
      </w:r>
      <w:r w:rsidRPr="00663C2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Одним из самых известных спортивных и общественных деятелей был Почётный член этого общества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Вечеслав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Измайлович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Срезневский. Почетным членом и видным деятелем Петербургского «Общества любителей бега на коньках» был Алексей Павлович Лебедев, которого в нашей стране называют «дедушкой русского фигурного катания». Именно он стал первым чемпионом неофициального чемпионата мира, проходившего в Петербурге в 1890 г. Несмотря на то, что он учился мастерству по книгам, он поразил судей и зрителей техникой скольжения во всех трех номерах программы. Лебедев был удостоен трех золотых медалей. С 1896г. он начал заниматься педагогической работой и стал первым тренером и учителем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Н.А.Коломенкина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Диктант.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"Зима. Каток" — одна из наиболее известных картин художника. Совершенно великолепно в ней ИСПОЛНИТЬ пейзаж: действительно, в Петербурге зимой можно УВИДЕТЬ и такое золотистое небо, какое изображено в картине, и узор темных ветвей высоких деревьев, создающий декоративный эффект дымчатого кружева на золотом фоне неба. Картина ПОСТРОИТЬ в виде триптиха, — к такой композиции Сомов ОБРАЩАТЬСЯ и в более </w:t>
      </w:r>
      <w:r w:rsidRPr="00663C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60960</wp:posOffset>
            </wp:positionV>
            <wp:extent cx="2714625" cy="2298700"/>
            <wp:effectExtent l="190500" t="152400" r="180975" b="101600"/>
            <wp:wrapTight wrapText="bothSides">
              <wp:wrapPolygon edited="0">
                <wp:start x="0" y="-1432"/>
                <wp:lineTo x="-758" y="-895"/>
                <wp:lineTo x="-1516" y="537"/>
                <wp:lineTo x="-1213" y="21481"/>
                <wp:lineTo x="-152" y="22555"/>
                <wp:lineTo x="0" y="22555"/>
                <wp:lineTo x="21373" y="22555"/>
                <wp:lineTo x="21524" y="22555"/>
                <wp:lineTo x="22585" y="21660"/>
                <wp:lineTo x="22585" y="21481"/>
                <wp:lineTo x="22888" y="18796"/>
                <wp:lineTo x="22888" y="1611"/>
                <wp:lineTo x="23040" y="895"/>
                <wp:lineTo x="21979" y="-1074"/>
                <wp:lineTo x="21373" y="-1432"/>
                <wp:lineTo x="0" y="-1432"/>
              </wp:wrapPolygon>
            </wp:wrapTight>
            <wp:docPr id="4" name="Рисунок 3" descr=" (550x466, 5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 (550x466, 52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98700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663C26">
        <w:rPr>
          <w:rFonts w:ascii="Times New Roman" w:hAnsi="Times New Roman" w:cs="Times New Roman"/>
          <w:sz w:val="24"/>
          <w:szCs w:val="24"/>
        </w:rPr>
        <w:t xml:space="preserve">ранних работах. Действие ОТКРЫВАТЬСЯ в левой части, где мы ВИДЕТЬ степенно шествующих кавалера и </w:t>
      </w:r>
      <w:r w:rsidRPr="00663C26">
        <w:rPr>
          <w:rFonts w:ascii="Times New Roman" w:hAnsi="Times New Roman" w:cs="Times New Roman"/>
          <w:sz w:val="24"/>
          <w:szCs w:val="24"/>
        </w:rPr>
        <w:lastRenderedPageBreak/>
        <w:t xml:space="preserve">даму в красной одежде, с муфтой из белого меха и в высоком белом головном уборе. Ее облик четко ВЫДЕЛЯТЬСЯ на фоне силуэта идущего рядом с ней спутника. На первом плане СИДЕТЬ на скамье отвергнутый любовник, который, с жестом отчаяния, подчеркнуто ОТВОРАЧИВАТЬСЯ от этой пары. В центральной части — беззаботно СКОЛЬЗИТЬ по льду дама и кавалер, а справа, как это часто ВСТРЕЧАТЬСЯ в произведениях Сомова, УХОДИТЬ в глубину картины пустынная аллея, далекая перспектива которой БУДИТЬ воображение и ЗВАТЬ вдаль (в других работах — это аллея парка, лужайка или поляна). На катке, в этой части своеобразного триптиха, изображен упавший конькобежец, он ЛЕЖАТЬ в смешной и нелепой позе. Сомов не может обойтись без некоторой лукавой насмешки над своими героями. 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 xml:space="preserve">Искусствоведческий текст: Л.В.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Короткина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>. Интернет - ресурс: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663C26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http://www.art-catalog.ru</w:t>
        </w:r>
      </w:hyperlink>
    </w:p>
    <w:p w:rsidR="000070AA" w:rsidRPr="00663C26" w:rsidRDefault="000070AA" w:rsidP="00663C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070AA" w:rsidRPr="00663C26" w:rsidRDefault="000070AA" w:rsidP="00663C26">
      <w:pPr>
        <w:pStyle w:val="a7"/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663C26">
        <w:rPr>
          <w:b/>
          <w:sz w:val="24"/>
          <w:szCs w:val="24"/>
        </w:rPr>
        <w:t>7 класс. Русский язык.</w:t>
      </w:r>
    </w:p>
    <w:p w:rsidR="000070AA" w:rsidRPr="00663C26" w:rsidRDefault="000070AA" w:rsidP="00663C26">
      <w:pPr>
        <w:pStyle w:val="a7"/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663C26">
        <w:rPr>
          <w:b/>
          <w:sz w:val="24"/>
          <w:szCs w:val="24"/>
        </w:rPr>
        <w:t>Контрольный диктант с грамматическим заданием по теме:</w:t>
      </w:r>
    </w:p>
    <w:p w:rsidR="000070AA" w:rsidRPr="00663C26" w:rsidRDefault="000070AA" w:rsidP="00663C26">
      <w:pPr>
        <w:pStyle w:val="a7"/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663C26">
        <w:rPr>
          <w:b/>
          <w:sz w:val="24"/>
          <w:szCs w:val="24"/>
        </w:rPr>
        <w:t xml:space="preserve"> "Служебные части речи"</w:t>
      </w:r>
    </w:p>
    <w:p w:rsidR="000070AA" w:rsidRPr="00663C26" w:rsidRDefault="000070AA" w:rsidP="00663C26">
      <w:pPr>
        <w:pStyle w:val="a7"/>
        <w:spacing w:line="240" w:lineRule="auto"/>
        <w:ind w:left="0" w:firstLine="567"/>
        <w:jc w:val="center"/>
        <w:rPr>
          <w:b/>
          <w:sz w:val="24"/>
          <w:szCs w:val="24"/>
        </w:rPr>
      </w:pPr>
    </w:p>
    <w:p w:rsidR="000070AA" w:rsidRPr="00663C26" w:rsidRDefault="000070AA" w:rsidP="00663C26">
      <w:pPr>
        <w:pStyle w:val="a7"/>
        <w:spacing w:line="240" w:lineRule="auto"/>
        <w:ind w:left="0" w:firstLine="567"/>
        <w:jc w:val="both"/>
        <w:rPr>
          <w:sz w:val="24"/>
          <w:szCs w:val="24"/>
        </w:rPr>
      </w:pPr>
      <w:r w:rsidRPr="00663C26">
        <w:rPr>
          <w:sz w:val="24"/>
          <w:szCs w:val="24"/>
        </w:rPr>
        <w:t xml:space="preserve">С древних лет Олимпийские игры были главным спортивным событием всех времен и народов. В дни проведения Олимпиад на всей земле воцарялось согласие и примирение. Войны прекращались, и все сильные и достойные люди соревновались в честной борьбе за звание лучшего. </w:t>
      </w:r>
    </w:p>
    <w:p w:rsidR="000070AA" w:rsidRPr="00663C26" w:rsidRDefault="000070AA" w:rsidP="00663C26">
      <w:pPr>
        <w:pStyle w:val="a7"/>
        <w:spacing w:line="240" w:lineRule="auto"/>
        <w:ind w:left="0" w:firstLine="567"/>
        <w:jc w:val="both"/>
        <w:rPr>
          <w:sz w:val="24"/>
          <w:szCs w:val="24"/>
        </w:rPr>
      </w:pPr>
      <w:r w:rsidRPr="00663C26">
        <w:rPr>
          <w:sz w:val="24"/>
          <w:szCs w:val="24"/>
        </w:rPr>
        <w:t xml:space="preserve">За много веков олимпийское движение преодолело много препятствий, забвение и отчуждение. Но, несмотря ни на что, олимпийские игры живы и по сей день. Конечно, это уже не те соревнования, победитель которых въезжал в город через пролом в стене. В наши дни Олимпиады - одно из крупнейших событий в мире. Игры оснащены по последнему слову техники. За результатами следят компьютеры и телекамеры. Результаты спортсменов во многом зависят от технического оснащения. </w:t>
      </w:r>
    </w:p>
    <w:p w:rsidR="000070AA" w:rsidRPr="00663C26" w:rsidRDefault="000070AA" w:rsidP="00663C26">
      <w:pPr>
        <w:pStyle w:val="a7"/>
        <w:spacing w:line="240" w:lineRule="auto"/>
        <w:ind w:left="0" w:firstLine="567"/>
        <w:jc w:val="both"/>
        <w:rPr>
          <w:sz w:val="24"/>
          <w:szCs w:val="24"/>
        </w:rPr>
      </w:pPr>
      <w:r w:rsidRPr="00663C26">
        <w:rPr>
          <w:sz w:val="24"/>
          <w:szCs w:val="24"/>
        </w:rPr>
        <w:t xml:space="preserve">Благодаря средствам массовой информации не осталось ни одного человека в цивилизованном мире, который не знал – бы,  что такое Олимпиада или не видел бы соревнования по телевизору. </w:t>
      </w:r>
    </w:p>
    <w:p w:rsidR="000070AA" w:rsidRPr="00663C26" w:rsidRDefault="000070AA" w:rsidP="00663C26">
      <w:pPr>
        <w:pStyle w:val="a5"/>
        <w:jc w:val="both"/>
        <w:rPr>
          <w:sz w:val="24"/>
        </w:rPr>
      </w:pPr>
      <w:r w:rsidRPr="00663C26">
        <w:rPr>
          <w:sz w:val="24"/>
        </w:rPr>
        <w:t>За последние годы олимпийское движение приобрело огромные масштабы. Столицы Игр на время их проведения становятся столицами мира. Спорт играет все большую роль в жизни людей!</w:t>
      </w:r>
    </w:p>
    <w:p w:rsidR="000070AA" w:rsidRPr="00663C26" w:rsidRDefault="000070AA" w:rsidP="00663C26">
      <w:pPr>
        <w:pStyle w:val="a5"/>
        <w:jc w:val="both"/>
        <w:rPr>
          <w:sz w:val="24"/>
        </w:rPr>
      </w:pPr>
    </w:p>
    <w:p w:rsidR="000070AA" w:rsidRPr="00663C26" w:rsidRDefault="000070AA" w:rsidP="00663C26">
      <w:pPr>
        <w:pStyle w:val="a5"/>
        <w:jc w:val="both"/>
        <w:rPr>
          <w:b/>
          <w:sz w:val="24"/>
        </w:rPr>
      </w:pPr>
      <w:r w:rsidRPr="00663C26">
        <w:rPr>
          <w:b/>
          <w:sz w:val="24"/>
        </w:rPr>
        <w:t xml:space="preserve">Задание: </w:t>
      </w:r>
    </w:p>
    <w:p w:rsidR="000070AA" w:rsidRPr="00663C26" w:rsidRDefault="000070AA" w:rsidP="00663C26">
      <w:pPr>
        <w:pStyle w:val="a5"/>
        <w:jc w:val="both"/>
        <w:rPr>
          <w:i/>
          <w:sz w:val="24"/>
        </w:rPr>
      </w:pPr>
      <w:r w:rsidRPr="00663C26">
        <w:rPr>
          <w:i/>
          <w:sz w:val="24"/>
        </w:rPr>
        <w:t>1. Графически укажите все служебные части речи.</w:t>
      </w:r>
    </w:p>
    <w:p w:rsidR="000070AA" w:rsidRPr="00663C26" w:rsidRDefault="000070AA" w:rsidP="00663C26">
      <w:pPr>
        <w:pStyle w:val="a5"/>
        <w:jc w:val="both"/>
        <w:rPr>
          <w:b/>
          <w:bCs/>
          <w:sz w:val="24"/>
        </w:rPr>
      </w:pPr>
      <w:r w:rsidRPr="00663C26">
        <w:rPr>
          <w:i/>
          <w:sz w:val="24"/>
        </w:rPr>
        <w:t>2. Произведите морфологический разбор сочинительного союза и производного предлога</w:t>
      </w:r>
      <w:r w:rsidRPr="00663C26">
        <w:rPr>
          <w:sz w:val="24"/>
        </w:rPr>
        <w:t xml:space="preserve"> </w:t>
      </w:r>
      <w:r w:rsidRPr="00663C26">
        <w:rPr>
          <w:b/>
          <w:sz w:val="24"/>
        </w:rPr>
        <w:t xml:space="preserve">(1 вариант), </w:t>
      </w:r>
      <w:r w:rsidRPr="00663C26">
        <w:rPr>
          <w:i/>
          <w:sz w:val="24"/>
        </w:rPr>
        <w:t>подчинительного союза и непроизводного предлога</w:t>
      </w:r>
      <w:r w:rsidRPr="00663C26">
        <w:rPr>
          <w:sz w:val="24"/>
        </w:rPr>
        <w:t xml:space="preserve"> </w:t>
      </w:r>
      <w:r w:rsidRPr="00663C26">
        <w:rPr>
          <w:b/>
          <w:sz w:val="24"/>
        </w:rPr>
        <w:t>(2 вариант).</w:t>
      </w:r>
    </w:p>
    <w:p w:rsidR="00663C26" w:rsidRDefault="00663C26" w:rsidP="0066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7 класс. Русский язык.</w:t>
      </w:r>
    </w:p>
    <w:p w:rsidR="000070AA" w:rsidRPr="00663C26" w:rsidRDefault="000070AA" w:rsidP="0066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Изложение.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Нет числа мифам – один прекраснее другого! – о возникновении Олимпийских игр. Почетнейшими родоначальниками их считают богов, царей, правителей и героев. Установлено с очевидной бесспорностью одно: первая известная нам Олимпиада с древности проходила в 776 году  до нашей эры. 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Каждые Олимпийские игры превращались в праздник для народа, своего рода конгресс для правителей и философов, конкурс для скульпторов и поэтов. </w:t>
      </w: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lastRenderedPageBreak/>
        <w:t xml:space="preserve">      Дни олимпийских торжеств – дни всеобщего мира. Для древних эллинов игры были инструментом мира, облегчавшим переговоры между городами, способствовавшим взаимопониманию и связям между государствами.</w:t>
      </w:r>
    </w:p>
    <w:p w:rsidR="000070AA" w:rsidRPr="00663C26" w:rsidRDefault="000070AA" w:rsidP="00663C26">
      <w:pPr>
        <w:pStyle w:val="a5"/>
        <w:jc w:val="both"/>
        <w:rPr>
          <w:sz w:val="24"/>
        </w:rPr>
      </w:pPr>
      <w:r w:rsidRPr="00663C26">
        <w:rPr>
          <w:sz w:val="24"/>
        </w:rPr>
        <w:t xml:space="preserve">      Олимпиады возвеличивали человека, ибо Олимпиады отражали мировоззрение, краеугольным камнем которого были культ совершенства духа и тела, идеализация гармонично развитого человека – мыслителя и атлета. </w:t>
      </w:r>
      <w:proofErr w:type="spellStart"/>
      <w:r w:rsidRPr="00663C26">
        <w:rPr>
          <w:sz w:val="24"/>
        </w:rPr>
        <w:t>Олимпионику</w:t>
      </w:r>
      <w:proofErr w:type="spellEnd"/>
      <w:r w:rsidRPr="00663C26">
        <w:rPr>
          <w:sz w:val="24"/>
        </w:rPr>
        <w:t xml:space="preserve"> – победителю игр – соотечественники воздавали почести, каких удостаивались боги, в их честь создавались памятники при жизни, слагались хвалебные оды, устраивались пиры. Олимпийский герой въезжал в родной город на колеснице, одетый в пурпур, увенчанный венком, въезжал не через обычные ворота, а через пролом в стене, который в тот же день заделывали, чтобы олимпийская победа вошла в город и никогда не покидала его.</w:t>
      </w:r>
    </w:p>
    <w:p w:rsid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8 класс. Русский язык.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Диктант с грамматическим заданием 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по теме: «Однородные члены предложения»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Музыка Олимпиад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Музыка занимает важнейшее место в программе Олимпиад. В 1896 году –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на первой современной Олимпиаде – был впервые исполнен олимпийский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гимн. Его  написали  талантливые люди: греческий композитор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Спирос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Самарас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 и поэт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Костис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Паламас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. </w:t>
      </w:r>
      <w:r w:rsidRPr="00663C26">
        <w:rPr>
          <w:rFonts w:ascii="Times New Roman" w:hAnsi="Times New Roman" w:cs="Times New Roman"/>
          <w:b/>
          <w:sz w:val="24"/>
          <w:szCs w:val="24"/>
        </w:rPr>
        <w:t>(4) Вариант 1</w:t>
      </w:r>
      <w:r w:rsidRPr="00663C26">
        <w:rPr>
          <w:rFonts w:ascii="Times New Roman" w:hAnsi="Times New Roman" w:cs="Times New Roman"/>
          <w:sz w:val="24"/>
          <w:szCs w:val="24"/>
        </w:rPr>
        <w:t xml:space="preserve">  Это произведение  переведено на английский, немецкий, французский, испанский и многие другие языки мира. </w:t>
      </w:r>
      <w:r w:rsidRPr="00663C26">
        <w:rPr>
          <w:rFonts w:ascii="Times New Roman" w:hAnsi="Times New Roman" w:cs="Times New Roman"/>
          <w:b/>
          <w:sz w:val="24"/>
          <w:szCs w:val="24"/>
        </w:rPr>
        <w:t xml:space="preserve">(4) Вариант 1 </w:t>
      </w:r>
      <w:r w:rsidRPr="00663C26">
        <w:rPr>
          <w:rFonts w:ascii="Times New Roman" w:hAnsi="Times New Roman" w:cs="Times New Roman"/>
          <w:sz w:val="24"/>
          <w:szCs w:val="24"/>
        </w:rPr>
        <w:t>В 1958 году  Международный Олимпийский Комитет признал его официальным гимном Олимпийских игр. Гимн Олимпиад исполняется при поднятии олимпийского флага во время открытия и во время завершения  очередных Игр.</w:t>
      </w:r>
      <w:r w:rsidRPr="00663C26">
        <w:rPr>
          <w:rFonts w:ascii="Times New Roman" w:hAnsi="Times New Roman" w:cs="Times New Roman"/>
          <w:b/>
          <w:sz w:val="24"/>
          <w:szCs w:val="24"/>
        </w:rPr>
        <w:t>(4) Вариант 2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На церемониях открытия и закрытия Олимпиад звучат лучшие произведения национального и мирового музыкального искусства: песни, сюиты, пьесы, написанные специально к Олимпиаде. </w:t>
      </w:r>
      <w:r w:rsidRPr="00663C26">
        <w:rPr>
          <w:rFonts w:ascii="Times New Roman" w:hAnsi="Times New Roman" w:cs="Times New Roman"/>
          <w:b/>
          <w:sz w:val="24"/>
          <w:szCs w:val="24"/>
        </w:rPr>
        <w:t>(4) Вариант 2</w:t>
      </w:r>
      <w:r w:rsidRPr="00663C26">
        <w:rPr>
          <w:rFonts w:ascii="Times New Roman" w:hAnsi="Times New Roman" w:cs="Times New Roman"/>
          <w:sz w:val="24"/>
          <w:szCs w:val="24"/>
        </w:rPr>
        <w:t xml:space="preserve"> На открытии московской Олимпиады звучала «Праздничная увертюра» Дмитрия Шостаковича, ставшая ее музыкальной эмблемой. А на торжественной церемонии закрытия стотысячный стадион со слезами на глазах провожал гигантского олимпийского Мишу, улетавшего в ночное московское небо под звуки трогательной песни Александры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и Николая Добронравова: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До свиданья, Москва, до свиданья!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Олимпийская сказка, прощай!</w:t>
      </w:r>
    </w:p>
    <w:p w:rsidR="00663C26" w:rsidRPr="00663C26" w:rsidRDefault="00663C26" w:rsidP="00663C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(153 слов)</w:t>
      </w:r>
    </w:p>
    <w:p w:rsidR="00663C26" w:rsidRPr="00663C26" w:rsidRDefault="00663C26" w:rsidP="00663C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663C26" w:rsidRPr="00663C26" w:rsidRDefault="00663C26" w:rsidP="00663C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Видеозапись «Закрытие Олимпиады-80. Олимпийский Миша улетает»</w:t>
      </w:r>
    </w:p>
    <w:p w:rsidR="00663C26" w:rsidRPr="00663C26" w:rsidRDefault="00663C26" w:rsidP="00663C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Д. Шостакович «Праздничная увертюра»</w:t>
      </w:r>
    </w:p>
    <w:p w:rsidR="00663C26" w:rsidRPr="00663C26" w:rsidRDefault="00663C26" w:rsidP="00663C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Презентация: Символы Олимпиады – 80</w:t>
      </w:r>
    </w:p>
    <w:p w:rsidR="00663C26" w:rsidRPr="00663C26" w:rsidRDefault="00663C26" w:rsidP="00663C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Презентация: Слова, которые могут вызвать затруднение при написании</w:t>
      </w:r>
    </w:p>
    <w:p w:rsidR="00663C26" w:rsidRPr="00663C26" w:rsidRDefault="00663C26" w:rsidP="00663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8 класс. Русский язык.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Изложение.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>Олимпийский огонь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Впервые олимпийский огонь был зажжен на IX летних Играх в Амстердаме.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Олимпийский огонь зажигают на территории развалин храма богини Геры в древней Олимпии в Греции от параболического зеркала. Олимпийский огонь на факеле передается от атлета к атлету в ходе многодневной символической эстафеты, которая проходит по всем пяти населенным континентам Земли. Огонь прибывает к месту проведения Олимпийских игр в день их открытия. Финалист эстафеты факелом зажигает пламя </w:t>
      </w:r>
      <w:r w:rsidRPr="00663C26">
        <w:rPr>
          <w:rFonts w:ascii="Times New Roman" w:hAnsi="Times New Roman" w:cs="Times New Roman"/>
          <w:sz w:val="24"/>
          <w:szCs w:val="24"/>
        </w:rPr>
        <w:lastRenderedPageBreak/>
        <w:t>олимпийского костра. Это символизирует начало Игр. По завершении всех соревнований олимпийский огонь костра гасится, что символизирует закрытие Игр. Первая эстафета олимпийского огня из Олимпии и церемония зажжения олимпийского костра были проведены на XI летних Олимпийских играх в Берлине в 1936 году. Огонь был зажжен в Олимпии 20 июля 1936 года, эстафета закончилась в Берлине 1 августа 1936 года.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663C26" w:rsidRPr="00663C26" w:rsidRDefault="00663C26" w:rsidP="00663C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Видеовключение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«Зажжение Олимпийского огня»</w:t>
      </w:r>
    </w:p>
    <w:p w:rsidR="00663C26" w:rsidRPr="00663C26" w:rsidRDefault="00663C26" w:rsidP="00663C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Презентация «Олимпийский огонь»</w:t>
      </w:r>
    </w:p>
    <w:p w:rsidR="00663C26" w:rsidRPr="00663C26" w:rsidRDefault="00663C26" w:rsidP="00663C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Презентация «Лексическая работа»</w:t>
      </w:r>
    </w:p>
    <w:p w:rsidR="00663C26" w:rsidRDefault="00663C26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663C26" w:rsidRPr="00663C26" w:rsidRDefault="00663C26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9900"/>
          <w:sz w:val="24"/>
          <w:szCs w:val="24"/>
        </w:rPr>
        <w:t>8 класс</w:t>
      </w:r>
    </w:p>
    <w:p w:rsidR="00663C26" w:rsidRPr="00663C26" w:rsidRDefault="00663C26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9900"/>
          <w:sz w:val="24"/>
          <w:szCs w:val="24"/>
        </w:rPr>
        <w:t>Творческий диктант по картине Я.В. Титова «Праздничная эстафета» 1990 г.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663C26">
        <w:rPr>
          <w:rFonts w:ascii="Times New Roman" w:hAnsi="Times New Roman" w:cs="Times New Roman"/>
          <w:b/>
          <w:sz w:val="24"/>
          <w:szCs w:val="24"/>
        </w:rPr>
        <w:t xml:space="preserve"> Синтаксис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Творческий диктант с заменами.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C26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Задание:</w:t>
      </w:r>
      <w:r w:rsidRPr="00663C26">
        <w:rPr>
          <w:rFonts w:ascii="Times New Roman" w:hAnsi="Times New Roman" w:cs="Times New Roman"/>
          <w:i/>
          <w:sz w:val="24"/>
          <w:szCs w:val="24"/>
        </w:rPr>
        <w:t xml:space="preserve"> Замени предлагаемые предложения, где это возможно, предложениями с вводными словами и однородными членами с обобщающим словом.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26" w:rsidRPr="00663C26" w:rsidRDefault="00663C26" w:rsidP="00663C2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Комментарий с </w:t>
      </w:r>
      <w:proofErr w:type="spellStart"/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мультимедийным</w:t>
      </w:r>
      <w:proofErr w:type="spellEnd"/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сопровождением: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br/>
        <w:t xml:space="preserve">В программу Игр доброй воли, проходивших летом 1986 г. в Москве, </w:t>
      </w:r>
      <w:proofErr w:type="spellStart"/>
      <w:r w:rsidRPr="00663C26">
        <w:rPr>
          <w:rFonts w:ascii="Times New Roman" w:hAnsi="Times New Roman" w:cs="Times New Roman"/>
          <w:b/>
          <w:sz w:val="24"/>
          <w:szCs w:val="24"/>
        </w:rPr>
        <w:t>Таллине</w:t>
      </w:r>
      <w:proofErr w:type="spellEnd"/>
      <w:r w:rsidRPr="00663C26">
        <w:rPr>
          <w:rFonts w:ascii="Times New Roman" w:hAnsi="Times New Roman" w:cs="Times New Roman"/>
          <w:b/>
          <w:sz w:val="24"/>
          <w:szCs w:val="24"/>
        </w:rPr>
        <w:t xml:space="preserve"> и Юрмале, кроме спортивных состязаний входило немало других мероприятий. Так, под сводами спорткомплекса "Олимпийский" была развернута художественная выставка. Любителей искусства - а их ежедневно собиралось немало - привлекли мастерски выполненные работы Ярослава Титова, выставившего четыре картины: "Последний гол в сезоне", "Русский хоккей", "На финишной прямой" (биатлон) и "Старт эстафеты "Вечерняя Москва". Уже сама тематика полотен говорила о том, что художник большой знаток спорта и, по всей вероятности, москвич. И это действительно было так. 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264160</wp:posOffset>
            </wp:positionV>
            <wp:extent cx="2905125" cy="2314575"/>
            <wp:effectExtent l="190500" t="171450" r="180975" b="104775"/>
            <wp:wrapTight wrapText="bothSides">
              <wp:wrapPolygon edited="0">
                <wp:start x="0" y="-1600"/>
                <wp:lineTo x="-567" y="-1244"/>
                <wp:lineTo x="-1416" y="533"/>
                <wp:lineTo x="-1275" y="21156"/>
                <wp:lineTo x="-142" y="22578"/>
                <wp:lineTo x="0" y="22578"/>
                <wp:lineTo x="21388" y="22578"/>
                <wp:lineTo x="21529" y="22578"/>
                <wp:lineTo x="22662" y="21333"/>
                <wp:lineTo x="22662" y="21156"/>
                <wp:lineTo x="22804" y="18489"/>
                <wp:lineTo x="22804" y="1422"/>
                <wp:lineTo x="22946" y="711"/>
                <wp:lineTo x="21954" y="-1244"/>
                <wp:lineTo x="21388" y="-1600"/>
                <wp:lineTo x="0" y="-1600"/>
              </wp:wrapPolygon>
            </wp:wrapTight>
            <wp:docPr id="12" name="Рисунок 12" descr="http://s005.radikal.ru/i212/1002/06/47d45f2cdfb8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005.radikal.ru/i212/1002/06/47d45f2cdfb8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14575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663C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Диктант</w:t>
      </w:r>
      <w:r w:rsidRPr="00663C26">
        <w:rPr>
          <w:rFonts w:ascii="Times New Roman" w:hAnsi="Times New Roman" w:cs="Times New Roman"/>
          <w:b/>
          <w:sz w:val="24"/>
          <w:szCs w:val="24"/>
        </w:rPr>
        <w:br/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Ярослав Титов; один из немногих советских художников; знает и любит спорт.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Истоки этой приверженности уходят у этого атлетически сложенного человека в далекую юность. Юность  прошла средь неповторимых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звенигородских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пейзажей.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Слава Титов познавал тайны рисунка и литографии. Сначала познавал в Школе художественного воспитания детей в Голицыне, а затем в школе-интернате города Звенигорода.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В 1923 г. юный художник принял участие в первых для него состязаниях. Принял участие в чемпионате Московской области по легкой атлетике.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Первый большой успех на баскетбольной площадке пришел к Титову в 1935 году. Титов  в составе сборной команды столицы одержал победу на первенстве страны.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lastRenderedPageBreak/>
        <w:t xml:space="preserve"> Через четыре года Ярослав Титов вновь стал победителем. На этот раз победу в чемпионате Советского Союза праздновала команда "Локомотив".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В живописи он тоже пропагандировал спорт. Спорт – путь к успеху и здоровью.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На многих его полотнах запечатлены  моменты различных спортивных соревнований. Перед нами мелькают футболисты, лыжники, баскетболисты, гимнасты.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color w:val="000000"/>
          <w:sz w:val="24"/>
          <w:szCs w:val="24"/>
        </w:rPr>
        <w:t>Титов мастерски передает движения и жесты человека, которые помогают раскрыть состояние персонажа.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color w:val="000000"/>
          <w:sz w:val="24"/>
          <w:szCs w:val="24"/>
        </w:rPr>
        <w:t xml:space="preserve"> Когда мы видим на картине «Праздничная эстафета»  спортсменов на дистанции, то будто ощущаем дыхание спортсмена, слышим призывные крики болельщиков и улавливаем трепет развивающихся спортивных флагов.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color w:val="000000"/>
          <w:sz w:val="24"/>
          <w:szCs w:val="24"/>
        </w:rPr>
        <w:t>Лица спортсменов сосредоточенны.  Движения радостны.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Праздничную атмосферу усиливают яркие краски солнечного дня,  а также лозунги и стяги, развевающиеся на улице города.</w:t>
      </w:r>
    </w:p>
    <w:p w:rsidR="00663C26" w:rsidRPr="00663C26" w:rsidRDefault="00663C26" w:rsidP="00663C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>«Спорт дает человеку не только физическое развитие, но и духовную красоту, любовь к прекрасному, стремление к совершенству. И я счастлив, что посредством своей палитры способствую по мере сил и таланта приобщению людей к культуре физической, к ярким праздникам состязаний» - говорил художник.</w:t>
      </w:r>
    </w:p>
    <w:p w:rsidR="00663C26" w:rsidRPr="00663C26" w:rsidRDefault="00663C26" w:rsidP="00663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26" w:rsidRPr="00663C26" w:rsidRDefault="00663C26" w:rsidP="00663C2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9 класс. Русский язык.</w:t>
      </w:r>
    </w:p>
    <w:p w:rsidR="00663C26" w:rsidRPr="00663C26" w:rsidRDefault="00663C26" w:rsidP="00663C2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Диктант с грамматическим заданием по теме «Комплексное повторение»</w:t>
      </w:r>
    </w:p>
    <w:p w:rsidR="00663C26" w:rsidRPr="00663C26" w:rsidRDefault="00663C26" w:rsidP="00663C2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Здоровье и сила, красота гармонично развитого человеческого тела, хорошая координация движений и выносливость – разве не к этому должен стремиться каждый юноша и девушка, вся молодежь нашей страны? Ощущение здоровья, бодрости и силы помогает учиться и работать, а осознание своей ловкости и неутомимости, способность выполнять трудные и опасные дела, делают человека смелым и настойчивым. </w:t>
      </w:r>
      <w:r w:rsidRPr="00663C26">
        <w:rPr>
          <w:rFonts w:ascii="Times New Roman" w:hAnsi="Times New Roman" w:cs="Times New Roman"/>
          <w:b/>
          <w:sz w:val="24"/>
          <w:szCs w:val="24"/>
        </w:rPr>
        <w:t>(4)</w:t>
      </w:r>
      <w:r w:rsidRPr="00663C26">
        <w:rPr>
          <w:rFonts w:ascii="Times New Roman" w:hAnsi="Times New Roman" w:cs="Times New Roman"/>
          <w:sz w:val="24"/>
          <w:szCs w:val="24"/>
        </w:rPr>
        <w:t xml:space="preserve"> И не страшны такому человеку ни переправы через бурные горные речки, ни подъемы на высоту, ни спуски в подводные глубины. Физически подготовленный человек никогда и нигде не растеряется, ему по плечу любая работа. </w:t>
      </w:r>
      <w:r w:rsidRPr="00663C26">
        <w:rPr>
          <w:rFonts w:ascii="Times New Roman" w:hAnsi="Times New Roman" w:cs="Times New Roman"/>
          <w:b/>
          <w:sz w:val="24"/>
          <w:szCs w:val="24"/>
        </w:rPr>
        <w:t>(4)</w:t>
      </w:r>
      <w:r w:rsidRPr="00663C26">
        <w:rPr>
          <w:rFonts w:ascii="Times New Roman" w:hAnsi="Times New Roman" w:cs="Times New Roman"/>
          <w:sz w:val="24"/>
          <w:szCs w:val="24"/>
        </w:rPr>
        <w:t xml:space="preserve"> Не спасует он и в бою, если потребуется встать на защиту Родины. Физическая сила и закалка необходимы людям, не только занятым физическим трудом, но и посвятившим себя умственной деятельности: научным исследованиям, врачебной практике, благородному делу воспитания детей и юношества – вообще всем людям. </w:t>
      </w:r>
      <w:r w:rsidRPr="00663C26">
        <w:rPr>
          <w:rFonts w:ascii="Times New Roman" w:hAnsi="Times New Roman" w:cs="Times New Roman"/>
          <w:b/>
          <w:sz w:val="24"/>
          <w:szCs w:val="24"/>
        </w:rPr>
        <w:t>(4)</w:t>
      </w:r>
      <w:r w:rsidRPr="00663C26">
        <w:rPr>
          <w:rFonts w:ascii="Times New Roman" w:hAnsi="Times New Roman" w:cs="Times New Roman"/>
          <w:sz w:val="24"/>
          <w:szCs w:val="24"/>
        </w:rPr>
        <w:t xml:space="preserve"> Физическое совершенствование, развитие физических сил и способностей – одна из важнейших задач воспитания гармонически развитого человека.  </w:t>
      </w:r>
      <w:r w:rsidRPr="00663C26">
        <w:rPr>
          <w:rFonts w:ascii="Times New Roman" w:hAnsi="Times New Roman" w:cs="Times New Roman"/>
          <w:b/>
          <w:sz w:val="24"/>
          <w:szCs w:val="24"/>
        </w:rPr>
        <w:t>(4)</w:t>
      </w:r>
      <w:r w:rsidRPr="00663C26">
        <w:rPr>
          <w:rFonts w:ascii="Times New Roman" w:hAnsi="Times New Roman" w:cs="Times New Roman"/>
          <w:sz w:val="24"/>
          <w:szCs w:val="24"/>
        </w:rPr>
        <w:t xml:space="preserve"> Решение этой задачи доступно всем людям. А путь для ее решения – физкультура и спорт. И недаром в нашей стране их развитию придается такое большое значение.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9 класс. Русский язык.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Изложение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Олимпийский музей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Швейцария. Лозанна. Всемирно известный  Олимпийский музей. Его создателем является  Пьер де Кубертен. Идея родилась  в 1915 году после перемещения штаб-квартиры МОК в Лозанну, а реализовал мечту Кубертена Хуан Антонио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Самаранч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. Строительство музея было начато в 1988 г. Его спроектировали архитекторы Педро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Рамирес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Васкес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(Мексика) и Жан-Пьер </w:t>
      </w:r>
      <w:proofErr w:type="spellStart"/>
      <w:r w:rsidRPr="00663C26">
        <w:rPr>
          <w:rFonts w:ascii="Times New Roman" w:hAnsi="Times New Roman" w:cs="Times New Roman"/>
          <w:sz w:val="24"/>
          <w:szCs w:val="24"/>
        </w:rPr>
        <w:t>Кахен</w:t>
      </w:r>
      <w:proofErr w:type="spellEnd"/>
      <w:r w:rsidRPr="00663C26">
        <w:rPr>
          <w:rFonts w:ascii="Times New Roman" w:hAnsi="Times New Roman" w:cs="Times New Roman"/>
          <w:sz w:val="24"/>
          <w:szCs w:val="24"/>
        </w:rPr>
        <w:t xml:space="preserve"> (Швейцария) при участии японских специалистов.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Ультрасовременное здание музея расположено в Олимпийском парке на вершине холма, с которого открывается панорама Женевского озера. От набережной к вершине </w:t>
      </w:r>
      <w:r w:rsidRPr="00663C26">
        <w:rPr>
          <w:rFonts w:ascii="Times New Roman" w:hAnsi="Times New Roman" w:cs="Times New Roman"/>
          <w:sz w:val="24"/>
          <w:szCs w:val="24"/>
        </w:rPr>
        <w:lastRenderedPageBreak/>
        <w:t>холма ведет ряд эскалаторов. Вниз нужно спускаться пешком по аллеям с различными скульптурами и монументами на спортивную тему.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Основные разделы постоянной экспозиции музея посвящены Пьеру де Кубертену, летним и зимним Олимпийским играм, олимпийской филателии и нумизматике. Помимо постоянной экспозиции в Олимпийском музее регулярно проходят выставки, посвященные произведениям изобразительного искусства на спортивные темы.</w:t>
      </w:r>
    </w:p>
    <w:p w:rsidR="00663C26" w:rsidRPr="00663C26" w:rsidRDefault="00663C26" w:rsidP="006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sz w:val="24"/>
          <w:szCs w:val="24"/>
        </w:rPr>
        <w:t xml:space="preserve">      Олимпийский музей Лозанны по праву получил в 1995 году звание «Лучший музей Европы». Он привлекает множество туристов и считается одной из основных достопримечательностей Лозанны.</w:t>
      </w:r>
    </w:p>
    <w:p w:rsidR="00663C26" w:rsidRDefault="00663C26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63C26" w:rsidRPr="00663C26" w:rsidRDefault="00663C26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B050"/>
          <w:sz w:val="24"/>
          <w:szCs w:val="24"/>
        </w:rPr>
        <w:t>9 класс</w:t>
      </w:r>
    </w:p>
    <w:p w:rsidR="00663C26" w:rsidRPr="00663C26" w:rsidRDefault="00663C26" w:rsidP="00663C2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B050"/>
          <w:sz w:val="24"/>
          <w:szCs w:val="24"/>
        </w:rPr>
        <w:t>Творческий диктант по картине Гюстава Курбе «Борцы» (1853 г.)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663C26">
        <w:rPr>
          <w:rFonts w:ascii="Times New Roman" w:hAnsi="Times New Roman" w:cs="Times New Roman"/>
          <w:b/>
          <w:sz w:val="24"/>
          <w:szCs w:val="24"/>
        </w:rPr>
        <w:t xml:space="preserve"> Сложное предложение.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Творческий диктант на соединение текста.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C26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Задание:</w:t>
      </w:r>
      <w:r w:rsidRPr="00663C26">
        <w:rPr>
          <w:rFonts w:ascii="Times New Roman" w:hAnsi="Times New Roman" w:cs="Times New Roman"/>
          <w:i/>
          <w:sz w:val="24"/>
          <w:szCs w:val="24"/>
        </w:rPr>
        <w:t xml:space="preserve"> Из предложенных простых предложений составь сложные.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color w:val="0070C0"/>
          <w:sz w:val="24"/>
          <w:szCs w:val="24"/>
        </w:rPr>
        <w:t>Комментарий:</w:t>
      </w:r>
      <w:r w:rsidRPr="00663C26">
        <w:rPr>
          <w:rFonts w:ascii="Times New Roman" w:hAnsi="Times New Roman" w:cs="Times New Roman"/>
          <w:sz w:val="24"/>
          <w:szCs w:val="24"/>
        </w:rPr>
        <w:t xml:space="preserve"> </w:t>
      </w:r>
      <w:r w:rsidRPr="00663C26">
        <w:rPr>
          <w:rFonts w:ascii="Times New Roman" w:hAnsi="Times New Roman" w:cs="Times New Roman"/>
          <w:b/>
          <w:bCs/>
          <w:sz w:val="24"/>
          <w:szCs w:val="24"/>
        </w:rPr>
        <w:t>Борьба — единоборство двух невооружённых спортсменов с использованием определённых приёмов. Различные виды борьбы известны с древности, спортивная борьба входит в программу Олимпийских игр. В отличие от ударных единоборств, схватка может проходить как в стойке, так и в партере (на коленях, лёжа и т. д.), запрещена ударная техника.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    Борьба является одним из самых древних видов противоборства и имеет очень интересную и яркую историю. Спортивной борьбой с древнейших времён занимались в Китае, Египте, Ассирии и Греции. О борьбе упоминается уже в III тыс. до н. э. в эпосе о Гильгамеше. Первые изображения борющихся спортсменов относятся к середине II тыс. до н. э., обнаружены они были в египетских гробницах в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Бени-Хасан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. Гомер упоминает о борьбе в своих «Илиаде» и «Одиссее». В отличие от современных правил, в античной Греции при проведении поединков по борьбе спортсмены не делились по весовым категориям, преимущество имели естественно тяжеловесы. Поединок заканчивался, если один из спортсменов трижды касался корпусом земли. В VI веке до н. э. своими борцами славился греческий город Кротон, расположенный в южной Италии. А одним из знаменитейших борцов античности был Милон, выигрывавший шесть Олимпиад, то есть бывший чемпионом в течение 24-х лет. Кроме этого участвуя в других Панэллинских играх Милон являлся победителем на 7-х играх в Дельфах и 10-х Немейских играх. О Милоне сохранилось немало легенд, в одной из них рассказывается, что однажды на поединок с атлетом из враждебного Кротону города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Сибарис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, он вышел в львиной шкуре и с дубиной, чтобы устрашить противника перед схваткой и тот был испуган до такой степени, что просто сбежал с арены. 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     В средние века занятие борьбой было довольно широко распространено, поскольку совместно с фехтованием входило в систему обучения дворянства западной Европы. О борьбе писал Альбрехт Дюрер в 1512 году в своем труде «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Fechthandschrift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». Одними из первых «специализированных» описаний правил и техники борьбы были учебник «австрийского мастера борьбы»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Отта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, написанный в XV веке, и "Правила и техника борьбы", вырезанные на деревянных дощечках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Гансом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Фольцем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. Кроме того, были изданы книги о борьбе –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Кристиана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Эгенольфа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, опубликованная в 1529 году, и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Фабиана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фон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Ауэрвальда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«Искусство борьбы» с копиями рисунков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Лукаса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Кранаха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>, опубликованная в 1539 году.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     Существуют различные национальные виды борьбы у разных народов: борьба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сумо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в Японии, 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шуайцзяо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– в Китае,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казахша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курес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– Казахстане,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гюлеш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в Азербайджане,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кох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– в Армении,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чидаоба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в Грузии,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корэш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в Татарстане,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хуреш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в республике Тува и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хапсагай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 xml:space="preserve"> в Якутии (Республика Соха).</w:t>
      </w:r>
      <w:r w:rsidRPr="00663C2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Борьба является популярным видом спорта, различают Греко-римскую борьбу </w:t>
      </w:r>
      <w:r w:rsidRPr="00663C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(классическую), вольную борьбу, дзюдо, самбо, бразильское джиу-джитсу и </w:t>
      </w:r>
      <w:proofErr w:type="spellStart"/>
      <w:r w:rsidRPr="00663C26">
        <w:rPr>
          <w:rFonts w:ascii="Times New Roman" w:hAnsi="Times New Roman" w:cs="Times New Roman"/>
          <w:b/>
          <w:bCs/>
          <w:sz w:val="24"/>
          <w:szCs w:val="24"/>
        </w:rPr>
        <w:t>грэпплинг</w:t>
      </w:r>
      <w:proofErr w:type="spellEnd"/>
      <w:r w:rsidRPr="00663C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3C26" w:rsidRPr="00663C26" w:rsidRDefault="00663C26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b/>
          <w:bCs/>
          <w:noProof/>
          <w:color w:val="71717D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130175</wp:posOffset>
            </wp:positionV>
            <wp:extent cx="2190750" cy="2905125"/>
            <wp:effectExtent l="19050" t="0" r="0" b="0"/>
            <wp:wrapTight wrapText="bothSides">
              <wp:wrapPolygon edited="0">
                <wp:start x="-188" y="0"/>
                <wp:lineTo x="-188" y="21529"/>
                <wp:lineTo x="21600" y="21529"/>
                <wp:lineTo x="21600" y="0"/>
                <wp:lineTo x="-188" y="0"/>
              </wp:wrapPolygon>
            </wp:wrapTight>
            <wp:docPr id="1" name="Рисунок 1" descr="C:\Users\Администратор\Desktop\21af7fbfb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1af7fbfb5c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>1</w:t>
      </w:r>
      <w:r w:rsidRPr="00663C26">
        <w:rPr>
          <w:rFonts w:ascii="Times New Roman" w:hAnsi="Times New Roman" w:cs="Times New Roman"/>
          <w:sz w:val="24"/>
          <w:szCs w:val="24"/>
        </w:rPr>
        <w:t xml:space="preserve">.Картина представляет образец здоровой, естественной красоты. Она идет  от свежего воздуха, запаха травы и пота, традиционных и простых общественных развлечений. </w:t>
      </w:r>
      <w:r w:rsidRPr="00663C26">
        <w:rPr>
          <w:rFonts w:ascii="Times New Roman" w:hAnsi="Times New Roman" w:cs="Times New Roman"/>
          <w:b/>
          <w:sz w:val="24"/>
          <w:szCs w:val="24"/>
        </w:rPr>
        <w:t>2.</w:t>
      </w:r>
      <w:r w:rsidRPr="00663C26">
        <w:rPr>
          <w:rFonts w:ascii="Times New Roman" w:hAnsi="Times New Roman" w:cs="Times New Roman"/>
          <w:sz w:val="24"/>
          <w:szCs w:val="24"/>
        </w:rPr>
        <w:t xml:space="preserve"> После её написания она надолго затерялась. В 1952 году её нашли в сильно повреждённом состоянии в старом школьном здании в окрестностях Будапешта. </w:t>
      </w:r>
      <w:r w:rsidRPr="00663C26">
        <w:rPr>
          <w:rFonts w:ascii="Times New Roman" w:hAnsi="Times New Roman" w:cs="Times New Roman"/>
          <w:b/>
          <w:sz w:val="24"/>
          <w:szCs w:val="24"/>
        </w:rPr>
        <w:t>3.</w:t>
      </w:r>
      <w:r w:rsidRPr="00663C26">
        <w:rPr>
          <w:rFonts w:ascii="Times New Roman" w:hAnsi="Times New Roman" w:cs="Times New Roman"/>
          <w:sz w:val="24"/>
          <w:szCs w:val="24"/>
        </w:rPr>
        <w:t xml:space="preserve"> Теперь она в художественном музее. Одна такая картина важнее ста  телевизионных спортивных репортажей. </w:t>
      </w:r>
      <w:r w:rsidRPr="00663C26">
        <w:rPr>
          <w:rFonts w:ascii="Times New Roman" w:hAnsi="Times New Roman" w:cs="Times New Roman"/>
          <w:b/>
          <w:sz w:val="24"/>
          <w:szCs w:val="24"/>
        </w:rPr>
        <w:t>4.</w:t>
      </w:r>
      <w:r w:rsidRPr="00663C26">
        <w:rPr>
          <w:rFonts w:ascii="Times New Roman" w:hAnsi="Times New Roman" w:cs="Times New Roman"/>
          <w:sz w:val="24"/>
          <w:szCs w:val="24"/>
        </w:rPr>
        <w:t xml:space="preserve"> Можно представить, как учителя начальной школы водили в школьный музей школьников. Они потом стали крепкими борцами. </w:t>
      </w:r>
      <w:r w:rsidRPr="00663C26">
        <w:rPr>
          <w:rFonts w:ascii="Times New Roman" w:hAnsi="Times New Roman" w:cs="Times New Roman"/>
          <w:b/>
          <w:sz w:val="24"/>
          <w:szCs w:val="24"/>
        </w:rPr>
        <w:t>5.</w:t>
      </w:r>
      <w:r w:rsidRPr="00663C26">
        <w:rPr>
          <w:rFonts w:ascii="Times New Roman" w:hAnsi="Times New Roman" w:cs="Times New Roman"/>
          <w:sz w:val="24"/>
          <w:szCs w:val="24"/>
        </w:rPr>
        <w:t xml:space="preserve"> На картине Курбе даже напряжение тел, положение рук показано очень выразительно и реально. </w:t>
      </w:r>
      <w:r w:rsidRPr="00663C26">
        <w:rPr>
          <w:rFonts w:ascii="Times New Roman" w:hAnsi="Times New Roman" w:cs="Times New Roman"/>
          <w:b/>
          <w:sz w:val="24"/>
          <w:szCs w:val="24"/>
        </w:rPr>
        <w:t>6.</w:t>
      </w:r>
      <w:r w:rsidRPr="00663C26">
        <w:rPr>
          <w:rFonts w:ascii="Times New Roman" w:hAnsi="Times New Roman" w:cs="Times New Roman"/>
          <w:sz w:val="24"/>
          <w:szCs w:val="24"/>
        </w:rPr>
        <w:t xml:space="preserve"> Борьба происходит во французском городке в месте общественных сборов на травяном поле так же, как в наши дни проводится борьба в Турции, Болгарии, Индии. </w:t>
      </w:r>
      <w:r w:rsidRPr="00663C26">
        <w:rPr>
          <w:rFonts w:ascii="Times New Roman" w:hAnsi="Times New Roman" w:cs="Times New Roman"/>
          <w:b/>
          <w:sz w:val="24"/>
          <w:szCs w:val="24"/>
        </w:rPr>
        <w:t>7.</w:t>
      </w:r>
      <w:r w:rsidRPr="00663C26">
        <w:rPr>
          <w:rFonts w:ascii="Times New Roman" w:hAnsi="Times New Roman" w:cs="Times New Roman"/>
          <w:sz w:val="24"/>
          <w:szCs w:val="24"/>
        </w:rPr>
        <w:t xml:space="preserve"> Борьба проходит на большой площадке. На ней бывает много участников. </w:t>
      </w:r>
      <w:r w:rsidRPr="00663C26">
        <w:rPr>
          <w:rFonts w:ascii="Times New Roman" w:hAnsi="Times New Roman" w:cs="Times New Roman"/>
          <w:b/>
          <w:sz w:val="24"/>
          <w:szCs w:val="24"/>
        </w:rPr>
        <w:t>8</w:t>
      </w:r>
      <w:r w:rsidRPr="00663C26">
        <w:rPr>
          <w:rFonts w:ascii="Times New Roman" w:hAnsi="Times New Roman" w:cs="Times New Roman"/>
          <w:sz w:val="24"/>
          <w:szCs w:val="24"/>
        </w:rPr>
        <w:t xml:space="preserve">. Зрители находятся в отдалении на трибунах. Борцы - на переднем плане. </w:t>
      </w:r>
      <w:r w:rsidRPr="00663C26">
        <w:rPr>
          <w:rFonts w:ascii="Times New Roman" w:hAnsi="Times New Roman" w:cs="Times New Roman"/>
          <w:b/>
          <w:sz w:val="24"/>
          <w:szCs w:val="24"/>
        </w:rPr>
        <w:t>9</w:t>
      </w:r>
      <w:r w:rsidRPr="00663C26">
        <w:rPr>
          <w:rFonts w:ascii="Times New Roman" w:hAnsi="Times New Roman" w:cs="Times New Roman"/>
          <w:sz w:val="24"/>
          <w:szCs w:val="24"/>
        </w:rPr>
        <w:t xml:space="preserve">. По-видимому, изображён момент финального поединка. Из всех участников остались только двое. </w:t>
      </w:r>
      <w:r w:rsidRPr="00663C26">
        <w:rPr>
          <w:rFonts w:ascii="Times New Roman" w:hAnsi="Times New Roman" w:cs="Times New Roman"/>
          <w:b/>
          <w:sz w:val="24"/>
          <w:szCs w:val="24"/>
        </w:rPr>
        <w:t>10.</w:t>
      </w:r>
      <w:r w:rsidRPr="00663C26">
        <w:rPr>
          <w:rFonts w:ascii="Times New Roman" w:hAnsi="Times New Roman" w:cs="Times New Roman"/>
          <w:sz w:val="24"/>
          <w:szCs w:val="24"/>
        </w:rPr>
        <w:t xml:space="preserve"> Для художника важна сама борьба, а не соревнование. Оно было всего лишь поводом, возможностью увидеть и запечатлеть борьбу. </w:t>
      </w:r>
    </w:p>
    <w:p w:rsidR="00663C26" w:rsidRPr="00663C26" w:rsidRDefault="00663C26" w:rsidP="00663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6">
        <w:rPr>
          <w:rFonts w:ascii="Times New Roman" w:hAnsi="Times New Roman" w:cs="Times New Roman"/>
          <w:b/>
          <w:sz w:val="24"/>
          <w:szCs w:val="24"/>
        </w:rPr>
        <w:t xml:space="preserve">                             Частичное использование Интернет – ресурса: http://borqba.narod.ru</w:t>
      </w:r>
    </w:p>
    <w:p w:rsidR="000070AA" w:rsidRPr="00663C26" w:rsidRDefault="000070AA" w:rsidP="00663C26">
      <w:pPr>
        <w:pStyle w:val="cen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070AA" w:rsidRPr="00663C26" w:rsidRDefault="000070AA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070AA" w:rsidRPr="00663C26" w:rsidRDefault="000070AA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AA" w:rsidRPr="00663C26" w:rsidRDefault="000070AA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EE" w:rsidRPr="00663C26" w:rsidRDefault="005648EE" w:rsidP="0066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8EE" w:rsidRPr="00663C26" w:rsidSect="0056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29D"/>
    <w:multiLevelType w:val="hybridMultilevel"/>
    <w:tmpl w:val="ECFE95FE"/>
    <w:lvl w:ilvl="0" w:tplc="847C0D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03E2B"/>
    <w:multiLevelType w:val="hybridMultilevel"/>
    <w:tmpl w:val="4104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038BE"/>
    <w:multiLevelType w:val="hybridMultilevel"/>
    <w:tmpl w:val="9F6E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066DF"/>
    <w:multiLevelType w:val="hybridMultilevel"/>
    <w:tmpl w:val="ECFE95FE"/>
    <w:lvl w:ilvl="0" w:tplc="847C0D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70AA"/>
    <w:rsid w:val="000070AA"/>
    <w:rsid w:val="005648EE"/>
    <w:rsid w:val="00663C26"/>
    <w:rsid w:val="00900107"/>
    <w:rsid w:val="00EE67A5"/>
    <w:rsid w:val="00F1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70AA"/>
    <w:rPr>
      <w:strike w:val="0"/>
      <w:dstrike w:val="0"/>
      <w:color w:val="022BBC"/>
      <w:u w:val="none"/>
      <w:effect w:val="none"/>
    </w:rPr>
  </w:style>
  <w:style w:type="paragraph" w:styleId="a5">
    <w:name w:val="Body Text"/>
    <w:basedOn w:val="a"/>
    <w:link w:val="a6"/>
    <w:semiHidden/>
    <w:unhideWhenUsed/>
    <w:rsid w:val="000070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70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070AA"/>
    <w:pPr>
      <w:spacing w:after="0" w:line="360" w:lineRule="auto"/>
      <w:ind w:left="52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0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ntext">
    <w:name w:val="centext"/>
    <w:basedOn w:val="a"/>
    <w:rsid w:val="000070A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k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catalog.ru/article.php?id_article=5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4038</Words>
  <Characters>23017</Characters>
  <Application>Microsoft Office Word</Application>
  <DocSecurity>0</DocSecurity>
  <Lines>191</Lines>
  <Paragraphs>54</Paragraphs>
  <ScaleCrop>false</ScaleCrop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2013-11-14T15:36:00Z</dcterms:created>
  <dcterms:modified xsi:type="dcterms:W3CDTF">2013-11-14T15:44:00Z</dcterms:modified>
</cp:coreProperties>
</file>