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1402"/>
        <w:gridCol w:w="3102"/>
        <w:gridCol w:w="867"/>
        <w:gridCol w:w="3118"/>
        <w:gridCol w:w="1560"/>
        <w:gridCol w:w="2976"/>
        <w:gridCol w:w="993"/>
        <w:gridCol w:w="992"/>
      </w:tblGrid>
      <w:tr w:rsidR="00E20B3F" w:rsidRPr="00E61141" w:rsidTr="00AA63F4">
        <w:trPr>
          <w:cantSplit/>
          <w:trHeight w:val="9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20B3F" w:rsidRDefault="00E20B3F" w:rsidP="00AA63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20B3F" w:rsidRPr="00E20B3F" w:rsidRDefault="00F460CD" w:rsidP="00AA63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E20B3F"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 w:rsidR="00D87D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20B3F"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20B3F" w:rsidRDefault="00E20B3F" w:rsidP="00AA63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20B3F" w:rsidRDefault="00E20B3F" w:rsidP="00AA63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раздела.</w:t>
            </w:r>
          </w:p>
          <w:p w:rsidR="00E20B3F" w:rsidRPr="00E20B3F" w:rsidRDefault="00E20B3F" w:rsidP="00AA63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урока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20B3F" w:rsidRDefault="00E20B3F" w:rsidP="00AA63F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E20B3F" w:rsidRPr="00E20B3F" w:rsidRDefault="00E20B3F" w:rsidP="00AA63F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20B3F" w:rsidRDefault="00E20B3F" w:rsidP="00AA63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Планируемые (прогнозируемые) личностные, </w:t>
            </w:r>
            <w:proofErr w:type="spellStart"/>
            <w:r w:rsidRPr="00E20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E20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20B3F" w:rsidRDefault="00E20B3F" w:rsidP="00AA63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 Форма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3F" w:rsidRPr="00E20B3F" w:rsidRDefault="00E20B3F" w:rsidP="00AA63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основного содержания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3F" w:rsidRPr="00E20B3F" w:rsidRDefault="00E20B3F" w:rsidP="00AA63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3F" w:rsidRPr="00E20B3F" w:rsidRDefault="00E20B3F" w:rsidP="00AA6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>Коррек</w:t>
            </w:r>
            <w:r w:rsidR="00D87D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r w:rsidR="00D87D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20B3F">
              <w:rPr>
                <w:rFonts w:ascii="Times New Roman" w:hAnsi="Times New Roman" w:cs="Times New Roman"/>
                <w:b/>
                <w:sz w:val="20"/>
                <w:szCs w:val="20"/>
              </w:rPr>
              <w:t>ровка</w:t>
            </w:r>
            <w:proofErr w:type="spellEnd"/>
          </w:p>
        </w:tc>
      </w:tr>
      <w:tr w:rsidR="00E20B3F" w:rsidRPr="00E61141" w:rsidTr="00AA63F4">
        <w:trPr>
          <w:trHeight w:val="23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Введение.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– национальный язык русского народа.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Богатство и выразительность русского языка.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необходимость бережного и сознательного отношения к русскому языку как к национальной ценности. </w:t>
            </w: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роль языка как национального языка русского народа, государственного языка Российской Федерации и средства межнационального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Функции русского языка в современном мире: основное средство общения в национальном коллективе, государственный язык, язык межнационального общения народов России и стран СНГ, один из мировых языков. Его роль в международном общении.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изученного</w:t>
            </w:r>
            <w:proofErr w:type="gramEnd"/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5 – 7 классах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Языковая система. Виды языкового разбора. Слово как основная единица языка. Повторение фонетики и орфоэпии.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анализа; проводить фонетический разбор, работать с таблицей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 семинар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 и повторить основные единицы языка. Рассмотреть языковую систему. Произвести основные виды языкового разбора. Начать разговор о слове как об основной единице языка. Вспомнить материал по фонетике и графике. Работа с таблицей. Фонетические процессы. Двойная роль букв Е, Ё,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, Я. Орфоэпия.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10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морфемики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, лексики и фразеологии.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толковым, идеографическим, фразеологическим словарями, а также со словарем синонимов</w:t>
            </w:r>
            <w:proofErr w:type="gramEnd"/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Лексика активного и пассивного употребления. Лингвистические словари и их разновидности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Повторение трудных случаев орфографии.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этимологического словаря для аргументации написания исконно русских слов (в течение года).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Уметь работать с орфографическим словарем.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375F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Различие слов разных частей речи, в том числе и грамматических омонимов. Слитное и раздельное правописание созвучных слов; не и ни с разными частями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Изложение с элементом сочинения (описание церкви как архитектурного памятника или памятника)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Создание собственных письменных текстов на социально-культурные, нравственные темы на основе отбора необходимой информации.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Творческий 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Работа на основе материала упр. 52. или по собственным материалам учителя.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Повторение пунктуации. Трудные случаи пунктуации.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Умение постановки знаков препинания в простом предложении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Основные функции знаков препинания: завершения предложения, разделения на смысловые отрезки, выделения смысловых отрезков. Основные функции знаков препинания.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К.р.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Контрольный (диагностический) диктант №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полученных знаний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Функциональные разновидности русского языка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Понятие о функциональных разновидностях русского языка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B3F" w:rsidRPr="00D87DA4" w:rsidRDefault="00D87DA4" w:rsidP="00AA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тексты разговорного, официально-делового, научного, публицистического стиля и языка художественной литературы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Обзор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функции и функциональная разновидность языка. Основные сферы общения, задачи речи, способы воздействия на читателя.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Разговорная речь.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тексты разговорного стиля, работать со словарем жестов и мимики,  наблюдать за правильным и уместным их употреблением в речи; различать тексты разговорного стиля, работать со словарем жестов и мимики,  наблюдать за правильным и уместным их употреблением в речи. Составлять устный рассказ на заданную тему с использованием элементов разговорной речи</w:t>
            </w:r>
            <w:r w:rsidR="00375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5F7C" w:rsidRPr="00D87DA4" w:rsidRDefault="00375F7C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образцов разговорной речи с точки зрения проявления в них основных признаков данной функциональной разновидности языка.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Сжатое изложение или сочинение-миниатюра.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логику сравнения, отбирать существенные признаки, дифференцировать главную и второстепенную, известную и неизвестную информацию, фиксировать её в виде полного (сжатого) пересказа, определять принадлежность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аудируемого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текста к типу речи и функциональной разновидности языка.</w:t>
            </w:r>
          </w:p>
          <w:p w:rsidR="00375F7C" w:rsidRPr="00D87DA4" w:rsidRDefault="00375F7C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Творческий практикум.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Сочинение-сравнение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14-15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Официально-деловой стиль речи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собственные речевые высказывания по образцам, уметь написать заявление, справку, расписку, доверенность, объявление, памятку, инструкцию. Наблюдать за правильным использованием лексических, морфологических и синтаксических сре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дств в т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екстах официально-делового стиля, а также уместным  употреблением в собственных речевых высказываниях. Умение написать автобиографию и характеристику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Анализ речевых образцов официально-делового стиля речи с точки зрения проявления в них основных признаков данной функциональной разновидности языка.  Написание автобиографии,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Научный стиль речи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Уметь работать с текстами научного стиля. Наблюдать за правильным использованием лексических, морфологических и синтаксических сре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дств в т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екстах научного стиля.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речевых образцов научного стиля речи с точки зрения проявления в них основных признаков данной функциональной разновидности языка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Публицистический стиль речи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основные особенности публицистического стиля.</w:t>
            </w:r>
          </w:p>
          <w:p w:rsidR="00E20B3F" w:rsidRPr="00D87DA4" w:rsidRDefault="00E20B3F" w:rsidP="00375F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использовать лексические, морфологические и синтаксические средства в текстах публицистического стиля, а также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уместное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 употреблением в собственных речевых высказываниях; создавать портретный очерк, извлекать информацию из СМИ и Интернета</w:t>
            </w:r>
            <w:r w:rsidR="00375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речевых образцов публицистического стиля речи с точки зрения проявления в них основных признаков данной функциональной разновидности языка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Сочинение в жанре репортажа.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репортаж-повествование.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Творческий 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Репортаж о посещении музея на основе материала упр. 154.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Язык художественной литературы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элементарный лингвистический анализ отрывков из художественных произведений, выразительно читать эти фрагменты</w:t>
            </w:r>
          </w:p>
          <w:p w:rsidR="00375F7C" w:rsidRPr="00D87DA4" w:rsidRDefault="00375F7C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Анализ отрывков из художественных произведений с точки зрения проявления в них основных признаков данной функциональной разновидности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орфограммы и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пунктограммы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Синтаксис и пунктуация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 как разделы лингвистики.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понятия «синтаксис», пунктуация».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схемы, конструировать предложения, использовать синтаксических средств языка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Понятия о синтаксисе и пунктуации. Виды и средства синтаксической связи. Отличие грамматической основы от словосочетаний.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Словосочетание как единица синтаксиса.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Виды словосочетаний.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 моделировать словосочетаний разных видов, производить синтаксический разбор словосочетаний.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Словосочетание и его признаки. Виды словосочетаний по характеру выражения главного слова: именные, глагольные, наречные. Основные модели словосочетаний каждого вида.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Типы подчинительной связи в словосочетаниях.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уместно и правильно использовать синонимичных по значению словосочетаний; отличать словосочетаний от сочетаний слов, являющихся грамматической основой, сложной формой будущего времени глагола, фразеологизмом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Типы подчинительной связи в словосочетаниях: согласование, управление, примыкание. Средства связи слов в словосочетаниях, построенных по определённому типу. Синонимичность словосочетаний.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Виды связи словосочетаний по степени спаянности компонентов, по структуре.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свободные и несвободные словосочетания.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Виды связи словосочетаний по степени спаянности компонентов (свободные и несвободные - цельные словосочетания), по структуре (простые и сложные).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Культура речи. Употребление словосочетаний.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нормы сочетания слов и случаи их нарушения в речи.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выбирать падежные формы управляемого существительного.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Правильное употребление словосочетаний. Соблюдение орфоэпических, грамматических и лексических норм при построении словосочетаний разных видов.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Сжатое изложение на основе художественного текста с элементом сочинения.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выявить основную информацию и кратко изложить её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нового материала.</w:t>
            </w:r>
          </w:p>
          <w:p w:rsidR="00375F7C" w:rsidRDefault="00375F7C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7C" w:rsidRPr="00D87DA4" w:rsidRDefault="00375F7C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навыков сжатия текста.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 Составление плана. Элемент сочинения в форме рассуждения. Упр. 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Предложение как единица синтаксиса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Предложение как единица синтаксиса.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определять основные признаки предложения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Структурные, семантические, коммуникативные и интонационные признаки предложения. Определение границ предложения и способов передачи их в устной (интонация) и письменной речи (пунктуационные знаки препинания)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A753D" w:rsidP="00AA63F4">
            <w:pPr>
              <w:spacing w:after="0" w:line="240" w:lineRule="auto"/>
              <w:contextualSpacing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Подго-товка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 проекту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Основные виды предложений. Виды предложений по цели высказывания.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вопросительные слова и частицы в вопросительных предложениях как средство точной формулировки мысли и воздействия на собеседника, языковых форм выражения побуждения в побудительных предложениях; интонацию повествовательного предложения в русском языке.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высказывания: повествовательные, вопросительные, побудительные. Интонация таких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A753D" w:rsidRDefault="00EA753D" w:rsidP="00AA63F4">
            <w:pPr>
              <w:spacing w:after="0" w:line="240" w:lineRule="auto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A753D">
              <w:rPr>
                <w:rFonts w:ascii="Times New Roman" w:hAnsi="Times New Roman" w:cs="Times New Roman"/>
                <w:b/>
                <w:sz w:val="20"/>
                <w:szCs w:val="20"/>
              </w:rPr>
              <w:t>ПроектСинтаксис</w:t>
            </w:r>
            <w:proofErr w:type="spellEnd"/>
            <w:r w:rsidRPr="00EA7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пунктуация. Всегда вместе?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эмоциональной окраске. Виды предложений по характеру выражения отношения к действительности: утвердительные и отрицательные.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интонацию для передачи чувств. Уместное и выразительное использование мимики и жестов при произношении восклицательных предложений. Использование риторических вопросов, риторического восклицания, риторического обращения в текстах публицистического стиля и языке художественных произведений.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эмоциональной окраске: восклицательные и невосклицательные. Интонационные особенности таких предложений. Риторический вопрос, риторическое восклицание, риторическое обращение как фигуры речи. Виды предложений по характеру выражения отношения к действительности: утвердительные и отрицательные.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Распространённые и нераспространённые предложения. Полные и неполные.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распространенные и нераспространенные предложения: возможность их синонимической замены. Анализ предложений-штампов, уместное употребление в тексте.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 и 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Виды предложений по наличию второстепенных членов: распространённые и нераспространённые. Виды предложений по наличию необходимых членов предложения: полные и неполные. Предложения-штампы. Слово-предложение.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Предложение как элемент текста. Интонация предложения.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синтаксический разбор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Способы связи предложений в тексте (обобщение изученного): повтор одного и того же слова, однокоренных слов; использование синонимов, местоимений; интонация.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предложения.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Грамматическая основа предложения.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грамматическую основу предложения.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Грамматическая (предикативная) основа предложения. Основные типы грамматических основ (обобщение).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Подлежащее и способы его выражения.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морфологические способы выражения главных членов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Урок-практикум.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Морфологические способы выражения подлежащего.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Сочинение-миниатюра по картине Шишкина и стихотворению Лермонтова «На севере диком»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на основе произведения живописи и художественного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Творческий 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Сочинение-миниатюра с грамматическим заданием.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Простое и составное глагольное сказуемое. Составное именное сказуемое.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морфологические способы выражения главных членов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Виды сказуемого и способы его выражения. Простое и составное глагольное сказуемое. Составное именное сказуемое. Способы выражения именной части.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условия постановки тире между подлежащим и сказуемым, условия отсутствия постановки тире между подлежащим и сказуемым.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Обзор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Условия постановки тире между подлежащим и сказуемым.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Культура речи. Связь подлежащего и сказуемого.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согласовывать сказуемое с подлежащим, выраженным словосочетанием и сложносокращёнными словами; исправлять ошибки, вызванные нарушением синтаксических норм.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Способы связи подлежащего и сказуемого в предложении.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3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Контрольная работа (или диктант) по теме «Тире между подлежащим и сказуемым»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Второстепенные члены предложения.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 Определение как второстепенный член предложения.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изобразительную функцию второстепенных членов в художественных и публицистических текстах; использовать  изобразительную функцию второстепенных членов в создании собственного текста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Урок-практикум.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Грамматические значения второстепенных членов предложения, их роль в предложении. Виды и способы выражения определений: согласованные и несогласованные.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Приложение.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употреблять дефис между определяемым словом и приложением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понятием </w:t>
            </w:r>
            <w:r w:rsidRPr="00D87D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приложение,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значения приложений: характеристика предмета, указание на национальность, профессию, родственные отношения и т.п. Пунктуационное оформление одиночных приложений.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Сочинение «Описание памятника»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B3F" w:rsidRPr="00D87DA4" w:rsidRDefault="00D87DA4" w:rsidP="00AA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изобразительные функции второстепенных членов в художественных и публицистических текстах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Обучение сочинению-описанию памятника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Дополнение как второстепенный член предложения.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проводить наблюдение за изобразительной функцией второстепенных членов в художественных и публицистических текстах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Виды и способы выражения дополнений: прямое и косвенное.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Обстоятельство как второстепенный член предложения.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виды обстоятельств.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использовать обстоятельства времени как средства связи предложений в повествовательных текстах.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Виды обстоятельств (место, время, причина, цель совершения действия, способ действия, мера, степень проявления действия или признака, уступка и условие.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выражения обстоятельств.</w:t>
            </w:r>
          </w:p>
          <w:p w:rsidR="00375F7C" w:rsidRPr="00D87DA4" w:rsidRDefault="00375F7C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Функции инфинитива в предложении.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Соблюдение синтаксических норм употребления инфинитива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Показать роль инфинитива в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Культура речи. Употребление второстепенных членов предложения.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Соблюдение синтаксических норм построения словосочетаний и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определений при существительных общего рода, с существительными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.р., при числительных и сущ. в форме р.п. и т.п.</w:t>
            </w:r>
          </w:p>
          <w:p w:rsidR="00375F7C" w:rsidRPr="00D87DA4" w:rsidRDefault="00375F7C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Односоставные предложения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Понятие об односоставном предложении. Виды односоставных предложений.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различать двусоставные и односоставные предложения, опознавать односоставные предложения разных видов, употреблять в составе  сложного; уместное использование синонимии односоставных и двусоставных предложений.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односоставных предложений. Виды односоставных предложений: именные и глагольные.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Назывные предложения.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признаки назывных предложений.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назывные предложения в тексте, составлять 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модели назывных предложений. Распространённые и нераспространённые назывные предложения.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Именительный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Сочинение с грамматическим заданием.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правильно и уместно использовать в собственном тексте назывные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упр. 363 и 364.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Определённо-личные предложения.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признаки определённо-личных предложений.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определённо-личные предложения в тексте, составлять 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Типичные модели определённо-личных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Неопределённо-личные предложения.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признаки неопределённо-личных предложений.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неопределённо-личные предложения в тексте, составлять 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Типичные модели неопределённо-личных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Обобщённо-личные предложения.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признаки обобщённо-личных предложений.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обобщённо-личные предложения в тексте, составлять 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Типичные модели обобщённо-личных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морфологические средства выражения главного члена в безличном предложении. Совершенствовать умения опознавать безличные глаголы, различать наречия, краткие прилагательные и слова категории состояния.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Типичные модели безличных предложений. Типичные модели безличных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 уместно использовать односоставные предложения, выделить основную информацию и логически передать её.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Изложение на основе упр. 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по теме «Односоставные предложения».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 уместно использовать односоставные предложения в тексте, составлять их самостоятельно и употреблять в тексте.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Повторить и обобщить материал по изученной теме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одготовка к диктанту.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Использование полученных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Диктант по изученной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Простое осложнённое предложение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Простое осложнённое предложение и его признаки.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 по теме «Простое предложение и осложнение предложений».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Предложения с однородными членами.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однородных членах предложения.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синтаксический и пунктуационный разбор предложений с однородными членами.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постановки знаков препинания перед союзом </w:t>
            </w: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в простом и сложном предложениях.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предложения, их признаки, способы связи (сочинительные союзы, перечислительная интонация). Союзная и бессоюзная связь однородных членов предложения. Сочинительные, противительные и разделительные союзы при однородных членах.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Способы связи однородных членов предложения.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правильной постановки знаков препинания при повторяющихся и парных союзах.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пунктуационные правила на письме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Однородные члены, соединённые повторяющимися и парными союзами. Постановка запятой и её отсутствие при однородных членах.  Обобщение.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 и приложения.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однородные и неоднородные определения на основе смыслового, интонационного и грамматического анализа предложения,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знаки препинания.</w:t>
            </w:r>
          </w:p>
          <w:p w:rsidR="00375F7C" w:rsidRPr="00D87DA4" w:rsidRDefault="00375F7C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Постановка и отсутствие знаков препинания при определениях и приложениях.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картине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Юона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 заданием.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конструировать и применять предложения с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однородными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и неоднородными определений в тексте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на основе упр. 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 предложения.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постановки знаков препинания.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знаки препинания с обобщающими знаками в текстах разных стилей, в том числе в школьных учебниках.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урок.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 Семинар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Постановка знаков препинания в предложениях с обобщающим словом при однородных членах.  Трудные случаи постановки знаков препинания в предложениях с обобщающим словом при однородных членах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Культура речи. Употребление однородных членов предложения.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Смысловая градация, бессоюзие и многосоюзие как фигуры речи, использование в текстах разных стилей. Правильное построение предложение с однородными членами, соединенными союзами не только…, но и …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ак…, так…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 повторяющего обобщения.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Основные синтаксические нормы построения предложений с однородными членами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5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полученные 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Контрольная домашняя работа и в классе по теме «Однородные члены предложения».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Предложения с обособленными членами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Понятие об обособленных членах предложения.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группы и виды обособленных членов предложения.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опознавать разные виды обособленных членов предложения.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Обособление как смысловое, интонационное и пунктуационное выделение группы членов предложения. Виды обособленных членов предложения: 1) обособленные второстепенные члены предложения со значением добавочного сообщения (обособленные определения и приложения, обособленные обстоятельства и обособленные дополнения); 2) обособленные члены предложения со значением уточнения, присоединения (уточняющие и присоединительные члены предложения); 3) обособленные члены предложения со значением сравнения, уподобления (сравнительные обороты).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текст, сохраняя его композиционные компоненты, выявлять общее и отличное, высказывать своё мнение.</w:t>
            </w: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Творческий 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Сочинение на материале упр. 481 и 482.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72, 73, 74, 75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согласованные и несогласованные определения.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уместно и правильно использовать обособленные определения и приложения в текстах разных стилей и типов речи, правильно аргументировать знаки препинания.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Грамматические, интонационные и пунктуационные особенности предложений с определениями. Рассмотреть случаи обособления согласованных определений. Причастный оборот как разновидность распространенного согласованного определения.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Обособление приложений.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B3F" w:rsidRPr="00D87DA4" w:rsidRDefault="00D87DA4" w:rsidP="00AA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приложения от определений, выраженных прилагательными и причастиями, правильно аргументировать знаки препинания при приложениях.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Грамматические, интонационные и пунктуационные особенности предложений с приложениями. Знаки препинания при приложениях.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уместно и правильно использовать обособленные определения и приложения в тексте, передать содержание текста в сжатом виде, сохраняя тему и идею.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Творческий 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Изложение на материале упражнения 503.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79, 80, 81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Обособление обстоятельств.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уместно и правильно использовать обособленные обстоятельства в текстах разных стилей и типов речи, правильно аргументировать знаки препинания.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Грамматические, интонационные и пунктуационные особенности предложений с обособленными обстоятельствами. Знаки препинания при обособленных обстоятельствах.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82-83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Обособление дополнений.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уместно и правильно использовать обособленные дополнения в текстах разных стилей и типов речи, правильно аргументировать знаки препинания.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Грамматические, интонационные и пунктуационные особенности предложений с обособленными дополнениями.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84-85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Обособление сравнительных оборотов.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уместно и правильно использовать обособленные сравнительных оборотов в текстах разных стилей и типов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речи, правильно аргументировать знаки препинания, моделировать собственные высказываний с использованием данных конструкций.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Грамматические, интонационные и пунктуационные особенности предложений со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сравнительными оборотами.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86-87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использования пояснительных и присоединительных  конструкций.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их в художественных и публицистических текстах.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Грамматические, интонационные и пунктуационные особенности предложений с уточняющими и присоединительными членами предложения. Распознавание предложений с пояснительными, присоединительными и уточняющими членами предложения. Постановка знаков препинания в таких предложениях.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Культура речи. Употребление обособленных членов предложения.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точно и уместно использовать предложений с обособленными членами, соблюдать точную и выразительную интонацию.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Обобщающего материала.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Основные синтаксические нормы построения предложений с обособленными членами.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Подготовка к 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по теме «Обособленные члены предложения»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правильность постановки знаков препинания.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теории по изученной теме на основе упр. 557, закрепление постановки знаков препинания на письме (рабочая тетрадь).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  <w:p w:rsidR="00EA753D" w:rsidRPr="00EA753D" w:rsidRDefault="00EA753D" w:rsidP="00AA63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 </w:t>
            </w:r>
            <w:proofErr w:type="gramStart"/>
            <w:r w:rsidRPr="00EA753D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</w:t>
            </w:r>
            <w:proofErr w:type="gramEnd"/>
            <w:r w:rsidRPr="00EA7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753D">
              <w:rPr>
                <w:rFonts w:ascii="Times New Roman" w:hAnsi="Times New Roman" w:cs="Times New Roman"/>
                <w:b/>
                <w:sz w:val="20"/>
                <w:szCs w:val="20"/>
              </w:rPr>
              <w:t>рекла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A753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proofErr w:type="spellEnd"/>
            <w:r w:rsidRPr="00EA75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Диктант по изученной теме «Обособленные члены»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Предложения с вводными конструкциями, обращениями и междометиями.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Вводные слова и предложения.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B3F" w:rsidRPr="00D87DA4" w:rsidRDefault="00D87DA4" w:rsidP="00AA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становить знаки препинания, уместно и стилистически оправданно использовать в речи синонимических по значению вводных слов.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Грамматические, интонационные и пунктуационные особенности предложений с вводными словами и вводными предложениями.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Вводные и вставные конструкции.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интонационно и пунктуационно выделять вводные слова, производить синонимическую замену вводных слов, различать вводные слова и созвучные им члены 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предложения, использовать вводные слова как средство связи предложений и смысловых частей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Грамматические, интонационные и пунктуационные особенности предложений с вставными конструкциями.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вводными и вставными конструкциями.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правильность постановки знаков препинания. 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использования вводных слов как средства связи предложений и смысловых частей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Постановка знаков препинания в предложениях с вводными и вставными конструкциями.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обращениями.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интонационное и пунктуационное оформление предложений с обращениями, соблюдать точную и выразительную интонацию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чтение предложений с обращениями.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синтаксический и пунктуационный разбор предложений с обращениями, строить схемы.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Грамматические, интонационные и пунктуационные особенности предложений с обращениями. Особенности звательной интонации. Основные функции обращения: звательная, оценочная, изобразительная.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обращениями.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формы обращений в речевом этикете, риторические обращения как приём публицистического и художественного стилей.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и правильно становить знаки препинания.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Постановка знаков препинания в предложениях с обращениями.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междометиями и словами </w:t>
            </w: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</w:t>
            </w: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</w:t>
            </w: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правильной постановки знаков препинания. </w:t>
            </w: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синтаксический и пунктуационный разборы.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Грамматические, интонационные и пунктуационные особенности предложений с междометиями и словами </w:t>
            </w:r>
            <w:r w:rsidRPr="00D87DA4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7DA4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7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ставить знаки препинания, производить синонимическую замену вводных слов, различать вводные слова и созвучные им члены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375F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Вводные конструкции как средство выражения оценки высказывания, воздействия на собеседника. Группы вводных слов по значению. Вводные предложения и вставные конструкции. Обращение и способы его выражения.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98, 99, 100,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изученного</w:t>
            </w:r>
            <w:proofErr w:type="gramEnd"/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8 классе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 полученные знания: пунктуационно грамотно оформлять предложения с различными осложнениями (обособленные члены предложения, вводные слова и обращения);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смыслоразделительную</w:t>
            </w:r>
            <w:proofErr w:type="spellEnd"/>
            <w:r w:rsidRPr="00D87DA4">
              <w:rPr>
                <w:rFonts w:ascii="Times New Roman" w:hAnsi="Times New Roman" w:cs="Times New Roman"/>
                <w:sz w:val="20"/>
                <w:szCs w:val="20"/>
              </w:rPr>
              <w:t xml:space="preserve"> роль знаков препинания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Обобщающего повторения.</w:t>
            </w:r>
          </w:p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Односоставные предложения. Простое осложненное предложение. Трудные случаи орфографии.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D" w:rsidRDefault="00EA753D" w:rsidP="00AA63F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Презен</w:t>
            </w:r>
            <w:proofErr w:type="spellEnd"/>
          </w:p>
          <w:p w:rsidR="00E20B3F" w:rsidRPr="00E61141" w:rsidRDefault="00EA753D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Microsoft Power 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  <w:tr w:rsidR="00E20B3F" w:rsidRPr="00E61141" w:rsidTr="00AA63F4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Итоговый урок за курс 8 класса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D87DA4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D87DA4" w:rsidRDefault="00E20B3F" w:rsidP="00AA6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DA4">
              <w:rPr>
                <w:rFonts w:ascii="Times New Roman" w:hAnsi="Times New Roman" w:cs="Times New Roman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F" w:rsidRPr="00E61141" w:rsidRDefault="00E20B3F" w:rsidP="00AA63F4">
            <w:pPr>
              <w:spacing w:after="0"/>
              <w:contextualSpacing/>
              <w:jc w:val="both"/>
              <w:rPr>
                <w:rFonts w:ascii="Calibri" w:hAnsi="Calibri"/>
              </w:rPr>
            </w:pPr>
          </w:p>
        </w:tc>
      </w:tr>
    </w:tbl>
    <w:p w:rsidR="00992C4D" w:rsidRDefault="00992C4D" w:rsidP="00D87DA4">
      <w:pPr>
        <w:spacing w:after="0"/>
      </w:pPr>
    </w:p>
    <w:p w:rsidR="00E20B3F" w:rsidRDefault="00E20B3F"/>
    <w:sectPr w:rsidR="00E20B3F" w:rsidSect="00D87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CE9"/>
    <w:multiLevelType w:val="hybridMultilevel"/>
    <w:tmpl w:val="A0B4BE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8561E"/>
    <w:multiLevelType w:val="hybridMultilevel"/>
    <w:tmpl w:val="D6A0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796A"/>
    <w:multiLevelType w:val="hybridMultilevel"/>
    <w:tmpl w:val="61E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3C91"/>
    <w:multiLevelType w:val="hybridMultilevel"/>
    <w:tmpl w:val="73E4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C4D"/>
    <w:rsid w:val="000C5026"/>
    <w:rsid w:val="00375F7C"/>
    <w:rsid w:val="00992C4D"/>
    <w:rsid w:val="00AA63F4"/>
    <w:rsid w:val="00D87DA4"/>
    <w:rsid w:val="00E20B3F"/>
    <w:rsid w:val="00EA753D"/>
    <w:rsid w:val="00F4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26"/>
  </w:style>
  <w:style w:type="paragraph" w:styleId="5">
    <w:name w:val="heading 5"/>
    <w:basedOn w:val="a"/>
    <w:next w:val="a"/>
    <w:link w:val="50"/>
    <w:qFormat/>
    <w:rsid w:val="00992C4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2C4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a3">
    <w:name w:val="Верхний колонтитул Знак"/>
    <w:basedOn w:val="a0"/>
    <w:link w:val="a4"/>
    <w:semiHidden/>
    <w:rsid w:val="00992C4D"/>
    <w:rPr>
      <w:rFonts w:ascii="Antiqua" w:eastAsia="Calibri" w:hAnsi="Antiqua" w:cs="Times New Roman"/>
      <w:sz w:val="28"/>
      <w:szCs w:val="28"/>
    </w:rPr>
  </w:style>
  <w:style w:type="paragraph" w:styleId="a4">
    <w:name w:val="header"/>
    <w:basedOn w:val="a"/>
    <w:link w:val="a3"/>
    <w:semiHidden/>
    <w:rsid w:val="00992C4D"/>
    <w:pPr>
      <w:tabs>
        <w:tab w:val="center" w:pos="4677"/>
        <w:tab w:val="right" w:pos="9355"/>
      </w:tabs>
      <w:spacing w:after="0" w:line="240" w:lineRule="auto"/>
    </w:pPr>
    <w:rPr>
      <w:rFonts w:ascii="Antiqua" w:eastAsia="Calibri" w:hAnsi="Antiqua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semiHidden/>
    <w:rsid w:val="00992C4D"/>
    <w:rPr>
      <w:rFonts w:ascii="Antiqua" w:eastAsia="Calibri" w:hAnsi="Antiqua" w:cs="Times New Roman"/>
      <w:sz w:val="28"/>
      <w:szCs w:val="28"/>
    </w:rPr>
  </w:style>
  <w:style w:type="paragraph" w:styleId="a6">
    <w:name w:val="footer"/>
    <w:basedOn w:val="a"/>
    <w:link w:val="a5"/>
    <w:semiHidden/>
    <w:rsid w:val="00992C4D"/>
    <w:pPr>
      <w:tabs>
        <w:tab w:val="center" w:pos="4677"/>
        <w:tab w:val="right" w:pos="9355"/>
      </w:tabs>
      <w:spacing w:after="0" w:line="240" w:lineRule="auto"/>
    </w:pPr>
    <w:rPr>
      <w:rFonts w:ascii="Antiqua" w:eastAsia="Calibri" w:hAnsi="Antiqua" w:cs="Times New Roman"/>
      <w:sz w:val="28"/>
      <w:szCs w:val="28"/>
    </w:rPr>
  </w:style>
  <w:style w:type="paragraph" w:customStyle="1" w:styleId="style56">
    <w:name w:val="style56"/>
    <w:basedOn w:val="a"/>
    <w:rsid w:val="009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92C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92C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992C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9">
    <w:name w:val="Table Grid"/>
    <w:basedOn w:val="a1"/>
    <w:rsid w:val="00E2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3369-E54A-4555-8AAE-D25A2499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2013-09-15T10:35:00Z</dcterms:created>
  <dcterms:modified xsi:type="dcterms:W3CDTF">2013-09-15T15:23:00Z</dcterms:modified>
</cp:coreProperties>
</file>