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57" w:rsidRDefault="00ED3157" w:rsidP="00ED3157">
      <w:pPr>
        <w:ind w:left="2160" w:hanging="180"/>
        <w:rPr>
          <w:b/>
          <w:sz w:val="36"/>
        </w:rPr>
      </w:pPr>
      <w:r>
        <w:rPr>
          <w:b/>
          <w:sz w:val="36"/>
        </w:rPr>
        <w:t xml:space="preserve">  </w:t>
      </w:r>
      <w:r>
        <w:rPr>
          <w:b/>
          <w:sz w:val="36"/>
        </w:rPr>
        <w:t xml:space="preserve">           </w:t>
      </w:r>
      <w:r>
        <w:rPr>
          <w:b/>
          <w:sz w:val="36"/>
        </w:rPr>
        <w:t xml:space="preserve">  Развитие мелкой моторики.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>Развитие сенсорной системы тесно связано с развитием моторной системы. Ребенок должен иметь тонкую и совершенную координацию движений рук. Развитие моторики обеспечивает развитие других систем.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>Незрелость в развитии моторных функций проявляется в скованности, неловкости движений пальцев и кистей рук. Движения нечетки, недостаточно координированы и особенно заметны в таких видах деятельности, как ручной труд, рисование, лепка, работа с мелкими деталями (мозаикой, конструктором), в выполнении бытовых манипуляторных действий: застегивание и расстегивание пуговиц, шнуровка ботинок, завязывание бантов и др.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Дефицит в развитии </w:t>
      </w:r>
      <w:proofErr w:type="spellStart"/>
      <w:r>
        <w:rPr>
          <w:sz w:val="28"/>
        </w:rPr>
        <w:t>сложнокоординированных</w:t>
      </w:r>
      <w:proofErr w:type="spellEnd"/>
      <w:r>
        <w:rPr>
          <w:sz w:val="28"/>
        </w:rPr>
        <w:t xml:space="preserve"> графических движений руки может стать препятствием для детей с нарушением интеллекта базисных движений, необходимых для дальнейшего формирования навыка письма. Поэтому требуется специальная работа не только по общему развитию моторик, но и целенаправленная работа по формированию базисных графических движений.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Уровень развития моторики и зрительного восприятия, комплексных интегративных умений во многом определяет успешность адаптации ребенка в школе и формирование базовых навыков –  письма и чтения. Недостатки или отклонения в развитии этих функций приводят к возникновению комплексов специфических учебных проблем, к трудностям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обучению</w:t>
      </w:r>
      <w:proofErr w:type="gramEnd"/>
      <w:r>
        <w:rPr>
          <w:sz w:val="28"/>
        </w:rPr>
        <w:t xml:space="preserve"> письму, чтению, математике.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 Факторы риска при развитии мелкой моторики и графических умений: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 -скованность, низкая координация движений;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 -неловкость при выполнении задания;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 -напряжение руки;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 -неправильное положение ручки;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 -неспособность чертить вертикальные и горизонтальные линии;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 -неровность и нечеткость штриха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Поэтому при недостаточном развитии </w:t>
      </w:r>
      <w:proofErr w:type="spellStart"/>
      <w:r>
        <w:rPr>
          <w:sz w:val="28"/>
        </w:rPr>
        <w:t>тонкокоординированных</w:t>
      </w:r>
      <w:proofErr w:type="spellEnd"/>
      <w:r>
        <w:rPr>
          <w:sz w:val="28"/>
        </w:rPr>
        <w:t xml:space="preserve"> движений необходимо проводить с учащимися специальные тренировочные упражнения по развитию </w:t>
      </w:r>
      <w:proofErr w:type="spellStart"/>
      <w:r>
        <w:rPr>
          <w:sz w:val="28"/>
        </w:rPr>
        <w:t>сложнокоординированных</w:t>
      </w:r>
      <w:proofErr w:type="spellEnd"/>
      <w:r>
        <w:rPr>
          <w:sz w:val="28"/>
        </w:rPr>
        <w:t xml:space="preserve"> движений руки, кисти, пальцев.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В соответствии с принципом последовательности обучения, первые упражнения даются детям для одной руки на выбор ребенка, а последующие для обеих рук с вовлечением всех пальцев. Упражнения усложняются от занятия к занятию. Выполнение разнообразных пальчиковых упражнений и игр способствует не только совершенствованию </w:t>
      </w:r>
      <w:proofErr w:type="spellStart"/>
      <w:r>
        <w:rPr>
          <w:sz w:val="28"/>
        </w:rPr>
        <w:t>тонкокоординированных</w:t>
      </w:r>
      <w:proofErr w:type="spellEnd"/>
      <w:r>
        <w:rPr>
          <w:sz w:val="28"/>
        </w:rPr>
        <w:t xml:space="preserve"> движений, их </w:t>
      </w:r>
      <w:r>
        <w:rPr>
          <w:sz w:val="28"/>
        </w:rPr>
        <w:lastRenderedPageBreak/>
        <w:t>произвольности, но и развитию речи, поскольку при этом индуктивно происходит возбуждение в речевых центрах мозга.</w:t>
      </w:r>
    </w:p>
    <w:p w:rsidR="00ED3157" w:rsidRDefault="00ED3157" w:rsidP="00ED3157">
      <w:pPr>
        <w:ind w:left="2160" w:right="-285" w:hanging="2160"/>
        <w:rPr>
          <w:sz w:val="28"/>
        </w:rPr>
      </w:pP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В том случае, когда </w:t>
      </w:r>
      <w:proofErr w:type="spellStart"/>
      <w:r>
        <w:rPr>
          <w:sz w:val="28"/>
        </w:rPr>
        <w:t>несформированность</w:t>
      </w:r>
      <w:proofErr w:type="spellEnd"/>
      <w:r>
        <w:rPr>
          <w:sz w:val="28"/>
        </w:rPr>
        <w:t xml:space="preserve"> моторных функций сильно </w:t>
      </w:r>
      <w:proofErr w:type="gramStart"/>
      <w:r>
        <w:rPr>
          <w:sz w:val="28"/>
        </w:rPr>
        <w:t>выражена</w:t>
      </w:r>
      <w:proofErr w:type="gramEnd"/>
      <w:r>
        <w:rPr>
          <w:sz w:val="28"/>
        </w:rPr>
        <w:t>, на первых занятиях стоит выполнять только простые задания (типа «Веселые пальчики», «Чудесные пуговицы») и  только потом начать усложнение и то только элементарное.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>Движения рук, в частности упражнения для пальчиков, является хорошим стимулом не только для своевременного возникновения речи, но и дальнейшего ее совершенствования.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>Двигательная активность увеличивает запас слов, способствует осмысленному их использованию. По мнению известного философа Канта, «рука – это выдвинувшийся вперед человеческий мозг».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Уровень речевого развития ребенка находится в прямой зависимости от степени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тонких движений пальцев руки человека. Поэтому следует как можно чаще использовать на занятиях и в играх с детьми пальчиковую гимнастику.   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>При выполнении заданий на развитие мелкой моторики следует вовлекать в движение все пальчики с хорошей, достаточной амплитудой. Так учащимся можно давать катать пальчиками резиновые мячики с шипами, деревянные шары разного диаметра, шарики из пластилина, бусы.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Можно заниматься конструированием из кубиков, собирать пирамидки, конструктор, </w:t>
      </w:r>
      <w:proofErr w:type="spellStart"/>
      <w:r>
        <w:rPr>
          <w:sz w:val="28"/>
        </w:rPr>
        <w:t>пазлы</w:t>
      </w:r>
      <w:proofErr w:type="spellEnd"/>
      <w:r>
        <w:rPr>
          <w:sz w:val="28"/>
        </w:rPr>
        <w:t>; перекладывать из одной кучки в другую карандаши, пуговки, бусинки.</w:t>
      </w: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Для проведения игр и упражнений по развитию моторики следует иметь в кабинете </w:t>
      </w:r>
      <w:proofErr w:type="spellStart"/>
      <w:r>
        <w:rPr>
          <w:sz w:val="28"/>
        </w:rPr>
        <w:t>сенсорики</w:t>
      </w:r>
      <w:proofErr w:type="spellEnd"/>
      <w:r>
        <w:rPr>
          <w:sz w:val="28"/>
        </w:rPr>
        <w:t xml:space="preserve"> специальное оборудование:</w:t>
      </w:r>
    </w:p>
    <w:p w:rsidR="00ED3157" w:rsidRDefault="00ED3157" w:rsidP="00ED3157">
      <w:pPr>
        <w:ind w:left="2160" w:right="-285" w:hanging="2160"/>
        <w:rPr>
          <w:sz w:val="28"/>
        </w:rPr>
      </w:pPr>
      <w:proofErr w:type="gramStart"/>
      <w:r>
        <w:rPr>
          <w:sz w:val="28"/>
        </w:rPr>
        <w:t>-различные коробки, банки и разнообразные мелкие предметы (пуговицы, бусинки, камешки, различные зерна, скрепки канцелярские, кнопки);</w:t>
      </w:r>
      <w:proofErr w:type="gramEnd"/>
    </w:p>
    <w:p w:rsidR="00ED3157" w:rsidRDefault="00ED3157" w:rsidP="00ED3157">
      <w:pPr>
        <w:ind w:left="2160" w:right="-285" w:hanging="2160"/>
        <w:rPr>
          <w:sz w:val="28"/>
        </w:rPr>
      </w:pP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 xml:space="preserve">-мозаика и </w:t>
      </w:r>
      <w:proofErr w:type="spellStart"/>
      <w:r>
        <w:rPr>
          <w:sz w:val="28"/>
        </w:rPr>
        <w:t>пазлы</w:t>
      </w:r>
      <w:proofErr w:type="spellEnd"/>
      <w:r>
        <w:rPr>
          <w:sz w:val="28"/>
        </w:rPr>
        <w:t xml:space="preserve"> (</w:t>
      </w:r>
      <w:proofErr w:type="gramStart"/>
      <w:r>
        <w:rPr>
          <w:sz w:val="28"/>
        </w:rPr>
        <w:t>мелкие</w:t>
      </w:r>
      <w:proofErr w:type="gramEnd"/>
      <w:r>
        <w:rPr>
          <w:sz w:val="28"/>
        </w:rPr>
        <w:t xml:space="preserve"> и крупные);</w:t>
      </w:r>
    </w:p>
    <w:p w:rsidR="00ED3157" w:rsidRDefault="00ED3157" w:rsidP="00ED3157">
      <w:pPr>
        <w:ind w:left="2160" w:right="-285" w:hanging="2160"/>
        <w:rPr>
          <w:sz w:val="28"/>
        </w:rPr>
      </w:pPr>
    </w:p>
    <w:p w:rsidR="00ED3157" w:rsidRDefault="00ED3157" w:rsidP="00ED3157">
      <w:pPr>
        <w:ind w:left="2160" w:right="-285" w:hanging="2160"/>
        <w:rPr>
          <w:sz w:val="28"/>
        </w:rPr>
      </w:pPr>
      <w:r>
        <w:rPr>
          <w:sz w:val="28"/>
        </w:rPr>
        <w:t>-свободные катушки для наматывания на них ниток и веревочек;</w:t>
      </w:r>
    </w:p>
    <w:p w:rsidR="00ED3157" w:rsidRDefault="00ED3157" w:rsidP="00ED3157">
      <w:pPr>
        <w:ind w:right="-285" w:hanging="2160"/>
        <w:rPr>
          <w:sz w:val="28"/>
        </w:rPr>
      </w:pP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-пуговицы, дощечки с множеством отверстий для сшивания и «вышивания» шнуром;</w:t>
      </w:r>
    </w:p>
    <w:p w:rsidR="00ED3157" w:rsidRDefault="00ED3157" w:rsidP="00ED3157">
      <w:pPr>
        <w:ind w:left="1980" w:right="-285" w:hanging="2160"/>
        <w:rPr>
          <w:sz w:val="28"/>
        </w:rPr>
      </w:pP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-различные виды застежек: пуговицы, кнопки, шнурки, молнии, слипы;</w:t>
      </w:r>
    </w:p>
    <w:p w:rsidR="00ED3157" w:rsidRDefault="00ED3157" w:rsidP="00ED3157">
      <w:pPr>
        <w:ind w:left="1980" w:right="-285" w:hanging="2160"/>
        <w:rPr>
          <w:sz w:val="28"/>
        </w:rPr>
      </w:pP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-наборы веревочек разной длины и толщины для завязывания и развязывания узлов, плетение косичек;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-наборы пластмассовых или деревянных палочек;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 разнообразные мелкие игрушки;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-различные виды конструкторов типа «</w:t>
      </w:r>
      <w:proofErr w:type="spellStart"/>
      <w:r>
        <w:rPr>
          <w:sz w:val="28"/>
        </w:rPr>
        <w:t>Лего</w:t>
      </w:r>
      <w:proofErr w:type="spellEnd"/>
      <w:r>
        <w:rPr>
          <w:sz w:val="28"/>
        </w:rPr>
        <w:t>»;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lastRenderedPageBreak/>
        <w:t>-пирамидки, стаканчики-вкладыши.</w:t>
      </w:r>
    </w:p>
    <w:p w:rsidR="00ED3157" w:rsidRDefault="00ED3157" w:rsidP="00ED3157">
      <w:pPr>
        <w:ind w:left="1980" w:right="-285" w:hanging="2160"/>
        <w:rPr>
          <w:sz w:val="28"/>
        </w:rPr>
      </w:pP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 xml:space="preserve">Для развития мелкой моторики руки предлагаются </w:t>
      </w:r>
      <w:proofErr w:type="gramStart"/>
      <w:r>
        <w:rPr>
          <w:sz w:val="28"/>
        </w:rPr>
        <w:t>следующая</w:t>
      </w:r>
      <w:proofErr w:type="gramEnd"/>
      <w:r>
        <w:rPr>
          <w:sz w:val="28"/>
        </w:rPr>
        <w:t xml:space="preserve"> упражнения: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-штриховка;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-раскрашивание;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-обведение рисунка по контуру;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дорисовывание</w:t>
      </w:r>
      <w:proofErr w:type="spellEnd"/>
      <w:r>
        <w:rPr>
          <w:sz w:val="28"/>
        </w:rPr>
        <w:t xml:space="preserve"> изображений;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-рисование по клеточкам;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-рисование по точкам;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-вырезание ножницами;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-наклеивание.</w:t>
      </w:r>
    </w:p>
    <w:p w:rsidR="00ED3157" w:rsidRDefault="00ED3157" w:rsidP="00ED3157">
      <w:pPr>
        <w:ind w:left="1980" w:right="-285" w:hanging="2160"/>
        <w:rPr>
          <w:sz w:val="28"/>
        </w:rPr>
      </w:pP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 xml:space="preserve">Первые графические задания целесообразно выполнять на листах большого формата и при помощи фломастера, так как письмо им не требует сильного нажима, а линии получаются четкие, яркие. Сначала дети, выполняя широкие круговые движения, обводят «домик» улитки, шланг, клубок ниток, контуры которых заранее нарисованы. 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Далее учащиеся чертят штрихи сверху вниз, например, дождь.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Затем учатся обводить трафареты геометрических фигур и их штриховать, не заходя за контуры рисунка, только в заданном направлении и соблюдая одинаковые расстояния между линиями.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Следующий эта</w:t>
      </w:r>
      <w:proofErr w:type="gramStart"/>
      <w:r>
        <w:rPr>
          <w:sz w:val="28"/>
        </w:rPr>
        <w:t>п-</w:t>
      </w:r>
      <w:proofErr w:type="gramEnd"/>
      <w:r>
        <w:rPr>
          <w:sz w:val="28"/>
        </w:rPr>
        <w:t xml:space="preserve"> ознакомление с разлиновкой тетради, с направлением написания букв.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Упражнения для развития крупной моторики: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 xml:space="preserve">-игры с мячом (самые разные); 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-игры с резинкой;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-игры типа «</w:t>
      </w:r>
      <w:proofErr w:type="spellStart"/>
      <w:r>
        <w:rPr>
          <w:sz w:val="28"/>
        </w:rPr>
        <w:t>Тир»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опадание</w:t>
      </w:r>
      <w:proofErr w:type="spellEnd"/>
      <w:r>
        <w:rPr>
          <w:sz w:val="28"/>
        </w:rPr>
        <w:t xml:space="preserve"> в цель различными предметами (мячом, стрелами, кольцами);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-весь спектр спортивных игр и упражнений.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Упражнения для развития мелкой моторики руки.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Задания.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1.Собрать 10 счетных палочек и сложить из них треугольник, квадрат; сложить их в коробку.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2. Собрать цепочку из 10 канцелярских скрепок разного цвета.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3.Вырезать рисунок или фигуру правой и левой рукой.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4.нанизать на шнурок несколько пуговиц, крупных бусинок, а на нитку с иголкой мелкие бусины, бисер.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 xml:space="preserve">5.Работа с </w:t>
      </w:r>
      <w:proofErr w:type="spellStart"/>
      <w:r>
        <w:rPr>
          <w:sz w:val="28"/>
        </w:rPr>
        <w:t>флексиками</w:t>
      </w:r>
      <w:proofErr w:type="spellEnd"/>
      <w:r>
        <w:rPr>
          <w:sz w:val="28"/>
        </w:rPr>
        <w:t xml:space="preserve">  (мягкий конструктор) – разобрать, собрать.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6.Закрыть, открыть «молнию» на сумке.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7.Достать бусинку ложкой из стакана.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8. Наматывать тонкую проволоку в цветной обмотке на катушку, на собственный палец.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9.Завязывать узлы на веревке, шнуре; завязывать бант.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10.Разбирать пшено, рис, гречу и т. д.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lastRenderedPageBreak/>
        <w:t>11.Отвинтить шайбу, крышки у пузырьков, баночек.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12.Разрезать бумагу ножницами,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13.Сложить мелкие детали (пуговицы, бусины) в узкий цилиндр.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14. Продеть нитку в иголку.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15.Стереть ластиком нарисованные предметы.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16. Капнуть из пипетки в узкое горлышко бутылочки.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17. Позвонить в колокольчик.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18. Надеть и снять колечко.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19.Сжать и разжать кулачки (то левый, то правый).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20.Имитировать движения зверей.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 xml:space="preserve">21.Собрать мозаику, </w:t>
      </w:r>
      <w:proofErr w:type="spellStart"/>
      <w:r>
        <w:rPr>
          <w:sz w:val="28"/>
        </w:rPr>
        <w:t>пазлы</w:t>
      </w:r>
      <w:proofErr w:type="spellEnd"/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 крупные и мелкие.</w:t>
      </w:r>
    </w:p>
    <w:p w:rsidR="00ED3157" w:rsidRDefault="00ED3157" w:rsidP="00ED3157">
      <w:pPr>
        <w:ind w:left="1980" w:right="-285" w:hanging="2160"/>
        <w:rPr>
          <w:sz w:val="28"/>
        </w:rPr>
      </w:pP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– развивать речь ребенка.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>Все упражнения выполняются в медленном темпе, от 3 до 5 раз сначала одной, затем другой рукой – а в завершение – двумя руками вместе. Педагог следит за правильной постановкой кисти руки ребенка и точностью переключения с одного движения на другое. Указания должны быть спокойными, доброжелательными, четкими.</w:t>
      </w:r>
    </w:p>
    <w:p w:rsidR="00ED3157" w:rsidRDefault="00ED3157" w:rsidP="00ED3157">
      <w:pPr>
        <w:ind w:left="1980" w:right="-285" w:hanging="2160"/>
        <w:rPr>
          <w:sz w:val="28"/>
        </w:rPr>
      </w:pPr>
      <w:r>
        <w:rPr>
          <w:sz w:val="28"/>
        </w:rPr>
        <w:t xml:space="preserve">Выполняя пальчиками различные упражнения, ребенок достигает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центрах речи), но и подготавливает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 </w:t>
      </w:r>
    </w:p>
    <w:p w:rsidR="00ED3157" w:rsidRDefault="00ED3157" w:rsidP="00ED3157">
      <w:pPr>
        <w:ind w:left="1980"/>
        <w:rPr>
          <w:sz w:val="28"/>
        </w:rPr>
      </w:pPr>
    </w:p>
    <w:p w:rsidR="00ED3157" w:rsidRDefault="00ED3157" w:rsidP="00ED3157">
      <w:pPr>
        <w:rPr>
          <w:sz w:val="28"/>
        </w:rPr>
      </w:pPr>
    </w:p>
    <w:p w:rsidR="00ED3157" w:rsidRDefault="00ED3157" w:rsidP="00ED3157">
      <w:pPr>
        <w:rPr>
          <w:sz w:val="28"/>
        </w:rPr>
      </w:pPr>
    </w:p>
    <w:p w:rsidR="00ED3157" w:rsidRDefault="00ED3157" w:rsidP="00ED3157">
      <w:pPr>
        <w:rPr>
          <w:sz w:val="28"/>
        </w:rPr>
      </w:pPr>
    </w:p>
    <w:p w:rsidR="00ED3157" w:rsidRDefault="00ED3157" w:rsidP="00ED3157">
      <w:pPr>
        <w:rPr>
          <w:sz w:val="28"/>
        </w:rPr>
      </w:pPr>
    </w:p>
    <w:p w:rsidR="00ED3157" w:rsidRDefault="00ED3157" w:rsidP="00ED3157">
      <w:pPr>
        <w:rPr>
          <w:sz w:val="28"/>
        </w:rPr>
      </w:pPr>
    </w:p>
    <w:p w:rsidR="00ED3157" w:rsidRDefault="00ED3157" w:rsidP="00ED3157">
      <w:pPr>
        <w:rPr>
          <w:sz w:val="28"/>
        </w:rPr>
      </w:pPr>
    </w:p>
    <w:p w:rsidR="00ED3157" w:rsidRDefault="00ED3157" w:rsidP="00ED3157">
      <w:pPr>
        <w:rPr>
          <w:sz w:val="28"/>
        </w:rPr>
      </w:pPr>
    </w:p>
    <w:p w:rsidR="005324A9" w:rsidRDefault="00ED3157"/>
    <w:sectPr w:rsidR="005324A9" w:rsidSect="00ED31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F7"/>
    <w:rsid w:val="00336656"/>
    <w:rsid w:val="00516CF7"/>
    <w:rsid w:val="00BE1652"/>
    <w:rsid w:val="00E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1113</Words>
  <Characters>6348</Characters>
  <Application>Microsoft Office Word</Application>
  <DocSecurity>0</DocSecurity>
  <Lines>52</Lines>
  <Paragraphs>14</Paragraphs>
  <ScaleCrop>false</ScaleCrop>
  <Company>Komp-101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Komp-101</dc:creator>
  <cp:keywords/>
  <dc:description/>
  <cp:lastModifiedBy>Komp-101</cp:lastModifiedBy>
  <cp:revision>2</cp:revision>
  <dcterms:created xsi:type="dcterms:W3CDTF">2015-12-22T09:08:00Z</dcterms:created>
  <dcterms:modified xsi:type="dcterms:W3CDTF">2015-12-22T09:11:00Z</dcterms:modified>
</cp:coreProperties>
</file>